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452C" w14:textId="77777777" w:rsidR="00036F45" w:rsidRDefault="00036F45" w:rsidP="00036F45">
      <w:pPr>
        <w:spacing w:before="81"/>
        <w:ind w:left="151" w:right="151"/>
        <w:jc w:val="center"/>
        <w:rPr>
          <w:b/>
          <w:sz w:val="44"/>
        </w:rPr>
      </w:pPr>
      <w:r>
        <w:rPr>
          <w:b/>
          <w:sz w:val="44"/>
        </w:rPr>
        <w:t xml:space="preserve">NURSING </w:t>
      </w:r>
    </w:p>
    <w:p w14:paraId="34D26E12" w14:textId="77777777" w:rsidR="00036F45" w:rsidRDefault="00036F45" w:rsidP="00036F45">
      <w:pPr>
        <w:spacing w:before="81"/>
        <w:ind w:left="151" w:right="151"/>
        <w:jc w:val="center"/>
        <w:rPr>
          <w:b/>
          <w:sz w:val="44"/>
        </w:rPr>
      </w:pPr>
      <w:r>
        <w:rPr>
          <w:b/>
          <w:sz w:val="44"/>
        </w:rPr>
        <w:t>STUDENT HANDBOOK</w:t>
      </w:r>
    </w:p>
    <w:p w14:paraId="07D56E27" w14:textId="77777777" w:rsidR="00036F45" w:rsidRDefault="00036F45" w:rsidP="00036F45">
      <w:pPr>
        <w:spacing w:before="81"/>
        <w:ind w:left="151" w:right="151"/>
        <w:jc w:val="center"/>
        <w:rPr>
          <w:b/>
          <w:sz w:val="44"/>
        </w:rPr>
      </w:pPr>
    </w:p>
    <w:p w14:paraId="21EF77D5" w14:textId="77777777" w:rsidR="00036F45" w:rsidRDefault="00036F45" w:rsidP="00036F45">
      <w:pPr>
        <w:ind w:left="151" w:right="150"/>
        <w:jc w:val="center"/>
        <w:rPr>
          <w:b/>
          <w:sz w:val="44"/>
        </w:rPr>
      </w:pPr>
      <w:r>
        <w:rPr>
          <w:b/>
          <w:sz w:val="44"/>
        </w:rPr>
        <w:t>Associate Degree Program</w:t>
      </w:r>
    </w:p>
    <w:p w14:paraId="7AD4D98D" w14:textId="77777777" w:rsidR="002616D7" w:rsidRDefault="00036F45" w:rsidP="00036F45">
      <w:pPr>
        <w:jc w:val="center"/>
        <w:rPr>
          <w:b/>
        </w:rPr>
      </w:pPr>
      <w:r>
        <w:rPr>
          <w:noProof/>
        </w:rPr>
        <w:drawing>
          <wp:inline distT="0" distB="0" distL="0" distR="0" wp14:anchorId="078F016E" wp14:editId="143694E8">
            <wp:extent cx="5334000" cy="4000500"/>
            <wp:effectExtent l="0" t="0" r="0" b="0"/>
            <wp:docPr id="1" name="Picture 1" descr="https://i2.wp.com/masshirelowellcc.com/wp-content/uploads/Middlesex-Community-College-Bedford-080C4F19.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masshirelowellcc.com/wp-content/uploads/Middlesex-Community-College-Bedford-080C4F19.jpg?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2AAF8BF" w14:textId="77777777" w:rsidR="00E94534" w:rsidRDefault="00E94534" w:rsidP="00036F45">
      <w:pPr>
        <w:spacing w:before="81"/>
        <w:ind w:left="2767" w:right="3101"/>
        <w:jc w:val="center"/>
        <w:rPr>
          <w:b/>
          <w:sz w:val="44"/>
        </w:rPr>
      </w:pPr>
    </w:p>
    <w:p w14:paraId="0415A16A" w14:textId="77777777" w:rsidR="00E94534" w:rsidRDefault="00E94534" w:rsidP="00036F45">
      <w:pPr>
        <w:spacing w:before="81"/>
        <w:ind w:left="2767" w:right="3101"/>
        <w:jc w:val="center"/>
        <w:rPr>
          <w:b/>
          <w:sz w:val="44"/>
        </w:rPr>
      </w:pPr>
    </w:p>
    <w:p w14:paraId="4CDE13CF" w14:textId="77777777" w:rsidR="00E94534" w:rsidRDefault="00E94534" w:rsidP="00036F45">
      <w:pPr>
        <w:spacing w:before="81"/>
        <w:ind w:left="2767" w:right="3101"/>
        <w:jc w:val="center"/>
        <w:rPr>
          <w:b/>
          <w:sz w:val="44"/>
        </w:rPr>
      </w:pPr>
    </w:p>
    <w:p w14:paraId="7EAABDCB" w14:textId="77777777" w:rsidR="00036F45" w:rsidRDefault="00036F45" w:rsidP="00036F45">
      <w:pPr>
        <w:spacing w:before="81"/>
        <w:ind w:left="2767" w:right="3101"/>
        <w:jc w:val="center"/>
        <w:rPr>
          <w:b/>
          <w:sz w:val="44"/>
        </w:rPr>
      </w:pPr>
      <w:r>
        <w:rPr>
          <w:b/>
          <w:sz w:val="44"/>
        </w:rPr>
        <w:t xml:space="preserve">Academic Year </w:t>
      </w:r>
    </w:p>
    <w:p w14:paraId="77400D87" w14:textId="77777777" w:rsidR="00036F45" w:rsidRDefault="00036F45" w:rsidP="00036F45">
      <w:pPr>
        <w:spacing w:before="81"/>
        <w:ind w:left="2767" w:right="3101"/>
        <w:jc w:val="center"/>
        <w:rPr>
          <w:b/>
          <w:sz w:val="44"/>
        </w:rPr>
      </w:pPr>
      <w:r>
        <w:rPr>
          <w:b/>
          <w:sz w:val="44"/>
        </w:rPr>
        <w:t>202</w:t>
      </w:r>
      <w:r w:rsidR="0075760C">
        <w:rPr>
          <w:b/>
          <w:sz w:val="44"/>
        </w:rPr>
        <w:t>3</w:t>
      </w:r>
      <w:r>
        <w:rPr>
          <w:b/>
          <w:sz w:val="44"/>
        </w:rPr>
        <w:t>-202</w:t>
      </w:r>
      <w:r w:rsidR="0075760C">
        <w:rPr>
          <w:b/>
          <w:sz w:val="44"/>
        </w:rPr>
        <w:t>4</w:t>
      </w:r>
    </w:p>
    <w:p w14:paraId="6F53ECC0" w14:textId="77777777" w:rsidR="00036F45" w:rsidRDefault="00036F45">
      <w:pPr>
        <w:rPr>
          <w:b/>
        </w:rPr>
      </w:pPr>
      <w:r>
        <w:rPr>
          <w:b/>
        </w:rPr>
        <w:br w:type="page"/>
      </w:r>
    </w:p>
    <w:p w14:paraId="01AE7392" w14:textId="77777777" w:rsidR="00036F45" w:rsidRPr="00033F03" w:rsidRDefault="00036F45" w:rsidP="00036F45">
      <w:pPr>
        <w:jc w:val="center"/>
        <w:rPr>
          <w:rFonts w:ascii="Times New Roman" w:hAnsi="Times New Roman" w:cs="Times New Roman"/>
          <w:b/>
          <w:i/>
          <w:color w:val="002060"/>
          <w:sz w:val="24"/>
          <w:szCs w:val="24"/>
        </w:rPr>
      </w:pPr>
      <w:r w:rsidRPr="00033F03">
        <w:rPr>
          <w:rFonts w:ascii="Times New Roman" w:hAnsi="Times New Roman" w:cs="Times New Roman"/>
          <w:b/>
          <w:i/>
          <w:color w:val="002060"/>
          <w:sz w:val="24"/>
          <w:szCs w:val="24"/>
        </w:rPr>
        <w:lastRenderedPageBreak/>
        <w:t>Notice of Equal Access/Opportunity and Nondiscrimination</w:t>
      </w:r>
    </w:p>
    <w:p w14:paraId="1C945838" w14:textId="77777777" w:rsidR="00036F45" w:rsidRPr="007E7D43" w:rsidRDefault="00036F45" w:rsidP="00036F45">
      <w:pPr>
        <w:rPr>
          <w:color w:val="8496B0" w:themeColor="text2" w:themeTint="99"/>
        </w:rPr>
      </w:pPr>
    </w:p>
    <w:p w14:paraId="02092E52" w14:textId="77777777" w:rsidR="00036F45" w:rsidRPr="007E7D43" w:rsidRDefault="00036F45" w:rsidP="00036F45">
      <w:pPr>
        <w:pStyle w:val="BodyText"/>
        <w:spacing w:before="9"/>
        <w:rPr>
          <w:i/>
        </w:rPr>
      </w:pPr>
      <w:r w:rsidRPr="007E7D43">
        <w:rPr>
          <w:i/>
        </w:rPr>
        <w:t>The Board of Higher Education and the Boards of Trustees of the Community Colleges maintain and promote a policy of non-discrimination on the basis of race, creed, religion, color, gender, sexual orientation, age, disability, genetic information, maternity leave, and national origin.</w:t>
      </w:r>
    </w:p>
    <w:p w14:paraId="3542BF54" w14:textId="77777777" w:rsidR="00036F45" w:rsidRPr="007E7D43" w:rsidRDefault="00036F45" w:rsidP="00036F45">
      <w:pPr>
        <w:pStyle w:val="BodyText"/>
        <w:spacing w:before="9"/>
      </w:pPr>
    </w:p>
    <w:p w14:paraId="5CB2D48E" w14:textId="77777777" w:rsidR="00036F45" w:rsidRPr="007E7D43" w:rsidRDefault="00036F45" w:rsidP="00036F45">
      <w:pPr>
        <w:pStyle w:val="BodyText"/>
        <w:spacing w:before="9"/>
        <w:rPr>
          <w:b/>
        </w:rPr>
      </w:pPr>
    </w:p>
    <w:p w14:paraId="539130AA" w14:textId="77777777" w:rsidR="00036F45" w:rsidRPr="00FC39C9" w:rsidRDefault="00036F45" w:rsidP="00036F45">
      <w:pPr>
        <w:spacing w:line="249" w:lineRule="auto"/>
        <w:ind w:left="102" w:right="171"/>
        <w:rPr>
          <w:rFonts w:ascii="Times New Roman" w:hAnsi="Times New Roman" w:cs="Times New Roman"/>
          <w:i/>
          <w:sz w:val="24"/>
          <w:szCs w:val="24"/>
        </w:rPr>
      </w:pPr>
      <w:r w:rsidRPr="00FC39C9">
        <w:rPr>
          <w:rFonts w:ascii="Times New Roman" w:hAnsi="Times New Roman" w:cs="Times New Roman"/>
          <w:i/>
          <w:sz w:val="24"/>
          <w:szCs w:val="24"/>
        </w:rPr>
        <w:t xml:space="preserve">Middlesex Community College is an affirmative action/equal opportunity employer and does not discriminate on the basis of race, color, national  origin, sex, disability, </w:t>
      </w:r>
      <w:r w:rsidR="00710932">
        <w:rPr>
          <w:rFonts w:ascii="Times New Roman" w:hAnsi="Times New Roman" w:cs="Times New Roman"/>
          <w:i/>
          <w:sz w:val="24"/>
          <w:szCs w:val="24"/>
        </w:rPr>
        <w:t xml:space="preserve">religion, age, veteran status, </w:t>
      </w:r>
      <w:r w:rsidRPr="00FC39C9">
        <w:rPr>
          <w:rFonts w:ascii="Times New Roman" w:hAnsi="Times New Roman" w:cs="Times New Roman"/>
          <w:i/>
          <w:sz w:val="24"/>
          <w:szCs w:val="24"/>
        </w:rPr>
        <w:t>genetic information, gender identity or sexual orientation in its programs and activities as required by Title IX of the Educational Amendments of 1972, the Americans with Disabilities Act of 1990, Section 504 of the Rehabilitation Act of 1973, Title VII of the Civil Rights Act of 1964, and other applicable statutes and college policies. The College prohibits sexual harassment, including sexual violence.  Inquiries or complaints concerning discrimination, harassment, retaliation or sexual violence shall be referred to the College’s Affirmative Action and/or Title IX Coordinator, the Massachusetts Commission Against Discrimination, the Equal Employment Opportunities Commission or the United States Department of Education’s Office for Civil</w:t>
      </w:r>
      <w:r w:rsidRPr="00FC39C9">
        <w:rPr>
          <w:rFonts w:ascii="Times New Roman" w:hAnsi="Times New Roman" w:cs="Times New Roman"/>
          <w:i/>
          <w:spacing w:val="4"/>
          <w:sz w:val="24"/>
          <w:szCs w:val="24"/>
        </w:rPr>
        <w:t xml:space="preserve"> </w:t>
      </w:r>
      <w:r w:rsidRPr="00FC39C9">
        <w:rPr>
          <w:rFonts w:ascii="Times New Roman" w:hAnsi="Times New Roman" w:cs="Times New Roman"/>
          <w:i/>
          <w:sz w:val="24"/>
          <w:szCs w:val="24"/>
        </w:rPr>
        <w:t>Rights.</w:t>
      </w:r>
    </w:p>
    <w:p w14:paraId="0404C4E0" w14:textId="77777777" w:rsidR="00036F45" w:rsidRDefault="00036F45">
      <w:pPr>
        <w:rPr>
          <w:b/>
        </w:rPr>
      </w:pPr>
      <w:r>
        <w:rPr>
          <w:b/>
        </w:rPr>
        <w:br w:type="page"/>
      </w:r>
    </w:p>
    <w:p w14:paraId="4601740E" w14:textId="77777777" w:rsidR="00FA1D97" w:rsidRPr="006B7123" w:rsidRDefault="00FA1D97" w:rsidP="00FA1D97">
      <w:pPr>
        <w:jc w:val="center"/>
        <w:rPr>
          <w:rFonts w:ascii="Times New Roman" w:hAnsi="Times New Roman" w:cs="Times New Roman"/>
          <w:sz w:val="24"/>
          <w:szCs w:val="24"/>
        </w:rPr>
      </w:pPr>
      <w:r w:rsidRPr="006B7123">
        <w:rPr>
          <w:rFonts w:ascii="Times New Roman" w:hAnsi="Times New Roman" w:cs="Times New Roman"/>
          <w:sz w:val="24"/>
          <w:szCs w:val="24"/>
        </w:rPr>
        <w:lastRenderedPageBreak/>
        <w:t>Table of Contents</w:t>
      </w:r>
    </w:p>
    <w:p w14:paraId="40CE1D25" w14:textId="77777777" w:rsidR="00FA1D97" w:rsidRPr="004276A6" w:rsidRDefault="00FA1D97" w:rsidP="00FA1D97">
      <w:pPr>
        <w:rPr>
          <w:rFonts w:ascii="Times New Roman" w:hAnsi="Times New Roman" w:cs="Times New Roman"/>
          <w:sz w:val="24"/>
          <w:szCs w:val="24"/>
        </w:rPr>
      </w:pPr>
      <w:r w:rsidRPr="006B7123">
        <w:rPr>
          <w:rFonts w:ascii="Times New Roman" w:hAnsi="Times New Roman" w:cs="Times New Roman"/>
          <w:sz w:val="24"/>
          <w:szCs w:val="24"/>
        </w:rPr>
        <w:t>Welcome Letter</w:t>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6B7123">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5</w:t>
      </w:r>
    </w:p>
    <w:p w14:paraId="3E40E909" w14:textId="77777777"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sz w:val="24"/>
          <w:szCs w:val="24"/>
        </w:rPr>
        <w:t>Introduction</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t>6</w:t>
      </w:r>
    </w:p>
    <w:p w14:paraId="5B38DAE1" w14:textId="420B56C8" w:rsidR="00FA1D97" w:rsidRDefault="00165825" w:rsidP="00FA1D97">
      <w:pPr>
        <w:rPr>
          <w:rFonts w:ascii="Times New Roman" w:hAnsi="Times New Roman" w:cs="Times New Roman"/>
          <w:sz w:val="24"/>
          <w:szCs w:val="24"/>
        </w:rPr>
      </w:pPr>
      <w:r>
        <w:rPr>
          <w:rFonts w:ascii="Times New Roman" w:hAnsi="Times New Roman" w:cs="Times New Roman"/>
          <w:sz w:val="24"/>
          <w:szCs w:val="24"/>
        </w:rPr>
        <w:t>Board of Nursing Approval/</w:t>
      </w:r>
      <w:r w:rsidR="00FA1D97" w:rsidRPr="004276A6">
        <w:rPr>
          <w:rFonts w:ascii="Times New Roman" w:hAnsi="Times New Roman" w:cs="Times New Roman"/>
          <w:sz w:val="24"/>
          <w:szCs w:val="24"/>
        </w:rPr>
        <w:t>Accreditation</w:t>
      </w:r>
      <w:r w:rsidR="00FA1D97" w:rsidRPr="004276A6">
        <w:rPr>
          <w:rFonts w:ascii="Times New Roman" w:hAnsi="Times New Roman" w:cs="Times New Roman"/>
          <w:sz w:val="24"/>
          <w:szCs w:val="24"/>
        </w:rPr>
        <w:tab/>
      </w:r>
      <w:r w:rsidR="00FA1D97" w:rsidRPr="004276A6">
        <w:rPr>
          <w:rFonts w:ascii="Times New Roman" w:hAnsi="Times New Roman" w:cs="Times New Roman"/>
          <w:sz w:val="24"/>
          <w:szCs w:val="24"/>
        </w:rPr>
        <w:tab/>
      </w:r>
      <w:r w:rsidR="00FA1D97" w:rsidRPr="004276A6">
        <w:rPr>
          <w:rFonts w:ascii="Times New Roman" w:hAnsi="Times New Roman" w:cs="Times New Roman"/>
          <w:sz w:val="24"/>
          <w:szCs w:val="24"/>
        </w:rPr>
        <w:tab/>
      </w:r>
      <w:r w:rsidR="00FA1D97" w:rsidRPr="004276A6">
        <w:rPr>
          <w:rFonts w:ascii="Times New Roman" w:hAnsi="Times New Roman" w:cs="Times New Roman"/>
          <w:sz w:val="24"/>
          <w:szCs w:val="24"/>
        </w:rPr>
        <w:tab/>
      </w:r>
      <w:r w:rsidR="00FA1D97" w:rsidRPr="004276A6">
        <w:rPr>
          <w:rFonts w:ascii="Times New Roman" w:hAnsi="Times New Roman" w:cs="Times New Roman"/>
          <w:sz w:val="24"/>
          <w:szCs w:val="24"/>
        </w:rPr>
        <w:tab/>
      </w:r>
      <w:r w:rsidR="00FA1D97" w:rsidRPr="004276A6">
        <w:rPr>
          <w:rFonts w:ascii="Times New Roman" w:hAnsi="Times New Roman" w:cs="Times New Roman"/>
          <w:sz w:val="24"/>
          <w:szCs w:val="24"/>
        </w:rPr>
        <w:tab/>
      </w:r>
      <w:r w:rsidR="00FA1D97" w:rsidRPr="004276A6">
        <w:rPr>
          <w:rFonts w:ascii="Times New Roman" w:hAnsi="Times New Roman" w:cs="Times New Roman"/>
          <w:sz w:val="24"/>
          <w:szCs w:val="24"/>
        </w:rPr>
        <w:tab/>
        <w:t>6</w:t>
      </w:r>
    </w:p>
    <w:p w14:paraId="2F31D70F" w14:textId="77777777" w:rsidR="00FA1D97" w:rsidRPr="004276A6" w:rsidRDefault="00FA1D97" w:rsidP="00FA1D97">
      <w:pPr>
        <w:rPr>
          <w:rFonts w:ascii="Times New Roman" w:hAnsi="Times New Roman" w:cs="Times New Roman"/>
          <w:sz w:val="24"/>
          <w:szCs w:val="24"/>
        </w:rPr>
      </w:pPr>
      <w:r>
        <w:rPr>
          <w:rFonts w:ascii="Times New Roman" w:hAnsi="Times New Roman" w:cs="Times New Roman"/>
          <w:sz w:val="24"/>
          <w:szCs w:val="24"/>
        </w:rPr>
        <w:t>Nursing Program Faculty and Staff Directory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261434D1" w14:textId="77777777"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sz w:val="24"/>
          <w:szCs w:val="24"/>
        </w:rPr>
        <w:t>Student Accountability Contract</w:t>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sidRPr="004276A6">
        <w:rPr>
          <w:rFonts w:ascii="Times New Roman" w:hAnsi="Times New Roman" w:cs="Times New Roman"/>
          <w:sz w:val="24"/>
          <w:szCs w:val="24"/>
        </w:rPr>
        <w:tab/>
      </w:r>
      <w:r>
        <w:rPr>
          <w:rFonts w:ascii="Times New Roman" w:hAnsi="Times New Roman" w:cs="Times New Roman"/>
          <w:sz w:val="24"/>
          <w:szCs w:val="24"/>
        </w:rPr>
        <w:t>8</w:t>
      </w:r>
    </w:p>
    <w:p w14:paraId="703AEBA6" w14:textId="77777777"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b/>
          <w:sz w:val="24"/>
          <w:szCs w:val="24"/>
        </w:rPr>
        <w:t>Section 1</w:t>
      </w:r>
      <w:r w:rsidRPr="004276A6">
        <w:rPr>
          <w:rFonts w:ascii="Times New Roman" w:hAnsi="Times New Roman" w:cs="Times New Roman"/>
          <w:sz w:val="24"/>
          <w:szCs w:val="24"/>
        </w:rPr>
        <w:t>: Frameworks and Curriculum Information</w:t>
      </w:r>
    </w:p>
    <w:p w14:paraId="1F6F2236" w14:textId="77777777" w:rsidR="00FA1D97" w:rsidRPr="004276A6" w:rsidRDefault="00FA1D97" w:rsidP="00FA1D97">
      <w:pPr>
        <w:pStyle w:val="ListParagraph"/>
        <w:numPr>
          <w:ilvl w:val="0"/>
          <w:numId w:val="1"/>
        </w:numPr>
      </w:pPr>
      <w:r w:rsidRPr="004276A6">
        <w:t>Statement of Purpose, Mission, Philosophy</w:t>
      </w:r>
      <w:r w:rsidRPr="004276A6">
        <w:tab/>
      </w:r>
      <w:r w:rsidRPr="004276A6">
        <w:tab/>
      </w:r>
      <w:r w:rsidRPr="004276A6">
        <w:tab/>
      </w:r>
      <w:r w:rsidRPr="004276A6">
        <w:tab/>
      </w:r>
      <w:r w:rsidRPr="004276A6">
        <w:tab/>
      </w:r>
      <w:r w:rsidRPr="004276A6">
        <w:tab/>
      </w:r>
      <w:r>
        <w:t>10</w:t>
      </w:r>
    </w:p>
    <w:p w14:paraId="05804278" w14:textId="77777777" w:rsidR="00FA1D97" w:rsidRPr="004276A6" w:rsidRDefault="00FA1D97" w:rsidP="00FA1D97">
      <w:pPr>
        <w:pStyle w:val="ListParagraph"/>
        <w:numPr>
          <w:ilvl w:val="0"/>
          <w:numId w:val="1"/>
        </w:numPr>
      </w:pPr>
      <w:r w:rsidRPr="004276A6">
        <w:t>Organizing Framework</w:t>
      </w:r>
      <w:r w:rsidRPr="004276A6">
        <w:tab/>
      </w:r>
      <w:r w:rsidRPr="004276A6">
        <w:tab/>
      </w:r>
      <w:r w:rsidRPr="004276A6">
        <w:tab/>
      </w:r>
      <w:r w:rsidRPr="004276A6">
        <w:tab/>
      </w:r>
      <w:r w:rsidRPr="004276A6">
        <w:tab/>
      </w:r>
      <w:r w:rsidRPr="004276A6">
        <w:tab/>
      </w:r>
      <w:r w:rsidRPr="004276A6">
        <w:tab/>
      </w:r>
      <w:r w:rsidRPr="004276A6">
        <w:tab/>
        <w:t>1</w:t>
      </w:r>
      <w:r>
        <w:t>4</w:t>
      </w:r>
    </w:p>
    <w:p w14:paraId="2482A8B2" w14:textId="77777777" w:rsidR="00FA1D97" w:rsidRPr="004276A6" w:rsidRDefault="00FA1D97" w:rsidP="00FA1D97">
      <w:pPr>
        <w:pStyle w:val="ListParagraph"/>
        <w:numPr>
          <w:ilvl w:val="0"/>
          <w:numId w:val="1"/>
        </w:numPr>
      </w:pPr>
      <w:r w:rsidRPr="004276A6">
        <w:t>NOF Competency Wheel</w:t>
      </w:r>
      <w:r w:rsidRPr="004276A6">
        <w:tab/>
      </w:r>
      <w:r w:rsidRPr="004276A6">
        <w:tab/>
      </w:r>
      <w:r w:rsidRPr="004276A6">
        <w:tab/>
      </w:r>
      <w:r w:rsidRPr="004276A6">
        <w:tab/>
      </w:r>
      <w:r w:rsidRPr="004276A6">
        <w:tab/>
      </w:r>
      <w:r w:rsidRPr="004276A6">
        <w:tab/>
      </w:r>
      <w:r w:rsidRPr="004276A6">
        <w:tab/>
      </w:r>
      <w:r w:rsidRPr="004276A6">
        <w:tab/>
        <w:t>1</w:t>
      </w:r>
      <w:r>
        <w:t>5</w:t>
      </w:r>
    </w:p>
    <w:p w14:paraId="438E89DC" w14:textId="77777777" w:rsidR="00FA1D97" w:rsidRPr="004276A6" w:rsidRDefault="00FA1D97" w:rsidP="00FA1D97">
      <w:pPr>
        <w:pStyle w:val="ListParagraph"/>
        <w:numPr>
          <w:ilvl w:val="0"/>
          <w:numId w:val="1"/>
        </w:numPr>
      </w:pPr>
      <w:r w:rsidRPr="004276A6">
        <w:t>Program Outcomes</w:t>
      </w:r>
      <w:r w:rsidRPr="004276A6">
        <w:tab/>
      </w:r>
      <w:r w:rsidRPr="004276A6">
        <w:tab/>
      </w:r>
      <w:r w:rsidRPr="004276A6">
        <w:tab/>
      </w:r>
      <w:r w:rsidRPr="004276A6">
        <w:tab/>
      </w:r>
      <w:r w:rsidRPr="004276A6">
        <w:tab/>
      </w:r>
      <w:r w:rsidRPr="004276A6">
        <w:tab/>
      </w:r>
      <w:r w:rsidRPr="004276A6">
        <w:tab/>
      </w:r>
      <w:r w:rsidRPr="004276A6">
        <w:tab/>
      </w:r>
      <w:r w:rsidRPr="004276A6">
        <w:tab/>
        <w:t>1</w:t>
      </w:r>
      <w:r>
        <w:t>6</w:t>
      </w:r>
    </w:p>
    <w:p w14:paraId="4E4B848E" w14:textId="77777777" w:rsidR="00FA1D97" w:rsidRPr="004276A6" w:rsidRDefault="00FA1D97" w:rsidP="00FA1D97">
      <w:pPr>
        <w:pStyle w:val="ListParagraph"/>
        <w:numPr>
          <w:ilvl w:val="0"/>
          <w:numId w:val="1"/>
        </w:numPr>
      </w:pPr>
      <w:r>
        <w:t>End of Program</w:t>
      </w:r>
      <w:r w:rsidRPr="004276A6">
        <w:t xml:space="preserve"> Student Learning Outcomes</w:t>
      </w:r>
      <w:r w:rsidRPr="004276A6">
        <w:tab/>
      </w:r>
      <w:r w:rsidRPr="004276A6">
        <w:tab/>
      </w:r>
      <w:r w:rsidRPr="004276A6">
        <w:tab/>
      </w:r>
      <w:r w:rsidRPr="004276A6">
        <w:tab/>
      </w:r>
      <w:r w:rsidRPr="004276A6">
        <w:tab/>
      </w:r>
      <w:r w:rsidRPr="004276A6">
        <w:tab/>
        <w:t>1</w:t>
      </w:r>
      <w:r>
        <w:t>7</w:t>
      </w:r>
    </w:p>
    <w:p w14:paraId="422907F0" w14:textId="77777777" w:rsidR="00FA1D97" w:rsidRPr="004276A6" w:rsidRDefault="00FA1D97" w:rsidP="00FA1D97">
      <w:pPr>
        <w:pStyle w:val="ListParagraph"/>
        <w:numPr>
          <w:ilvl w:val="0"/>
          <w:numId w:val="1"/>
        </w:numPr>
        <w:rPr>
          <w:color w:val="8496B0" w:themeColor="text2" w:themeTint="99"/>
        </w:rPr>
      </w:pPr>
      <w:r w:rsidRPr="004276A6">
        <w:t xml:space="preserve">Course Descriptions and Outcomes </w:t>
      </w:r>
      <w:r w:rsidRPr="004276A6">
        <w:tab/>
      </w:r>
      <w:r w:rsidRPr="004276A6">
        <w:tab/>
      </w:r>
      <w:r w:rsidRPr="004276A6">
        <w:tab/>
      </w:r>
      <w:r w:rsidRPr="004276A6">
        <w:tab/>
      </w:r>
      <w:r w:rsidRPr="004276A6">
        <w:tab/>
      </w:r>
      <w:r w:rsidRPr="004276A6">
        <w:tab/>
      </w:r>
      <w:r w:rsidRPr="004276A6">
        <w:tab/>
        <w:t>1</w:t>
      </w:r>
      <w:r>
        <w:t>8</w:t>
      </w:r>
    </w:p>
    <w:p w14:paraId="3B225F8C" w14:textId="77777777" w:rsidR="00FA1D97" w:rsidRPr="004276A6" w:rsidRDefault="00FA1D97" w:rsidP="00FA1D97">
      <w:pPr>
        <w:pStyle w:val="ListParagraph"/>
        <w:numPr>
          <w:ilvl w:val="0"/>
          <w:numId w:val="1"/>
        </w:numPr>
        <w:rPr>
          <w:color w:val="8496B0" w:themeColor="text2" w:themeTint="99"/>
        </w:rPr>
      </w:pPr>
      <w:r>
        <w:t>Credit-to-Clock</w:t>
      </w:r>
      <w:r w:rsidRPr="004276A6">
        <w:t xml:space="preserve"> Hours</w:t>
      </w:r>
      <w:r w:rsidRPr="004276A6">
        <w:tab/>
      </w:r>
      <w:r w:rsidRPr="004276A6">
        <w:tab/>
      </w:r>
      <w:r w:rsidRPr="004276A6">
        <w:tab/>
      </w:r>
      <w:r w:rsidRPr="004276A6">
        <w:tab/>
      </w:r>
      <w:r w:rsidRPr="004276A6">
        <w:tab/>
      </w:r>
      <w:r w:rsidRPr="004276A6">
        <w:tab/>
      </w:r>
      <w:r w:rsidRPr="004276A6">
        <w:tab/>
      </w:r>
      <w:r w:rsidRPr="004276A6">
        <w:tab/>
        <w:t>2</w:t>
      </w:r>
      <w:r>
        <w:t>8</w:t>
      </w:r>
    </w:p>
    <w:p w14:paraId="30B86423" w14:textId="77777777" w:rsidR="00FA1D97" w:rsidRPr="004276A6" w:rsidRDefault="00FA1D97" w:rsidP="00FA1D97">
      <w:pPr>
        <w:pStyle w:val="ListParagraph"/>
        <w:numPr>
          <w:ilvl w:val="0"/>
          <w:numId w:val="1"/>
        </w:numPr>
        <w:rPr>
          <w:color w:val="8496B0" w:themeColor="text2" w:themeTint="99"/>
        </w:rPr>
      </w:pPr>
      <w:r w:rsidRPr="004276A6">
        <w:t>Nursing Program: Summary of Course Hours</w:t>
      </w:r>
      <w:r w:rsidRPr="004276A6">
        <w:tab/>
      </w:r>
      <w:r w:rsidRPr="004276A6">
        <w:tab/>
      </w:r>
      <w:r w:rsidRPr="004276A6">
        <w:tab/>
      </w:r>
      <w:r w:rsidRPr="004276A6">
        <w:tab/>
      </w:r>
      <w:r w:rsidRPr="004276A6">
        <w:tab/>
        <w:t>2</w:t>
      </w:r>
      <w:r>
        <w:t>9</w:t>
      </w:r>
    </w:p>
    <w:p w14:paraId="2CE66A3C" w14:textId="77777777" w:rsidR="00FA1D97" w:rsidRPr="004276A6" w:rsidRDefault="00FA1D97" w:rsidP="00FA1D97">
      <w:pPr>
        <w:pStyle w:val="ListParagraph"/>
        <w:numPr>
          <w:ilvl w:val="0"/>
          <w:numId w:val="1"/>
        </w:numPr>
        <w:rPr>
          <w:color w:val="8496B0" w:themeColor="text2" w:themeTint="99"/>
        </w:rPr>
      </w:pPr>
      <w:r w:rsidRPr="004276A6">
        <w:t>Academic Maps</w:t>
      </w:r>
      <w:r w:rsidRPr="004276A6">
        <w:tab/>
      </w:r>
      <w:r w:rsidRPr="004276A6">
        <w:tab/>
      </w:r>
      <w:r w:rsidRPr="004276A6">
        <w:tab/>
      </w:r>
      <w:r w:rsidRPr="004276A6">
        <w:tab/>
      </w:r>
      <w:r w:rsidRPr="004276A6">
        <w:tab/>
      </w:r>
      <w:r w:rsidRPr="004276A6">
        <w:tab/>
      </w:r>
      <w:r w:rsidRPr="004276A6">
        <w:tab/>
      </w:r>
      <w:r w:rsidRPr="004276A6">
        <w:tab/>
      </w:r>
      <w:r w:rsidRPr="004276A6">
        <w:tab/>
        <w:t>3</w:t>
      </w:r>
      <w:r>
        <w:t>1</w:t>
      </w:r>
    </w:p>
    <w:p w14:paraId="1E863945" w14:textId="77777777" w:rsidR="00FA1D97" w:rsidRPr="004276A6" w:rsidRDefault="00FA1D97" w:rsidP="00FA1D97">
      <w:pPr>
        <w:rPr>
          <w:rFonts w:ascii="Times New Roman" w:hAnsi="Times New Roman" w:cs="Times New Roman"/>
          <w:sz w:val="24"/>
          <w:szCs w:val="24"/>
        </w:rPr>
      </w:pPr>
      <w:r w:rsidRPr="004276A6">
        <w:rPr>
          <w:rFonts w:ascii="Times New Roman" w:hAnsi="Times New Roman" w:cs="Times New Roman"/>
          <w:b/>
          <w:sz w:val="24"/>
          <w:szCs w:val="24"/>
        </w:rPr>
        <w:t>Section 2</w:t>
      </w:r>
      <w:r w:rsidRPr="004276A6">
        <w:rPr>
          <w:rFonts w:ascii="Times New Roman" w:hAnsi="Times New Roman" w:cs="Times New Roman"/>
          <w:sz w:val="24"/>
          <w:szCs w:val="24"/>
        </w:rPr>
        <w:t>: Guiding Codes of Conduct</w:t>
      </w:r>
    </w:p>
    <w:p w14:paraId="1E4FCBC2" w14:textId="77777777" w:rsidR="00FA1D97" w:rsidRPr="004276A6" w:rsidRDefault="00FA1D97" w:rsidP="00FA1D97">
      <w:pPr>
        <w:pStyle w:val="ListParagraph"/>
        <w:numPr>
          <w:ilvl w:val="0"/>
          <w:numId w:val="2"/>
        </w:numPr>
      </w:pPr>
      <w:r w:rsidRPr="004276A6">
        <w:t>ANA Code of Ethics</w:t>
      </w:r>
      <w:r w:rsidRPr="004276A6">
        <w:tab/>
      </w:r>
      <w:r w:rsidRPr="004276A6">
        <w:tab/>
      </w:r>
      <w:r w:rsidRPr="004276A6">
        <w:tab/>
      </w:r>
      <w:r w:rsidRPr="004276A6">
        <w:tab/>
      </w:r>
      <w:r w:rsidRPr="004276A6">
        <w:tab/>
      </w:r>
      <w:r w:rsidRPr="004276A6">
        <w:tab/>
      </w:r>
      <w:r w:rsidRPr="004276A6">
        <w:tab/>
      </w:r>
      <w:r w:rsidRPr="004276A6">
        <w:tab/>
      </w:r>
      <w:r w:rsidRPr="004276A6">
        <w:tab/>
        <w:t>3</w:t>
      </w:r>
      <w:r>
        <w:t>4</w:t>
      </w:r>
    </w:p>
    <w:p w14:paraId="76489416" w14:textId="77777777" w:rsidR="00FA1D97" w:rsidRPr="004276A6" w:rsidRDefault="00FA1D97" w:rsidP="00FA1D97">
      <w:pPr>
        <w:pStyle w:val="ListParagraph"/>
        <w:numPr>
          <w:ilvl w:val="0"/>
          <w:numId w:val="2"/>
        </w:numPr>
      </w:pPr>
      <w:r w:rsidRPr="004276A6">
        <w:t>NSNA, Inc. Code of Academic and Clinical Conduct</w:t>
      </w:r>
      <w:r w:rsidRPr="004276A6">
        <w:tab/>
      </w:r>
      <w:r w:rsidRPr="004276A6">
        <w:tab/>
      </w:r>
      <w:r w:rsidRPr="004276A6">
        <w:tab/>
      </w:r>
      <w:r w:rsidRPr="004276A6">
        <w:tab/>
        <w:t>3</w:t>
      </w:r>
      <w:r>
        <w:t>5</w:t>
      </w:r>
    </w:p>
    <w:p w14:paraId="5965FC30" w14:textId="77777777" w:rsidR="00FA1D97" w:rsidRPr="004276A6" w:rsidRDefault="00FA1D97" w:rsidP="00FA1D97">
      <w:pPr>
        <w:pStyle w:val="ListParagraph"/>
        <w:numPr>
          <w:ilvl w:val="0"/>
          <w:numId w:val="2"/>
        </w:numPr>
      </w:pPr>
      <w:r w:rsidRPr="004276A6">
        <w:t>Standard Skills for Nursing Practice</w:t>
      </w:r>
      <w:r w:rsidRPr="004276A6">
        <w:tab/>
      </w:r>
      <w:r w:rsidRPr="004276A6">
        <w:tab/>
      </w:r>
      <w:r w:rsidRPr="004276A6">
        <w:tab/>
      </w:r>
      <w:r w:rsidRPr="004276A6">
        <w:tab/>
      </w:r>
      <w:r w:rsidRPr="004276A6">
        <w:tab/>
      </w:r>
      <w:r w:rsidRPr="004276A6">
        <w:tab/>
      </w:r>
      <w:r w:rsidRPr="004276A6">
        <w:tab/>
        <w:t>3</w:t>
      </w:r>
      <w:r>
        <w:t>7</w:t>
      </w:r>
    </w:p>
    <w:p w14:paraId="3888A25E" w14:textId="77777777" w:rsidR="00FA1D97" w:rsidRPr="004276A6" w:rsidRDefault="00FA1D97" w:rsidP="00FA1D97">
      <w:pPr>
        <w:pStyle w:val="ListParagraph"/>
        <w:numPr>
          <w:ilvl w:val="0"/>
          <w:numId w:val="2"/>
        </w:numPr>
      </w:pPr>
      <w:r w:rsidRPr="004276A6">
        <w:t>Good Moral Character Policy</w:t>
      </w:r>
      <w:r w:rsidRPr="004276A6">
        <w:tab/>
      </w:r>
      <w:r w:rsidRPr="004276A6">
        <w:tab/>
      </w:r>
      <w:r w:rsidRPr="004276A6">
        <w:tab/>
      </w:r>
      <w:r w:rsidRPr="004276A6">
        <w:tab/>
      </w:r>
      <w:r w:rsidRPr="004276A6">
        <w:tab/>
      </w:r>
      <w:r w:rsidRPr="004276A6">
        <w:tab/>
      </w:r>
      <w:r w:rsidRPr="004276A6">
        <w:tab/>
      </w:r>
      <w:r w:rsidRPr="004276A6">
        <w:tab/>
        <w:t>3</w:t>
      </w:r>
      <w:r>
        <w:t>8</w:t>
      </w:r>
    </w:p>
    <w:p w14:paraId="6CC9BD52" w14:textId="77777777" w:rsidR="00FA1D97" w:rsidRPr="004276A6" w:rsidRDefault="00FA1D97" w:rsidP="00FA1D97">
      <w:pPr>
        <w:pStyle w:val="ListParagraph"/>
        <w:numPr>
          <w:ilvl w:val="0"/>
          <w:numId w:val="2"/>
        </w:numPr>
      </w:pPr>
      <w:r w:rsidRPr="004276A6">
        <w:t xml:space="preserve">Adam Walsh CPS Background </w:t>
      </w:r>
      <w:r>
        <w:t xml:space="preserve">Record </w:t>
      </w:r>
      <w:r w:rsidRPr="004276A6">
        <w:t>Request</w:t>
      </w:r>
      <w:r w:rsidRPr="004276A6">
        <w:tab/>
      </w:r>
      <w:r w:rsidRPr="004276A6">
        <w:tab/>
      </w:r>
      <w:r w:rsidRPr="004276A6">
        <w:tab/>
      </w:r>
      <w:r w:rsidRPr="004276A6">
        <w:tab/>
      </w:r>
      <w:r w:rsidRPr="004276A6">
        <w:tab/>
        <w:t>45</w:t>
      </w:r>
      <w:r w:rsidRPr="004276A6">
        <w:tab/>
      </w:r>
    </w:p>
    <w:p w14:paraId="1270F671" w14:textId="77777777" w:rsidR="00FA1D97" w:rsidRPr="004276A6" w:rsidRDefault="00FA1D97" w:rsidP="00FA1D97">
      <w:pPr>
        <w:rPr>
          <w:rFonts w:ascii="Times New Roman" w:hAnsi="Times New Roman" w:cs="Times New Roman"/>
          <w:b/>
          <w:sz w:val="24"/>
          <w:szCs w:val="24"/>
        </w:rPr>
      </w:pPr>
      <w:r w:rsidRPr="004276A6">
        <w:rPr>
          <w:rFonts w:ascii="Times New Roman" w:hAnsi="Times New Roman" w:cs="Times New Roman"/>
          <w:b/>
          <w:sz w:val="24"/>
          <w:szCs w:val="24"/>
        </w:rPr>
        <w:t xml:space="preserve">Section 3: </w:t>
      </w:r>
      <w:r w:rsidRPr="004276A6">
        <w:rPr>
          <w:rFonts w:ascii="Times New Roman" w:hAnsi="Times New Roman" w:cs="Times New Roman"/>
          <w:sz w:val="24"/>
          <w:szCs w:val="24"/>
        </w:rPr>
        <w:t>Health and Safety</w:t>
      </w:r>
    </w:p>
    <w:p w14:paraId="12AB0613" w14:textId="77777777" w:rsidR="00FA1D97" w:rsidRPr="004276A6" w:rsidRDefault="00FA1D97" w:rsidP="00FA1D97">
      <w:pPr>
        <w:pStyle w:val="ListParagraph"/>
        <w:numPr>
          <w:ilvl w:val="0"/>
          <w:numId w:val="3"/>
        </w:numPr>
      </w:pPr>
      <w:r w:rsidRPr="004276A6">
        <w:t>Health Program Health Requirements</w:t>
      </w:r>
      <w:r w:rsidRPr="004276A6">
        <w:tab/>
      </w:r>
      <w:r w:rsidRPr="004276A6">
        <w:tab/>
      </w:r>
      <w:r w:rsidRPr="004276A6">
        <w:tab/>
      </w:r>
      <w:r w:rsidRPr="004276A6">
        <w:tab/>
      </w:r>
      <w:r w:rsidRPr="004276A6">
        <w:tab/>
      </w:r>
      <w:r w:rsidRPr="004276A6">
        <w:tab/>
        <w:t>47</w:t>
      </w:r>
    </w:p>
    <w:p w14:paraId="4614C325" w14:textId="77777777" w:rsidR="00FA1D97" w:rsidRPr="004276A6" w:rsidRDefault="00FA1D97" w:rsidP="00FA1D97">
      <w:pPr>
        <w:pStyle w:val="ListParagraph"/>
        <w:numPr>
          <w:ilvl w:val="0"/>
          <w:numId w:val="3"/>
        </w:numPr>
      </w:pPr>
      <w:r w:rsidRPr="004276A6">
        <w:t>CPR Certification Policy</w:t>
      </w:r>
      <w:r w:rsidRPr="004276A6">
        <w:tab/>
      </w:r>
      <w:r w:rsidRPr="004276A6">
        <w:tab/>
      </w:r>
      <w:r w:rsidRPr="004276A6">
        <w:tab/>
      </w:r>
      <w:r w:rsidRPr="004276A6">
        <w:tab/>
      </w:r>
      <w:r w:rsidRPr="004276A6">
        <w:tab/>
      </w:r>
      <w:r w:rsidRPr="004276A6">
        <w:tab/>
      </w:r>
      <w:r w:rsidRPr="004276A6">
        <w:tab/>
      </w:r>
      <w:r w:rsidRPr="004276A6">
        <w:tab/>
        <w:t>50</w:t>
      </w:r>
    </w:p>
    <w:p w14:paraId="258F3DC8" w14:textId="77777777" w:rsidR="00FA1D97" w:rsidRPr="004276A6" w:rsidRDefault="00FA1D97" w:rsidP="00FA1D97">
      <w:pPr>
        <w:pStyle w:val="ListParagraph"/>
        <w:numPr>
          <w:ilvl w:val="0"/>
          <w:numId w:val="3"/>
        </w:numPr>
      </w:pPr>
      <w:r w:rsidRPr="004276A6">
        <w:t>CPR Requirement Notice</w:t>
      </w:r>
      <w:r w:rsidRPr="004276A6">
        <w:tab/>
      </w:r>
      <w:r w:rsidRPr="004276A6">
        <w:tab/>
      </w:r>
      <w:r w:rsidRPr="004276A6">
        <w:tab/>
      </w:r>
      <w:r w:rsidRPr="004276A6">
        <w:tab/>
      </w:r>
      <w:r w:rsidRPr="004276A6">
        <w:tab/>
      </w:r>
      <w:r w:rsidRPr="004276A6">
        <w:tab/>
      </w:r>
      <w:r w:rsidRPr="004276A6">
        <w:tab/>
      </w:r>
      <w:r w:rsidRPr="004276A6">
        <w:tab/>
        <w:t>51</w:t>
      </w:r>
    </w:p>
    <w:p w14:paraId="0341E53F" w14:textId="77777777" w:rsidR="00FA1D97" w:rsidRPr="004276A6" w:rsidRDefault="00FA1D97" w:rsidP="00FA1D97">
      <w:pPr>
        <w:pStyle w:val="ListParagraph"/>
        <w:numPr>
          <w:ilvl w:val="0"/>
          <w:numId w:val="3"/>
        </w:numPr>
      </w:pPr>
      <w:r w:rsidRPr="004276A6">
        <w:t>CORI/SORI Record Information</w:t>
      </w:r>
      <w:r w:rsidRPr="004276A6">
        <w:tab/>
      </w:r>
      <w:r w:rsidRPr="004276A6">
        <w:tab/>
      </w:r>
      <w:r w:rsidRPr="004276A6">
        <w:tab/>
      </w:r>
      <w:r w:rsidRPr="004276A6">
        <w:tab/>
      </w:r>
      <w:r w:rsidRPr="004276A6">
        <w:tab/>
      </w:r>
      <w:r w:rsidRPr="004276A6">
        <w:tab/>
      </w:r>
      <w:r w:rsidRPr="004276A6">
        <w:tab/>
        <w:t>52</w:t>
      </w:r>
    </w:p>
    <w:p w14:paraId="12044F39" w14:textId="77777777" w:rsidR="00FA1D97" w:rsidRPr="004276A6" w:rsidRDefault="00FA1D97" w:rsidP="00FA1D97">
      <w:pPr>
        <w:pStyle w:val="ListParagraph"/>
        <w:numPr>
          <w:ilvl w:val="0"/>
          <w:numId w:val="3"/>
        </w:numPr>
      </w:pPr>
      <w:r w:rsidRPr="004276A6">
        <w:t>Substance Abuse Statement</w:t>
      </w:r>
      <w:r w:rsidRPr="004276A6">
        <w:tab/>
      </w:r>
      <w:r w:rsidRPr="004276A6">
        <w:tab/>
      </w:r>
      <w:r w:rsidRPr="004276A6">
        <w:tab/>
      </w:r>
      <w:r w:rsidRPr="004276A6">
        <w:tab/>
      </w:r>
      <w:r w:rsidRPr="004276A6">
        <w:tab/>
      </w:r>
      <w:r w:rsidRPr="004276A6">
        <w:tab/>
      </w:r>
      <w:r w:rsidRPr="004276A6">
        <w:tab/>
      </w:r>
      <w:r w:rsidRPr="004276A6">
        <w:tab/>
        <w:t>55</w:t>
      </w:r>
    </w:p>
    <w:p w14:paraId="4A5FED10" w14:textId="77777777" w:rsidR="00FA1D97" w:rsidRDefault="00FA1D97" w:rsidP="00FA1D97">
      <w:pPr>
        <w:pStyle w:val="ListParagraph"/>
        <w:numPr>
          <w:ilvl w:val="0"/>
          <w:numId w:val="3"/>
        </w:numPr>
      </w:pPr>
      <w:r w:rsidRPr="004276A6">
        <w:t>Drug Screening for Students Enrolled in Health Programs</w:t>
      </w:r>
      <w:r w:rsidRPr="004276A6">
        <w:tab/>
      </w:r>
      <w:r w:rsidRPr="004276A6">
        <w:tab/>
      </w:r>
      <w:r w:rsidRPr="004276A6">
        <w:tab/>
      </w:r>
      <w:r w:rsidRPr="004276A6">
        <w:tab/>
        <w:t>5</w:t>
      </w:r>
      <w:r>
        <w:t>5</w:t>
      </w:r>
    </w:p>
    <w:p w14:paraId="5D1667DC" w14:textId="77777777" w:rsidR="00FA1D97" w:rsidRPr="004276A6" w:rsidRDefault="00FA1D97" w:rsidP="00FA1D97">
      <w:pPr>
        <w:pStyle w:val="ListParagraph"/>
        <w:numPr>
          <w:ilvl w:val="0"/>
          <w:numId w:val="3"/>
        </w:numPr>
      </w:pPr>
      <w:r>
        <w:t>Notification of Random Drug Screening</w:t>
      </w:r>
      <w:r>
        <w:tab/>
      </w:r>
      <w:r>
        <w:tab/>
      </w:r>
      <w:r>
        <w:tab/>
      </w:r>
      <w:r>
        <w:tab/>
      </w:r>
      <w:r>
        <w:tab/>
      </w:r>
      <w:r>
        <w:tab/>
        <w:t>57</w:t>
      </w:r>
    </w:p>
    <w:p w14:paraId="3F9B5616" w14:textId="77777777" w:rsidR="00FA1D97" w:rsidRPr="004276A6" w:rsidRDefault="00FA1D97" w:rsidP="00FA1D97">
      <w:pPr>
        <w:pStyle w:val="ListParagraph"/>
        <w:numPr>
          <w:ilvl w:val="0"/>
          <w:numId w:val="3"/>
        </w:numPr>
      </w:pPr>
      <w:r w:rsidRPr="004276A6">
        <w:t>Blood and Body Fluids Exposure Policies</w:t>
      </w:r>
      <w:r w:rsidRPr="004276A6">
        <w:tab/>
      </w:r>
      <w:r w:rsidRPr="004276A6">
        <w:tab/>
      </w:r>
      <w:r w:rsidRPr="004276A6">
        <w:tab/>
      </w:r>
      <w:r w:rsidRPr="004276A6">
        <w:tab/>
      </w:r>
      <w:r w:rsidRPr="004276A6">
        <w:tab/>
      </w:r>
      <w:r w:rsidRPr="004276A6">
        <w:tab/>
        <w:t>59</w:t>
      </w:r>
    </w:p>
    <w:p w14:paraId="45426ACD" w14:textId="77777777" w:rsidR="00FA1D97" w:rsidRPr="004276A6" w:rsidRDefault="00FA1D97" w:rsidP="00FA1D97">
      <w:pPr>
        <w:pStyle w:val="ListParagraph"/>
        <w:numPr>
          <w:ilvl w:val="0"/>
          <w:numId w:val="3"/>
        </w:numPr>
      </w:pPr>
      <w:r w:rsidRPr="004276A6">
        <w:t>Blood and Body Fluids Exposure Accident Report</w:t>
      </w:r>
      <w:r w:rsidRPr="004276A6">
        <w:tab/>
      </w:r>
      <w:r w:rsidRPr="004276A6">
        <w:tab/>
      </w:r>
      <w:r w:rsidRPr="004276A6">
        <w:tab/>
      </w:r>
      <w:r w:rsidRPr="004276A6">
        <w:tab/>
      </w:r>
      <w:r w:rsidRPr="004276A6">
        <w:tab/>
        <w:t>61</w:t>
      </w:r>
    </w:p>
    <w:p w14:paraId="20080807" w14:textId="77777777" w:rsidR="00FA1D97" w:rsidRPr="004276A6" w:rsidRDefault="00FA1D97" w:rsidP="00FA1D97">
      <w:pPr>
        <w:pStyle w:val="ListParagraph"/>
        <w:numPr>
          <w:ilvl w:val="0"/>
          <w:numId w:val="3"/>
        </w:numPr>
      </w:pPr>
      <w:r w:rsidRPr="004276A6">
        <w:t>Accident Report</w:t>
      </w:r>
      <w:r w:rsidRPr="004276A6">
        <w:tab/>
      </w:r>
      <w:r w:rsidRPr="004276A6">
        <w:tab/>
      </w:r>
      <w:r w:rsidRPr="004276A6">
        <w:tab/>
      </w:r>
      <w:r w:rsidRPr="004276A6">
        <w:tab/>
      </w:r>
      <w:r w:rsidRPr="004276A6">
        <w:tab/>
      </w:r>
      <w:r w:rsidRPr="004276A6">
        <w:tab/>
      </w:r>
      <w:r w:rsidRPr="004276A6">
        <w:tab/>
      </w:r>
      <w:r w:rsidRPr="004276A6">
        <w:tab/>
      </w:r>
      <w:r w:rsidRPr="004276A6">
        <w:tab/>
        <w:t>62</w:t>
      </w:r>
    </w:p>
    <w:p w14:paraId="6F28A7F1" w14:textId="77777777" w:rsidR="00FA1D97" w:rsidRDefault="00FA1D97" w:rsidP="00FA1D97">
      <w:pPr>
        <w:rPr>
          <w:rFonts w:ascii="Times New Roman" w:hAnsi="Times New Roman" w:cs="Times New Roman"/>
          <w:sz w:val="24"/>
          <w:szCs w:val="24"/>
        </w:rPr>
      </w:pPr>
      <w:r w:rsidRPr="004276A6">
        <w:rPr>
          <w:rFonts w:ascii="Times New Roman" w:hAnsi="Times New Roman" w:cs="Times New Roman"/>
          <w:b/>
          <w:sz w:val="24"/>
          <w:szCs w:val="24"/>
        </w:rPr>
        <w:t>Section 4:</w:t>
      </w:r>
      <w:r w:rsidRPr="004276A6">
        <w:rPr>
          <w:rFonts w:ascii="Times New Roman" w:hAnsi="Times New Roman" w:cs="Times New Roman"/>
          <w:sz w:val="24"/>
          <w:szCs w:val="24"/>
        </w:rPr>
        <w:t xml:space="preserve"> </w:t>
      </w:r>
      <w:r>
        <w:rPr>
          <w:rFonts w:ascii="Times New Roman" w:hAnsi="Times New Roman" w:cs="Times New Roman"/>
          <w:sz w:val="24"/>
          <w:szCs w:val="24"/>
        </w:rPr>
        <w:t>Academic Policies</w:t>
      </w:r>
    </w:p>
    <w:p w14:paraId="05BFB99F" w14:textId="77777777" w:rsidR="00FA1D97" w:rsidRDefault="00FA1D97" w:rsidP="00FA1D97">
      <w:pPr>
        <w:pStyle w:val="ListParagraph"/>
        <w:numPr>
          <w:ilvl w:val="0"/>
          <w:numId w:val="4"/>
        </w:numPr>
      </w:pPr>
      <w:r>
        <w:t>Admissions Policy</w:t>
      </w:r>
      <w:r>
        <w:tab/>
      </w:r>
      <w:r>
        <w:tab/>
      </w:r>
      <w:r>
        <w:tab/>
      </w:r>
      <w:r>
        <w:tab/>
      </w:r>
      <w:r>
        <w:tab/>
      </w:r>
      <w:r>
        <w:tab/>
      </w:r>
      <w:r>
        <w:tab/>
      </w:r>
      <w:r>
        <w:tab/>
      </w:r>
      <w:r>
        <w:tab/>
        <w:t>64</w:t>
      </w:r>
    </w:p>
    <w:p w14:paraId="2740BFFC" w14:textId="77777777" w:rsidR="00FA1D97" w:rsidRDefault="00FA1D97" w:rsidP="00FA1D97">
      <w:pPr>
        <w:pStyle w:val="ListParagraph"/>
        <w:numPr>
          <w:ilvl w:val="0"/>
          <w:numId w:val="4"/>
        </w:numPr>
      </w:pPr>
      <w:r>
        <w:t>LPN Advanced Placement: Option I and Option II</w:t>
      </w:r>
      <w:r>
        <w:tab/>
      </w:r>
      <w:r>
        <w:tab/>
      </w:r>
      <w:r>
        <w:tab/>
      </w:r>
      <w:r>
        <w:tab/>
      </w:r>
      <w:r>
        <w:tab/>
        <w:t>64-65</w:t>
      </w:r>
    </w:p>
    <w:p w14:paraId="7A11FB5D" w14:textId="266ACE57" w:rsidR="00FA1D97" w:rsidRPr="0019601F" w:rsidRDefault="00FA1D97" w:rsidP="00FA1D97">
      <w:pPr>
        <w:pStyle w:val="ListParagraph"/>
        <w:numPr>
          <w:ilvl w:val="0"/>
          <w:numId w:val="4"/>
        </w:numPr>
      </w:pPr>
      <w:r>
        <w:t>Course Exemption</w:t>
      </w:r>
      <w:r>
        <w:tab/>
      </w:r>
      <w:r>
        <w:tab/>
      </w:r>
      <w:r>
        <w:tab/>
      </w:r>
      <w:r>
        <w:tab/>
      </w:r>
      <w:r>
        <w:tab/>
      </w:r>
      <w:r>
        <w:tab/>
      </w:r>
      <w:r>
        <w:tab/>
      </w:r>
      <w:r>
        <w:tab/>
      </w:r>
      <w:r>
        <w:tab/>
        <w:t>6</w:t>
      </w:r>
      <w:r w:rsidR="001C10D9">
        <w:t>6</w:t>
      </w:r>
    </w:p>
    <w:p w14:paraId="1EE5104E" w14:textId="77777777" w:rsidR="00FA1D97" w:rsidRPr="004276A6" w:rsidRDefault="00FA1D97" w:rsidP="00FA1D97">
      <w:pPr>
        <w:pStyle w:val="ListParagraph"/>
        <w:numPr>
          <w:ilvl w:val="0"/>
          <w:numId w:val="4"/>
        </w:numPr>
      </w:pPr>
      <w:r w:rsidRPr="004276A6">
        <w:t xml:space="preserve">Expectations for students in the </w:t>
      </w:r>
      <w:r>
        <w:t>N</w:t>
      </w:r>
      <w:r w:rsidRPr="004276A6">
        <w:t xml:space="preserve">ursing </w:t>
      </w:r>
      <w:r>
        <w:t>P</w:t>
      </w:r>
      <w:r w:rsidRPr="004276A6">
        <w:t>rogram</w:t>
      </w:r>
      <w:r w:rsidRPr="004276A6">
        <w:tab/>
      </w:r>
      <w:r w:rsidRPr="004276A6">
        <w:tab/>
      </w:r>
      <w:r w:rsidRPr="004276A6">
        <w:tab/>
      </w:r>
      <w:r w:rsidRPr="004276A6">
        <w:tab/>
      </w:r>
      <w:r w:rsidRPr="004276A6">
        <w:tab/>
        <w:t>6</w:t>
      </w:r>
      <w:r>
        <w:t>7</w:t>
      </w:r>
    </w:p>
    <w:p w14:paraId="54AF3B01" w14:textId="77777777" w:rsidR="00FA1D97" w:rsidRPr="004F1736" w:rsidRDefault="00FA1D97" w:rsidP="00FA1D97">
      <w:pPr>
        <w:pStyle w:val="ListParagraph"/>
        <w:numPr>
          <w:ilvl w:val="0"/>
          <w:numId w:val="4"/>
        </w:numPr>
        <w:rPr>
          <w:color w:val="8496B0" w:themeColor="text2" w:themeTint="99"/>
        </w:rPr>
      </w:pPr>
      <w:r w:rsidRPr="004276A6">
        <w:t>Attendance Policy</w:t>
      </w:r>
      <w:r w:rsidRPr="004276A6">
        <w:tab/>
      </w:r>
      <w:r w:rsidRPr="004276A6">
        <w:tab/>
      </w:r>
      <w:r w:rsidRPr="004276A6">
        <w:tab/>
      </w:r>
      <w:r w:rsidRPr="004276A6">
        <w:tab/>
      </w:r>
      <w:r w:rsidRPr="004276A6">
        <w:tab/>
      </w:r>
      <w:r w:rsidRPr="004276A6">
        <w:tab/>
      </w:r>
      <w:r w:rsidRPr="004276A6">
        <w:tab/>
      </w:r>
      <w:r w:rsidRPr="004276A6">
        <w:tab/>
      </w:r>
      <w:r w:rsidRPr="004276A6">
        <w:tab/>
        <w:t>6</w:t>
      </w:r>
      <w:r w:rsidR="0021224A">
        <w:t>8</w:t>
      </w:r>
    </w:p>
    <w:p w14:paraId="617777D1" w14:textId="77777777" w:rsidR="00FA1D97" w:rsidRPr="004276A6" w:rsidRDefault="00FA1D97" w:rsidP="00FA1D97">
      <w:pPr>
        <w:pStyle w:val="ListParagraph"/>
        <w:numPr>
          <w:ilvl w:val="0"/>
          <w:numId w:val="4"/>
        </w:numPr>
        <w:rPr>
          <w:color w:val="8496B0" w:themeColor="text2" w:themeTint="99"/>
        </w:rPr>
      </w:pPr>
      <w:r w:rsidRPr="004276A6">
        <w:t>Evaluation of Student Achievement</w:t>
      </w:r>
      <w:r w:rsidRPr="004276A6">
        <w:tab/>
      </w:r>
      <w:r w:rsidRPr="004276A6">
        <w:tab/>
      </w:r>
      <w:r w:rsidRPr="004276A6">
        <w:tab/>
      </w:r>
      <w:r w:rsidRPr="004276A6">
        <w:tab/>
      </w:r>
      <w:r w:rsidRPr="004276A6">
        <w:tab/>
      </w:r>
      <w:r w:rsidRPr="004276A6">
        <w:tab/>
      </w:r>
      <w:r w:rsidRPr="004276A6">
        <w:tab/>
      </w:r>
      <w:r w:rsidR="0021224A">
        <w:t>70</w:t>
      </w:r>
    </w:p>
    <w:p w14:paraId="3F3C80B1" w14:textId="77777777" w:rsidR="00FA1D97" w:rsidRPr="004276A6" w:rsidRDefault="00FA1D97" w:rsidP="00FA1D97">
      <w:pPr>
        <w:pStyle w:val="ListParagraph"/>
        <w:numPr>
          <w:ilvl w:val="0"/>
          <w:numId w:val="4"/>
        </w:numPr>
        <w:rPr>
          <w:color w:val="8496B0" w:themeColor="text2" w:themeTint="99"/>
        </w:rPr>
      </w:pPr>
      <w:r w:rsidRPr="004276A6">
        <w:t>Examination Policy</w:t>
      </w:r>
      <w:r w:rsidRPr="004276A6">
        <w:tab/>
      </w:r>
      <w:r w:rsidRPr="004276A6">
        <w:tab/>
      </w:r>
      <w:r w:rsidRPr="004276A6">
        <w:tab/>
      </w:r>
      <w:r w:rsidRPr="004276A6">
        <w:tab/>
      </w:r>
      <w:r w:rsidRPr="004276A6">
        <w:tab/>
      </w:r>
      <w:r w:rsidRPr="004276A6">
        <w:tab/>
      </w:r>
      <w:r w:rsidRPr="004276A6">
        <w:tab/>
      </w:r>
      <w:r w:rsidRPr="004276A6">
        <w:tab/>
      </w:r>
      <w:r w:rsidRPr="004276A6">
        <w:tab/>
      </w:r>
      <w:r w:rsidR="0021224A">
        <w:t>70</w:t>
      </w:r>
    </w:p>
    <w:p w14:paraId="0F21D222" w14:textId="77777777" w:rsidR="00FA1D97" w:rsidRPr="004F1736" w:rsidRDefault="00FA1D97" w:rsidP="00FA1D97">
      <w:pPr>
        <w:pStyle w:val="ListParagraph"/>
        <w:numPr>
          <w:ilvl w:val="0"/>
          <w:numId w:val="4"/>
        </w:numPr>
        <w:rPr>
          <w:color w:val="8496B0" w:themeColor="text2" w:themeTint="99"/>
        </w:rPr>
      </w:pPr>
      <w:r w:rsidRPr="004276A6">
        <w:t>Calculation of Final Theory Course Grade Policy</w:t>
      </w:r>
      <w:r w:rsidRPr="004276A6">
        <w:tab/>
      </w:r>
      <w:r w:rsidRPr="004276A6">
        <w:tab/>
      </w:r>
      <w:r w:rsidRPr="004276A6">
        <w:tab/>
      </w:r>
      <w:r w:rsidRPr="004276A6">
        <w:tab/>
      </w:r>
      <w:r w:rsidRPr="004276A6">
        <w:tab/>
      </w:r>
      <w:r>
        <w:t>7</w:t>
      </w:r>
      <w:r w:rsidR="0021224A">
        <w:t>3</w:t>
      </w:r>
    </w:p>
    <w:p w14:paraId="1F870EF0" w14:textId="77777777" w:rsidR="00FA1D97" w:rsidRPr="004276A6" w:rsidRDefault="009E1805" w:rsidP="00FA1D97">
      <w:pPr>
        <w:pStyle w:val="ListParagraph"/>
        <w:numPr>
          <w:ilvl w:val="0"/>
          <w:numId w:val="4"/>
        </w:numPr>
        <w:rPr>
          <w:color w:val="8496B0" w:themeColor="text2" w:themeTint="99"/>
        </w:rPr>
      </w:pPr>
      <w:r>
        <w:t>Grading system</w:t>
      </w:r>
      <w:r>
        <w:tab/>
      </w:r>
      <w:r>
        <w:tab/>
      </w:r>
      <w:r>
        <w:tab/>
      </w:r>
      <w:r>
        <w:tab/>
      </w:r>
      <w:r>
        <w:tab/>
      </w:r>
      <w:r>
        <w:tab/>
      </w:r>
      <w:r>
        <w:tab/>
      </w:r>
      <w:r>
        <w:tab/>
      </w:r>
      <w:r>
        <w:tab/>
        <w:t>73</w:t>
      </w:r>
    </w:p>
    <w:p w14:paraId="1B54C397" w14:textId="40AD985E" w:rsidR="00FA1D97" w:rsidRPr="004276A6" w:rsidRDefault="00FA1D97" w:rsidP="00FA1D97">
      <w:pPr>
        <w:pStyle w:val="ListParagraph"/>
        <w:numPr>
          <w:ilvl w:val="0"/>
          <w:numId w:val="4"/>
        </w:numPr>
      </w:pPr>
      <w:r w:rsidRPr="004276A6">
        <w:t>Deficiency Reports Policy: Academic/Failure</w:t>
      </w:r>
      <w:r w:rsidRPr="004276A6">
        <w:tab/>
      </w:r>
      <w:r w:rsidRPr="004276A6">
        <w:tab/>
      </w:r>
      <w:r w:rsidRPr="004276A6">
        <w:tab/>
      </w:r>
      <w:r w:rsidRPr="004276A6">
        <w:tab/>
      </w:r>
      <w:r w:rsidRPr="004276A6">
        <w:tab/>
      </w:r>
      <w:r w:rsidR="009E1805">
        <w:t>74</w:t>
      </w:r>
      <w:r w:rsidR="001C10D9">
        <w:t>-75</w:t>
      </w:r>
    </w:p>
    <w:p w14:paraId="1DE02663" w14:textId="77777777" w:rsidR="00FA1D97" w:rsidRPr="004F1736" w:rsidRDefault="00FA1D97" w:rsidP="00FA1D97">
      <w:pPr>
        <w:pStyle w:val="ListParagraph"/>
        <w:numPr>
          <w:ilvl w:val="0"/>
          <w:numId w:val="4"/>
        </w:numPr>
        <w:rPr>
          <w:color w:val="8496B0" w:themeColor="text2" w:themeTint="99"/>
        </w:rPr>
      </w:pPr>
      <w:r w:rsidRPr="004276A6">
        <w:t>Progression</w:t>
      </w:r>
      <w:r>
        <w:t xml:space="preserve"> in the Nursing Program Policy</w:t>
      </w:r>
      <w:r w:rsidRPr="004276A6">
        <w:tab/>
      </w:r>
      <w:r w:rsidRPr="004276A6">
        <w:tab/>
      </w:r>
      <w:r w:rsidRPr="004276A6">
        <w:tab/>
      </w:r>
      <w:r w:rsidRPr="004276A6">
        <w:tab/>
      </w:r>
      <w:r w:rsidRPr="004276A6">
        <w:tab/>
      </w:r>
      <w:r w:rsidRPr="004276A6">
        <w:tab/>
      </w:r>
      <w:r w:rsidR="009E1805">
        <w:t>75</w:t>
      </w:r>
    </w:p>
    <w:p w14:paraId="3B2D7616" w14:textId="77777777" w:rsidR="00FA1D97" w:rsidRPr="004276A6" w:rsidRDefault="00FA1D97" w:rsidP="00FA1D97">
      <w:pPr>
        <w:pStyle w:val="ListParagraph"/>
        <w:numPr>
          <w:ilvl w:val="0"/>
          <w:numId w:val="4"/>
        </w:numPr>
        <w:rPr>
          <w:color w:val="8496B0" w:themeColor="text2" w:themeTint="99"/>
        </w:rPr>
      </w:pPr>
      <w:r w:rsidRPr="004276A6">
        <w:t>Readmission to the Nursing Program Policy</w:t>
      </w:r>
      <w:r w:rsidRPr="004276A6">
        <w:tab/>
      </w:r>
      <w:r w:rsidRPr="004276A6">
        <w:tab/>
      </w:r>
      <w:r w:rsidRPr="004276A6">
        <w:tab/>
      </w:r>
      <w:r w:rsidRPr="004276A6">
        <w:tab/>
      </w:r>
      <w:r w:rsidRPr="004276A6">
        <w:tab/>
      </w:r>
      <w:r w:rsidRPr="004276A6">
        <w:tab/>
      </w:r>
      <w:r w:rsidR="009E1805">
        <w:t>75</w:t>
      </w:r>
    </w:p>
    <w:p w14:paraId="5A1806D4" w14:textId="77777777" w:rsidR="00FA1D97" w:rsidRPr="004276A6" w:rsidRDefault="00FA1D97" w:rsidP="00FA1D97">
      <w:pPr>
        <w:pStyle w:val="ListParagraph"/>
        <w:numPr>
          <w:ilvl w:val="0"/>
          <w:numId w:val="4"/>
        </w:numPr>
        <w:rPr>
          <w:color w:val="8496B0" w:themeColor="text2" w:themeTint="99"/>
        </w:rPr>
      </w:pPr>
      <w:r w:rsidRPr="004276A6">
        <w:lastRenderedPageBreak/>
        <w:t>Health Programs Progression and Readmission Policy</w:t>
      </w:r>
      <w:r w:rsidRPr="004276A6">
        <w:tab/>
      </w:r>
      <w:r w:rsidRPr="004276A6">
        <w:tab/>
      </w:r>
      <w:r w:rsidRPr="004276A6">
        <w:tab/>
      </w:r>
      <w:r w:rsidRPr="004276A6">
        <w:tab/>
      </w:r>
      <w:r>
        <w:t>7</w:t>
      </w:r>
      <w:r w:rsidR="009E1805">
        <w:t>6</w:t>
      </w:r>
    </w:p>
    <w:p w14:paraId="66CACEE0" w14:textId="77777777" w:rsidR="00FA1D97" w:rsidRDefault="00FA1D97" w:rsidP="00FA1D97">
      <w:pPr>
        <w:pStyle w:val="ListParagraph"/>
        <w:ind w:left="0"/>
      </w:pPr>
      <w:r w:rsidRPr="004276A6">
        <w:rPr>
          <w:b/>
        </w:rPr>
        <w:t>Section 5</w:t>
      </w:r>
      <w:r w:rsidRPr="004276A6">
        <w:t xml:space="preserve">: </w:t>
      </w:r>
      <w:r>
        <w:t>Nursing Learning Center and Clinical Policies</w:t>
      </w:r>
    </w:p>
    <w:p w14:paraId="0D6F5BBE" w14:textId="77777777" w:rsidR="00FA1D97" w:rsidRDefault="00710932" w:rsidP="004D46C7">
      <w:pPr>
        <w:pStyle w:val="ListParagraph"/>
        <w:numPr>
          <w:ilvl w:val="0"/>
          <w:numId w:val="44"/>
        </w:numPr>
      </w:pPr>
      <w:r>
        <w:t>Nursing Learning Center (NLC) O</w:t>
      </w:r>
      <w:r w:rsidR="00FA1D97">
        <w:t>v</w:t>
      </w:r>
      <w:r w:rsidR="009E1805">
        <w:t>erview and General Policies</w:t>
      </w:r>
      <w:r w:rsidR="009E1805">
        <w:tab/>
      </w:r>
      <w:r w:rsidR="009E1805">
        <w:tab/>
      </w:r>
      <w:r w:rsidR="009E1805">
        <w:tab/>
      </w:r>
      <w:r w:rsidR="007C48D5">
        <w:t>80</w:t>
      </w:r>
    </w:p>
    <w:p w14:paraId="041F3EE0" w14:textId="4ABB0BE9" w:rsidR="00FA1D97" w:rsidRDefault="00FA1D97" w:rsidP="004D46C7">
      <w:pPr>
        <w:pStyle w:val="ListParagraph"/>
        <w:numPr>
          <w:ilvl w:val="0"/>
          <w:numId w:val="44"/>
        </w:numPr>
      </w:pPr>
      <w:r>
        <w:t>Lab Co</w:t>
      </w:r>
      <w:r w:rsidR="009E1805">
        <w:t>nfidentiality Agreement</w:t>
      </w:r>
      <w:r w:rsidR="009E1805">
        <w:tab/>
      </w:r>
      <w:r w:rsidR="009E1805">
        <w:tab/>
      </w:r>
      <w:r w:rsidR="009E1805">
        <w:tab/>
      </w:r>
      <w:r w:rsidR="009E1805">
        <w:tab/>
      </w:r>
      <w:r w:rsidR="009E1805">
        <w:tab/>
      </w:r>
      <w:r w:rsidR="009E1805">
        <w:tab/>
      </w:r>
      <w:r w:rsidR="009E1805">
        <w:tab/>
        <w:t>8</w:t>
      </w:r>
      <w:r w:rsidR="001C10D9">
        <w:t>1</w:t>
      </w:r>
    </w:p>
    <w:p w14:paraId="3DBBC95A" w14:textId="77777777" w:rsidR="00FA1D97" w:rsidRDefault="00FA1D97" w:rsidP="004D46C7">
      <w:pPr>
        <w:pStyle w:val="ListParagraph"/>
        <w:numPr>
          <w:ilvl w:val="0"/>
          <w:numId w:val="44"/>
        </w:numPr>
      </w:pPr>
      <w:r>
        <w:t>Lab Quizzes and</w:t>
      </w:r>
      <w:r w:rsidR="009E1805">
        <w:t xml:space="preserve"> Certification</w:t>
      </w:r>
      <w:r w:rsidR="007C48D5">
        <w:t>s Policies</w:t>
      </w:r>
      <w:r w:rsidR="007C48D5">
        <w:tab/>
      </w:r>
      <w:r w:rsidR="007C48D5">
        <w:tab/>
      </w:r>
      <w:r w:rsidR="007C48D5">
        <w:tab/>
      </w:r>
      <w:r w:rsidR="007C48D5">
        <w:tab/>
      </w:r>
      <w:r w:rsidR="007C48D5">
        <w:tab/>
      </w:r>
      <w:r w:rsidR="007C48D5">
        <w:tab/>
        <w:t>82</w:t>
      </w:r>
    </w:p>
    <w:p w14:paraId="68286174" w14:textId="77777777" w:rsidR="00FA1D97" w:rsidRDefault="00FA1D97" w:rsidP="004D46C7">
      <w:pPr>
        <w:pStyle w:val="ListParagraph"/>
        <w:numPr>
          <w:ilvl w:val="0"/>
          <w:numId w:val="44"/>
        </w:numPr>
      </w:pPr>
      <w:r>
        <w:t>Consent to Participate in No</w:t>
      </w:r>
      <w:r w:rsidR="007C48D5">
        <w:t>n-Invasive Skills Practice</w:t>
      </w:r>
      <w:r w:rsidR="007C48D5">
        <w:tab/>
      </w:r>
      <w:r w:rsidR="007C48D5">
        <w:tab/>
      </w:r>
      <w:r w:rsidR="007C48D5">
        <w:tab/>
      </w:r>
      <w:r w:rsidR="007C48D5">
        <w:tab/>
        <w:t>84</w:t>
      </w:r>
    </w:p>
    <w:p w14:paraId="702F7E39" w14:textId="0D104C43" w:rsidR="00FA1D97" w:rsidRDefault="007C48D5" w:rsidP="004D46C7">
      <w:pPr>
        <w:pStyle w:val="ListParagraph"/>
        <w:numPr>
          <w:ilvl w:val="0"/>
          <w:numId w:val="44"/>
        </w:numPr>
      </w:pPr>
      <w:r>
        <w:t>Lab Referral</w:t>
      </w:r>
      <w:r>
        <w:tab/>
      </w:r>
      <w:r>
        <w:tab/>
      </w:r>
      <w:r>
        <w:tab/>
      </w:r>
      <w:r>
        <w:tab/>
      </w:r>
      <w:r>
        <w:tab/>
      </w:r>
      <w:r>
        <w:tab/>
      </w:r>
      <w:r>
        <w:tab/>
      </w:r>
      <w:r>
        <w:tab/>
      </w:r>
      <w:r>
        <w:tab/>
      </w:r>
      <w:r>
        <w:tab/>
        <w:t>8</w:t>
      </w:r>
      <w:r w:rsidR="001C10D9">
        <w:t>5</w:t>
      </w:r>
    </w:p>
    <w:p w14:paraId="690A3DCD" w14:textId="77777777" w:rsidR="00FA1D97" w:rsidRDefault="00FA1D97" w:rsidP="004D46C7">
      <w:pPr>
        <w:pStyle w:val="ListParagraph"/>
        <w:numPr>
          <w:ilvl w:val="0"/>
          <w:numId w:val="44"/>
        </w:numPr>
      </w:pPr>
      <w:r>
        <w:t>Clinical Snow Day Policy</w:t>
      </w:r>
      <w:r>
        <w:tab/>
      </w:r>
      <w:r>
        <w:tab/>
      </w:r>
      <w:r>
        <w:tab/>
      </w:r>
      <w:r>
        <w:tab/>
      </w:r>
      <w:r>
        <w:tab/>
      </w:r>
      <w:r>
        <w:tab/>
      </w:r>
      <w:r>
        <w:tab/>
      </w:r>
      <w:r>
        <w:tab/>
      </w:r>
      <w:r w:rsidR="007C48D5">
        <w:t>86</w:t>
      </w:r>
    </w:p>
    <w:p w14:paraId="48F1CD4B" w14:textId="77777777" w:rsidR="00FA1D97" w:rsidRDefault="007C48D5" w:rsidP="004D46C7">
      <w:pPr>
        <w:pStyle w:val="ListParagraph"/>
        <w:numPr>
          <w:ilvl w:val="0"/>
          <w:numId w:val="44"/>
        </w:numPr>
      </w:pPr>
      <w:r>
        <w:t>Clinical Dress Policy</w:t>
      </w:r>
      <w:r>
        <w:tab/>
      </w:r>
      <w:r>
        <w:tab/>
      </w:r>
      <w:r>
        <w:tab/>
      </w:r>
      <w:r>
        <w:tab/>
      </w:r>
      <w:r>
        <w:tab/>
      </w:r>
      <w:r>
        <w:tab/>
      </w:r>
      <w:r>
        <w:tab/>
      </w:r>
      <w:r>
        <w:tab/>
      </w:r>
      <w:r>
        <w:tab/>
        <w:t>86</w:t>
      </w:r>
    </w:p>
    <w:p w14:paraId="7F5D9EB1" w14:textId="77777777" w:rsidR="00FA1D97" w:rsidRDefault="00FA1D97" w:rsidP="004D46C7">
      <w:pPr>
        <w:pStyle w:val="ListParagraph"/>
        <w:numPr>
          <w:ilvl w:val="0"/>
          <w:numId w:val="44"/>
        </w:numPr>
      </w:pPr>
      <w:r>
        <w:t>Student Responsibilitie</w:t>
      </w:r>
      <w:r w:rsidR="007C48D5">
        <w:t>s in the Clinical Setting</w:t>
      </w:r>
      <w:r w:rsidR="007C48D5">
        <w:tab/>
      </w:r>
      <w:r w:rsidR="007C48D5">
        <w:tab/>
      </w:r>
      <w:r w:rsidR="007C48D5">
        <w:tab/>
      </w:r>
      <w:r w:rsidR="007C48D5">
        <w:tab/>
      </w:r>
      <w:r w:rsidR="007C48D5">
        <w:tab/>
        <w:t>88</w:t>
      </w:r>
    </w:p>
    <w:p w14:paraId="459DF472" w14:textId="77777777" w:rsidR="00FA1D97" w:rsidRDefault="00FA1D97" w:rsidP="004D46C7">
      <w:pPr>
        <w:pStyle w:val="ListParagraph"/>
        <w:numPr>
          <w:ilvl w:val="0"/>
          <w:numId w:val="44"/>
        </w:numPr>
      </w:pPr>
      <w:r>
        <w:t>Evaluation of Student Cl</w:t>
      </w:r>
      <w:r w:rsidR="009E1805">
        <w:t>ini</w:t>
      </w:r>
      <w:r w:rsidR="007C48D5">
        <w:t>cal Performance Policy</w:t>
      </w:r>
      <w:r w:rsidR="007C48D5">
        <w:tab/>
      </w:r>
      <w:r w:rsidR="007C48D5">
        <w:tab/>
      </w:r>
      <w:r w:rsidR="007C48D5">
        <w:tab/>
      </w:r>
      <w:r w:rsidR="007C48D5">
        <w:tab/>
      </w:r>
      <w:r w:rsidR="007C48D5">
        <w:tab/>
        <w:t>88</w:t>
      </w:r>
    </w:p>
    <w:p w14:paraId="57B794E6" w14:textId="77777777" w:rsidR="00FA1D97" w:rsidRDefault="00FA1D97" w:rsidP="004D46C7">
      <w:pPr>
        <w:pStyle w:val="ListParagraph"/>
        <w:numPr>
          <w:ilvl w:val="0"/>
          <w:numId w:val="44"/>
        </w:numPr>
      </w:pPr>
      <w:r>
        <w:t>Clinical Defic</w:t>
      </w:r>
      <w:r w:rsidR="007C48D5">
        <w:t>iency (Clinical Warning)</w:t>
      </w:r>
      <w:r w:rsidR="007C48D5">
        <w:tab/>
      </w:r>
      <w:r w:rsidR="007C48D5">
        <w:tab/>
      </w:r>
      <w:r w:rsidR="007C48D5">
        <w:tab/>
      </w:r>
      <w:r w:rsidR="007C48D5">
        <w:tab/>
      </w:r>
      <w:r w:rsidR="007C48D5">
        <w:tab/>
      </w:r>
      <w:r w:rsidR="007C48D5">
        <w:tab/>
        <w:t>90</w:t>
      </w:r>
    </w:p>
    <w:p w14:paraId="38D83371" w14:textId="77777777" w:rsidR="00FA1D97" w:rsidRDefault="00FA1D97" w:rsidP="004D46C7">
      <w:pPr>
        <w:pStyle w:val="ListParagraph"/>
        <w:numPr>
          <w:ilvl w:val="0"/>
          <w:numId w:val="44"/>
        </w:numPr>
      </w:pPr>
      <w:r>
        <w:t>Exampl</w:t>
      </w:r>
      <w:r w:rsidR="007C48D5">
        <w:t xml:space="preserve">e Clinical Evaluation </w:t>
      </w:r>
      <w:r w:rsidR="007C48D5">
        <w:tab/>
      </w:r>
      <w:r w:rsidR="007C48D5">
        <w:tab/>
      </w:r>
      <w:r w:rsidR="007C48D5">
        <w:tab/>
      </w:r>
      <w:r w:rsidR="007C48D5">
        <w:tab/>
      </w:r>
      <w:r w:rsidR="007C48D5">
        <w:tab/>
      </w:r>
      <w:r w:rsidR="007C48D5">
        <w:tab/>
      </w:r>
      <w:r w:rsidR="007C48D5">
        <w:tab/>
      </w:r>
      <w:r w:rsidR="007C48D5">
        <w:tab/>
        <w:t>91</w:t>
      </w:r>
    </w:p>
    <w:p w14:paraId="593A4181" w14:textId="77777777" w:rsidR="00FA1D97" w:rsidRDefault="00FA1D97" w:rsidP="00FA1D97">
      <w:pPr>
        <w:jc w:val="both"/>
        <w:rPr>
          <w:rFonts w:ascii="Times New Roman" w:hAnsi="Times New Roman" w:cs="Times New Roman"/>
          <w:sz w:val="24"/>
          <w:szCs w:val="24"/>
        </w:rPr>
      </w:pPr>
      <w:r w:rsidRPr="008C3984">
        <w:rPr>
          <w:rFonts w:ascii="Times New Roman" w:hAnsi="Times New Roman" w:cs="Times New Roman"/>
          <w:b/>
          <w:sz w:val="24"/>
          <w:szCs w:val="24"/>
        </w:rPr>
        <w:t xml:space="preserve">Section 6: </w:t>
      </w:r>
      <w:r w:rsidRPr="00912144">
        <w:rPr>
          <w:rFonts w:ascii="Times New Roman" w:hAnsi="Times New Roman" w:cs="Times New Roman"/>
          <w:sz w:val="24"/>
          <w:szCs w:val="24"/>
        </w:rPr>
        <w:t>General Information, Policies, and Student Resources</w:t>
      </w:r>
    </w:p>
    <w:p w14:paraId="2AEFC855"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 Student Righ</w:t>
      </w:r>
      <w:r w:rsidR="007C48D5">
        <w:rPr>
          <w:rFonts w:ascii="Times New Roman" w:hAnsi="Times New Roman" w:cs="Times New Roman"/>
          <w:sz w:val="24"/>
          <w:szCs w:val="24"/>
        </w:rPr>
        <w:t>ts and Responsibilities</w:t>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93</w:t>
      </w:r>
    </w:p>
    <w:p w14:paraId="4BE52FE2"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2. State</w:t>
      </w:r>
      <w:r w:rsidR="009E1805">
        <w:rPr>
          <w:rFonts w:ascii="Times New Roman" w:hAnsi="Times New Roman" w:cs="Times New Roman"/>
          <w:sz w:val="24"/>
          <w:szCs w:val="24"/>
        </w:rPr>
        <w:t xml:space="preserve">ment on </w:t>
      </w:r>
      <w:r w:rsidR="007C48D5">
        <w:rPr>
          <w:rFonts w:ascii="Times New Roman" w:hAnsi="Times New Roman" w:cs="Times New Roman"/>
          <w:sz w:val="24"/>
          <w:szCs w:val="24"/>
        </w:rPr>
        <w:t>Mobile Devices</w:t>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93</w:t>
      </w:r>
    </w:p>
    <w:p w14:paraId="326AC420"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3. Electronic Resources, the Interne</w:t>
      </w:r>
      <w:r w:rsidR="007C48D5">
        <w:rPr>
          <w:rFonts w:ascii="Times New Roman" w:hAnsi="Times New Roman" w:cs="Times New Roman"/>
          <w:sz w:val="24"/>
          <w:szCs w:val="24"/>
        </w:rPr>
        <w:t>t, and Social Media Policy</w:t>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93</w:t>
      </w:r>
    </w:p>
    <w:p w14:paraId="44F2BCFE"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4. Student Reco</w:t>
      </w:r>
      <w:r w:rsidR="001B135A">
        <w:rPr>
          <w:rFonts w:ascii="Times New Roman" w:hAnsi="Times New Roman" w:cs="Times New Roman"/>
          <w:sz w:val="24"/>
          <w:szCs w:val="24"/>
        </w:rPr>
        <w:t>rds Maintenance</w:t>
      </w:r>
      <w:r>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95</w:t>
      </w:r>
    </w:p>
    <w:p w14:paraId="2F492D0C"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5. </w:t>
      </w:r>
      <w:r w:rsidR="002252F5" w:rsidRPr="00766D6A">
        <w:rPr>
          <w:rFonts w:ascii="Times New Roman" w:hAnsi="Times New Roman" w:cs="Times New Roman"/>
          <w:sz w:val="24"/>
          <w:szCs w:val="24"/>
        </w:rPr>
        <w:t>Student Access and Support Services</w:t>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95</w:t>
      </w:r>
    </w:p>
    <w:p w14:paraId="2551F7DB" w14:textId="77777777" w:rsidR="00FA1D97" w:rsidRDefault="007C48D5" w:rsidP="00FA1D97">
      <w:pPr>
        <w:jc w:val="both"/>
        <w:rPr>
          <w:rFonts w:ascii="Times New Roman" w:hAnsi="Times New Roman" w:cs="Times New Roman"/>
          <w:sz w:val="24"/>
          <w:szCs w:val="24"/>
        </w:rPr>
      </w:pPr>
      <w:r>
        <w:rPr>
          <w:rFonts w:ascii="Times New Roman" w:hAnsi="Times New Roman" w:cs="Times New Roman"/>
          <w:sz w:val="24"/>
          <w:szCs w:val="24"/>
        </w:rPr>
        <w:t xml:space="preserve">      6. Tutoring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95</w:t>
      </w:r>
    </w:p>
    <w:p w14:paraId="549E65DF"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7. Wellne</w:t>
      </w:r>
      <w:r w:rsidR="00A37F86">
        <w:rPr>
          <w:rFonts w:ascii="Times New Roman" w:hAnsi="Times New Roman" w:cs="Times New Roman"/>
          <w:sz w:val="24"/>
          <w:szCs w:val="24"/>
        </w:rPr>
        <w:t xml:space="preserve">ss and </w:t>
      </w:r>
      <w:r w:rsidR="007C48D5">
        <w:rPr>
          <w:rFonts w:ascii="Times New Roman" w:hAnsi="Times New Roman" w:cs="Times New Roman"/>
          <w:sz w:val="24"/>
          <w:szCs w:val="24"/>
        </w:rPr>
        <w:t>Essential Needs</w:t>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96</w:t>
      </w:r>
    </w:p>
    <w:p w14:paraId="5BB709A1"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8. Educa</w:t>
      </w:r>
      <w:r w:rsidR="007C48D5">
        <w:rPr>
          <w:rFonts w:ascii="Times New Roman" w:hAnsi="Times New Roman" w:cs="Times New Roman"/>
          <w:sz w:val="24"/>
          <w:szCs w:val="24"/>
        </w:rPr>
        <w:t>tional Mobility Policy</w:t>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r>
      <w:r w:rsidR="007C48D5">
        <w:rPr>
          <w:rFonts w:ascii="Times New Roman" w:hAnsi="Times New Roman" w:cs="Times New Roman"/>
          <w:sz w:val="24"/>
          <w:szCs w:val="24"/>
        </w:rPr>
        <w:tab/>
        <w:t>96</w:t>
      </w:r>
    </w:p>
    <w:p w14:paraId="17F95BBA"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w:t>
      </w:r>
      <w:r w:rsidR="007B2998">
        <w:rPr>
          <w:rFonts w:ascii="Times New Roman" w:hAnsi="Times New Roman" w:cs="Times New Roman"/>
          <w:sz w:val="24"/>
          <w:szCs w:val="24"/>
        </w:rPr>
        <w:t xml:space="preserve">  9. Valor Act Policy</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97</w:t>
      </w:r>
    </w:p>
    <w:p w14:paraId="5440BA2C"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10. Transfer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97</w:t>
      </w:r>
    </w:p>
    <w:p w14:paraId="52330E63"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11. G</w:t>
      </w:r>
      <w:r w:rsidR="007B2998">
        <w:rPr>
          <w:rFonts w:ascii="Times New Roman" w:hAnsi="Times New Roman" w:cs="Times New Roman"/>
          <w:sz w:val="24"/>
          <w:szCs w:val="24"/>
        </w:rPr>
        <w:t>raduation Requirements</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98</w:t>
      </w:r>
    </w:p>
    <w:p w14:paraId="0BBBD518"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12. Student Nurse Assoc</w:t>
      </w:r>
      <w:r w:rsidR="007B2998">
        <w:rPr>
          <w:rFonts w:ascii="Times New Roman" w:hAnsi="Times New Roman" w:cs="Times New Roman"/>
          <w:sz w:val="24"/>
          <w:szCs w:val="24"/>
        </w:rPr>
        <w:t>iation-Student Nurse Club</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98</w:t>
      </w:r>
    </w:p>
    <w:p w14:paraId="3FEAA720"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13. Guidelines for Student Representatives in </w:t>
      </w:r>
      <w:r w:rsidR="007B2998">
        <w:rPr>
          <w:rFonts w:ascii="Times New Roman" w:hAnsi="Times New Roman" w:cs="Times New Roman"/>
          <w:sz w:val="24"/>
          <w:szCs w:val="24"/>
        </w:rPr>
        <w:t>Nursing Faculty Organization</w:t>
      </w:r>
      <w:r w:rsidR="007B2998">
        <w:rPr>
          <w:rFonts w:ascii="Times New Roman" w:hAnsi="Times New Roman" w:cs="Times New Roman"/>
          <w:sz w:val="24"/>
          <w:szCs w:val="24"/>
        </w:rPr>
        <w:tab/>
      </w:r>
      <w:r w:rsidR="007B2998">
        <w:rPr>
          <w:rFonts w:ascii="Times New Roman" w:hAnsi="Times New Roman" w:cs="Times New Roman"/>
          <w:sz w:val="24"/>
          <w:szCs w:val="24"/>
        </w:rPr>
        <w:tab/>
        <w:t>99</w:t>
      </w:r>
    </w:p>
    <w:p w14:paraId="281A5350"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14. Assessment Tech</w:t>
      </w:r>
      <w:r w:rsidR="007B2998">
        <w:rPr>
          <w:rFonts w:ascii="Times New Roman" w:hAnsi="Times New Roman" w:cs="Times New Roman"/>
          <w:sz w:val="24"/>
          <w:szCs w:val="24"/>
        </w:rPr>
        <w:t>nology Institutes Policy</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100</w:t>
      </w:r>
      <w:r>
        <w:rPr>
          <w:rFonts w:ascii="Times New Roman" w:hAnsi="Times New Roman" w:cs="Times New Roman"/>
          <w:sz w:val="24"/>
          <w:szCs w:val="24"/>
        </w:rPr>
        <w:t xml:space="preserve"> </w:t>
      </w:r>
    </w:p>
    <w:p w14:paraId="14FAF1FE"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15. Withd</w:t>
      </w:r>
      <w:r w:rsidR="00A37F86">
        <w:rPr>
          <w:rFonts w:ascii="Times New Roman" w:hAnsi="Times New Roman" w:cs="Times New Roman"/>
          <w:sz w:val="24"/>
          <w:szCs w:val="24"/>
        </w:rPr>
        <w:t>r</w:t>
      </w:r>
      <w:r w:rsidR="007B2998">
        <w:rPr>
          <w:rFonts w:ascii="Times New Roman" w:hAnsi="Times New Roman" w:cs="Times New Roman"/>
          <w:sz w:val="24"/>
          <w:szCs w:val="24"/>
        </w:rPr>
        <w:t>awal and Refund Policy</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102</w:t>
      </w:r>
    </w:p>
    <w:p w14:paraId="7A224D26" w14:textId="77777777" w:rsidR="00A37F86" w:rsidRDefault="00A37F86" w:rsidP="00FA1D97">
      <w:pPr>
        <w:jc w:val="both"/>
        <w:rPr>
          <w:rFonts w:ascii="Times New Roman" w:hAnsi="Times New Roman" w:cs="Times New Roman"/>
          <w:sz w:val="24"/>
          <w:szCs w:val="24"/>
        </w:rPr>
      </w:pPr>
      <w:r>
        <w:rPr>
          <w:rFonts w:ascii="Times New Roman" w:hAnsi="Times New Roman" w:cs="Times New Roman"/>
          <w:sz w:val="24"/>
          <w:szCs w:val="24"/>
        </w:rPr>
        <w:t xml:space="preserve">      16. Course Drop</w:t>
      </w:r>
      <w:r w:rsidR="007B2998">
        <w:rPr>
          <w:rFonts w:ascii="Times New Roman" w:hAnsi="Times New Roman" w:cs="Times New Roman"/>
          <w:sz w:val="24"/>
          <w:szCs w:val="24"/>
        </w:rPr>
        <w:t xml:space="preserve"> and Withdrawal Policy</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103</w:t>
      </w:r>
    </w:p>
    <w:p w14:paraId="10F6ADA2"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w:t>
      </w:r>
      <w:r w:rsidR="00A37F86">
        <w:rPr>
          <w:rFonts w:ascii="Times New Roman" w:hAnsi="Times New Roman" w:cs="Times New Roman"/>
          <w:sz w:val="24"/>
          <w:szCs w:val="24"/>
        </w:rPr>
        <w:t>7</w:t>
      </w:r>
      <w:r>
        <w:rPr>
          <w:rFonts w:ascii="Times New Roman" w:hAnsi="Times New Roman" w:cs="Times New Roman"/>
          <w:sz w:val="24"/>
          <w:szCs w:val="24"/>
        </w:rPr>
        <w:t xml:space="preserve">. Student Petition for Waiver of </w:t>
      </w:r>
      <w:r w:rsidR="00C44406">
        <w:rPr>
          <w:rFonts w:ascii="Times New Roman" w:hAnsi="Times New Roman" w:cs="Times New Roman"/>
          <w:sz w:val="24"/>
          <w:szCs w:val="24"/>
        </w:rPr>
        <w:t>C</w:t>
      </w:r>
      <w:r w:rsidR="007B2998">
        <w:rPr>
          <w:rFonts w:ascii="Times New Roman" w:hAnsi="Times New Roman" w:cs="Times New Roman"/>
          <w:sz w:val="24"/>
          <w:szCs w:val="24"/>
        </w:rPr>
        <w:t>linical Attendance Policy</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104</w:t>
      </w:r>
    </w:p>
    <w:p w14:paraId="626FD905" w14:textId="77777777" w:rsidR="00C44406" w:rsidRDefault="00C44406" w:rsidP="00FA1D97">
      <w:pPr>
        <w:jc w:val="both"/>
        <w:rPr>
          <w:rFonts w:ascii="Times New Roman" w:hAnsi="Times New Roman" w:cs="Times New Roman"/>
          <w:sz w:val="24"/>
          <w:szCs w:val="24"/>
        </w:rPr>
      </w:pPr>
      <w:r>
        <w:rPr>
          <w:rFonts w:ascii="Times New Roman" w:hAnsi="Times New Roman" w:cs="Times New Roman"/>
          <w:sz w:val="24"/>
          <w:szCs w:val="24"/>
        </w:rPr>
        <w:t xml:space="preserve">      18. Acad</w:t>
      </w:r>
      <w:r w:rsidR="007B2998">
        <w:rPr>
          <w:rFonts w:ascii="Times New Roman" w:hAnsi="Times New Roman" w:cs="Times New Roman"/>
          <w:sz w:val="24"/>
          <w:szCs w:val="24"/>
        </w:rPr>
        <w:t>emic Integrity Policy</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106</w:t>
      </w:r>
    </w:p>
    <w:p w14:paraId="77E5855B"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1</w:t>
      </w:r>
      <w:r w:rsidR="00C44406">
        <w:rPr>
          <w:rFonts w:ascii="Times New Roman" w:hAnsi="Times New Roman" w:cs="Times New Roman"/>
          <w:sz w:val="24"/>
          <w:szCs w:val="24"/>
        </w:rPr>
        <w:t>9</w:t>
      </w:r>
      <w:r>
        <w:rPr>
          <w:rFonts w:ascii="Times New Roman" w:hAnsi="Times New Roman" w:cs="Times New Roman"/>
          <w:sz w:val="24"/>
          <w:szCs w:val="24"/>
        </w:rPr>
        <w:t>. Middlesex Community College Grievance</w:t>
      </w:r>
      <w:r w:rsidR="00C44406">
        <w:rPr>
          <w:rFonts w:ascii="Times New Roman" w:hAnsi="Times New Roman" w:cs="Times New Roman"/>
          <w:sz w:val="24"/>
          <w:szCs w:val="24"/>
        </w:rPr>
        <w:t xml:space="preserve"> and Grade Appeal</w:t>
      </w:r>
      <w:r>
        <w:rPr>
          <w:rFonts w:ascii="Times New Roman" w:hAnsi="Times New Roman" w:cs="Times New Roman"/>
          <w:sz w:val="24"/>
          <w:szCs w:val="24"/>
        </w:rPr>
        <w:t xml:space="preserve"> Policy</w:t>
      </w:r>
      <w:r w:rsidR="007B2998">
        <w:rPr>
          <w:rFonts w:ascii="Times New Roman" w:hAnsi="Times New Roman" w:cs="Times New Roman"/>
          <w:sz w:val="24"/>
          <w:szCs w:val="24"/>
        </w:rPr>
        <w:tab/>
      </w:r>
      <w:r w:rsidR="007B2998">
        <w:rPr>
          <w:rFonts w:ascii="Times New Roman" w:hAnsi="Times New Roman" w:cs="Times New Roman"/>
          <w:sz w:val="24"/>
          <w:szCs w:val="24"/>
        </w:rPr>
        <w:tab/>
        <w:t>110</w:t>
      </w:r>
    </w:p>
    <w:p w14:paraId="3B39ED85" w14:textId="53303865" w:rsidR="00D34481" w:rsidRDefault="00D34481" w:rsidP="00FA1D97">
      <w:pPr>
        <w:jc w:val="both"/>
        <w:rPr>
          <w:rFonts w:ascii="Times New Roman" w:hAnsi="Times New Roman" w:cs="Times New Roman"/>
          <w:sz w:val="24"/>
          <w:szCs w:val="24"/>
        </w:rPr>
      </w:pPr>
      <w:r>
        <w:rPr>
          <w:rFonts w:ascii="Times New Roman" w:hAnsi="Times New Roman" w:cs="Times New Roman"/>
          <w:sz w:val="24"/>
          <w:szCs w:val="24"/>
        </w:rPr>
        <w:t xml:space="preserve">      20. Utilizing the Stud</w:t>
      </w:r>
      <w:r w:rsidR="007B2998">
        <w:rPr>
          <w:rFonts w:ascii="Times New Roman" w:hAnsi="Times New Roman" w:cs="Times New Roman"/>
          <w:sz w:val="24"/>
          <w:szCs w:val="24"/>
        </w:rPr>
        <w:t>ent Grievance Procedure</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11</w:t>
      </w:r>
      <w:r w:rsidR="001C10D9">
        <w:rPr>
          <w:rFonts w:ascii="Times New Roman" w:hAnsi="Times New Roman" w:cs="Times New Roman"/>
          <w:sz w:val="24"/>
          <w:szCs w:val="24"/>
        </w:rPr>
        <w:t>7</w:t>
      </w:r>
    </w:p>
    <w:p w14:paraId="3859CBBA"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w:t>
      </w:r>
      <w:r w:rsidR="00C44406">
        <w:rPr>
          <w:rFonts w:ascii="Times New Roman" w:hAnsi="Times New Roman" w:cs="Times New Roman"/>
          <w:sz w:val="24"/>
          <w:szCs w:val="24"/>
        </w:rPr>
        <w:t>2</w:t>
      </w:r>
      <w:r w:rsidR="00D34481">
        <w:rPr>
          <w:rFonts w:ascii="Times New Roman" w:hAnsi="Times New Roman" w:cs="Times New Roman"/>
          <w:sz w:val="24"/>
          <w:szCs w:val="24"/>
        </w:rPr>
        <w:t>1</w:t>
      </w:r>
      <w:r>
        <w:rPr>
          <w:rFonts w:ascii="Times New Roman" w:hAnsi="Times New Roman" w:cs="Times New Roman"/>
          <w:sz w:val="24"/>
          <w:szCs w:val="24"/>
        </w:rPr>
        <w:t>. Commonwealth Honors Program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r w:rsidR="007B2998">
        <w:rPr>
          <w:rFonts w:ascii="Times New Roman" w:hAnsi="Times New Roman" w:cs="Times New Roman"/>
          <w:sz w:val="24"/>
          <w:szCs w:val="24"/>
        </w:rPr>
        <w:t>8</w:t>
      </w:r>
    </w:p>
    <w:p w14:paraId="67E97230" w14:textId="77777777" w:rsidR="00FA1D97" w:rsidRDefault="00FA1D97" w:rsidP="00FA1D97">
      <w:pPr>
        <w:jc w:val="both"/>
        <w:rPr>
          <w:rFonts w:ascii="Times New Roman" w:hAnsi="Times New Roman" w:cs="Times New Roman"/>
          <w:sz w:val="24"/>
          <w:szCs w:val="24"/>
        </w:rPr>
      </w:pPr>
      <w:r>
        <w:rPr>
          <w:rFonts w:ascii="Times New Roman" w:hAnsi="Times New Roman" w:cs="Times New Roman"/>
          <w:sz w:val="24"/>
          <w:szCs w:val="24"/>
        </w:rPr>
        <w:t xml:space="preserve">      20. S</w:t>
      </w:r>
      <w:r w:rsidR="007B2998">
        <w:rPr>
          <w:rFonts w:ascii="Times New Roman" w:hAnsi="Times New Roman" w:cs="Times New Roman"/>
          <w:sz w:val="24"/>
          <w:szCs w:val="24"/>
        </w:rPr>
        <w:t>trategies for Success</w:t>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r>
      <w:r w:rsidR="007B2998">
        <w:rPr>
          <w:rFonts w:ascii="Times New Roman" w:hAnsi="Times New Roman" w:cs="Times New Roman"/>
          <w:sz w:val="24"/>
          <w:szCs w:val="24"/>
        </w:rPr>
        <w:tab/>
        <w:t>120</w:t>
      </w:r>
    </w:p>
    <w:p w14:paraId="01CE908E" w14:textId="77777777" w:rsidR="00FA1D97" w:rsidRDefault="00A9523A" w:rsidP="00FA1D97">
      <w:pPr>
        <w:jc w:val="both"/>
        <w:rPr>
          <w:rFonts w:ascii="Times New Roman" w:hAnsi="Times New Roman" w:cs="Times New Roman"/>
          <w:sz w:val="24"/>
          <w:szCs w:val="24"/>
        </w:rPr>
      </w:pPr>
      <w:r>
        <w:rPr>
          <w:rFonts w:ascii="Times New Roman" w:hAnsi="Times New Roman" w:cs="Times New Roman"/>
          <w:sz w:val="24"/>
          <w:szCs w:val="24"/>
        </w:rPr>
        <w:t xml:space="preserve">      21. </w:t>
      </w:r>
      <w:r w:rsidRPr="00A9523A">
        <w:rPr>
          <w:rFonts w:ascii="Times New Roman" w:hAnsi="Times New Roman" w:cs="Times New Roman"/>
          <w:sz w:val="24"/>
          <w:szCs w:val="24"/>
        </w:rPr>
        <w:t>Middlesex Community College</w:t>
      </w:r>
      <w:r>
        <w:rPr>
          <w:rFonts w:ascii="Times New Roman" w:hAnsi="Times New Roman" w:cs="Times New Roman"/>
          <w:sz w:val="24"/>
          <w:szCs w:val="24"/>
        </w:rPr>
        <w:t xml:space="preserve"> ID badge and Derby access Policy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7B2998">
        <w:rPr>
          <w:rFonts w:ascii="Times New Roman" w:hAnsi="Times New Roman" w:cs="Times New Roman"/>
          <w:sz w:val="24"/>
          <w:szCs w:val="24"/>
        </w:rPr>
        <w:t>22</w:t>
      </w:r>
    </w:p>
    <w:p w14:paraId="6C8C4763" w14:textId="77777777" w:rsidR="00FA1D97" w:rsidRDefault="00FA1D97" w:rsidP="00FA1D97">
      <w:pPr>
        <w:jc w:val="both"/>
        <w:rPr>
          <w:rFonts w:ascii="Times New Roman" w:hAnsi="Times New Roman" w:cs="Times New Roman"/>
          <w:sz w:val="24"/>
          <w:szCs w:val="24"/>
        </w:rPr>
      </w:pPr>
    </w:p>
    <w:p w14:paraId="5C9B9CD2" w14:textId="77777777" w:rsidR="00FA1D97" w:rsidRDefault="00FA1D97" w:rsidP="00FA1D97">
      <w:pPr>
        <w:jc w:val="both"/>
        <w:rPr>
          <w:rFonts w:ascii="Times New Roman" w:hAnsi="Times New Roman" w:cs="Times New Roman"/>
          <w:sz w:val="24"/>
          <w:szCs w:val="24"/>
        </w:rPr>
      </w:pPr>
    </w:p>
    <w:p w14:paraId="58DC1ECC" w14:textId="77777777" w:rsidR="00FA1D97" w:rsidRDefault="00FA1D97" w:rsidP="00FA1D97">
      <w:pPr>
        <w:jc w:val="both"/>
        <w:rPr>
          <w:rFonts w:ascii="Times New Roman" w:hAnsi="Times New Roman" w:cs="Times New Roman"/>
          <w:sz w:val="24"/>
          <w:szCs w:val="24"/>
        </w:rPr>
      </w:pPr>
    </w:p>
    <w:p w14:paraId="0F965147" w14:textId="77777777" w:rsidR="00FA1D97" w:rsidRDefault="00FA1D97" w:rsidP="00FA1D97">
      <w:pPr>
        <w:jc w:val="both"/>
        <w:rPr>
          <w:rFonts w:ascii="Times New Roman" w:hAnsi="Times New Roman" w:cs="Times New Roman"/>
          <w:sz w:val="24"/>
          <w:szCs w:val="24"/>
        </w:rPr>
      </w:pPr>
    </w:p>
    <w:p w14:paraId="14B8CA1E" w14:textId="77777777" w:rsidR="00FA1D97" w:rsidRDefault="00FA1D97" w:rsidP="00FA1D97">
      <w:pPr>
        <w:jc w:val="both"/>
        <w:rPr>
          <w:rFonts w:ascii="Times New Roman" w:hAnsi="Times New Roman" w:cs="Times New Roman"/>
          <w:sz w:val="24"/>
          <w:szCs w:val="24"/>
        </w:rPr>
      </w:pPr>
    </w:p>
    <w:p w14:paraId="102E92A7" w14:textId="77777777" w:rsidR="00FA1D97" w:rsidRDefault="00FA1D97" w:rsidP="00FA1D97">
      <w:pPr>
        <w:jc w:val="both"/>
        <w:rPr>
          <w:rFonts w:ascii="Times New Roman" w:hAnsi="Times New Roman" w:cs="Times New Roman"/>
          <w:sz w:val="24"/>
          <w:szCs w:val="24"/>
        </w:rPr>
      </w:pPr>
    </w:p>
    <w:p w14:paraId="65BCDB85" w14:textId="77777777" w:rsidR="00FA1D97" w:rsidRDefault="00FA1D97" w:rsidP="00FA1D97">
      <w:pPr>
        <w:jc w:val="both"/>
        <w:rPr>
          <w:rFonts w:ascii="Times New Roman" w:hAnsi="Times New Roman" w:cs="Times New Roman"/>
          <w:sz w:val="24"/>
          <w:szCs w:val="24"/>
        </w:rPr>
      </w:pPr>
    </w:p>
    <w:p w14:paraId="193E68C4" w14:textId="77777777" w:rsidR="00FA1D97" w:rsidRDefault="00FA1D97" w:rsidP="00FA1D97">
      <w:pPr>
        <w:jc w:val="both"/>
        <w:rPr>
          <w:rFonts w:ascii="Times New Roman" w:hAnsi="Times New Roman" w:cs="Times New Roman"/>
          <w:sz w:val="24"/>
          <w:szCs w:val="24"/>
        </w:rPr>
      </w:pPr>
    </w:p>
    <w:p w14:paraId="0A45ECD1" w14:textId="77777777" w:rsidR="00FA1D97" w:rsidRDefault="00FA1D97" w:rsidP="00FA1D97">
      <w:pPr>
        <w:jc w:val="both"/>
        <w:rPr>
          <w:rFonts w:ascii="Times New Roman" w:hAnsi="Times New Roman" w:cs="Times New Roman"/>
          <w:sz w:val="24"/>
          <w:szCs w:val="24"/>
        </w:rPr>
      </w:pPr>
    </w:p>
    <w:p w14:paraId="1FF04212" w14:textId="55A44A2D" w:rsidR="005E2A72" w:rsidRPr="00406809" w:rsidRDefault="00165825" w:rsidP="005E2A72">
      <w:pPr>
        <w:rPr>
          <w:rFonts w:ascii="Times New Roman" w:hAnsi="Times New Roman" w:cs="Times New Roman"/>
          <w:sz w:val="24"/>
          <w:szCs w:val="24"/>
        </w:rPr>
      </w:pPr>
      <w:r>
        <w:rPr>
          <w:rFonts w:ascii="Times New Roman" w:hAnsi="Times New Roman" w:cs="Times New Roman"/>
          <w:sz w:val="24"/>
          <w:szCs w:val="24"/>
        </w:rPr>
        <w:lastRenderedPageBreak/>
        <w:t>W</w:t>
      </w:r>
      <w:r w:rsidR="005E2A72" w:rsidRPr="00406809">
        <w:rPr>
          <w:rFonts w:ascii="Times New Roman" w:hAnsi="Times New Roman" w:cs="Times New Roman"/>
          <w:sz w:val="24"/>
          <w:szCs w:val="24"/>
        </w:rPr>
        <w:t xml:space="preserve">elcome Students of the Associate Degree Nursing Program, </w:t>
      </w:r>
    </w:p>
    <w:p w14:paraId="5F23700C" w14:textId="77777777"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 xml:space="preserve"> </w:t>
      </w:r>
    </w:p>
    <w:p w14:paraId="6D8E6F72" w14:textId="77777777"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ab/>
        <w:t>We are pleased that you have chosen Middlesex Community College’s nursing program. You have chosen a profession that is consistently recognized as among the “most trusted.” In joining us, you have chosen nursing</w:t>
      </w:r>
      <w:r w:rsidR="00710932">
        <w:rPr>
          <w:rFonts w:ascii="Times New Roman" w:hAnsi="Times New Roman" w:cs="Times New Roman"/>
          <w:sz w:val="24"/>
          <w:szCs w:val="24"/>
        </w:rPr>
        <w:t xml:space="preserve"> as a career </w:t>
      </w:r>
      <w:r w:rsidRPr="00406809">
        <w:rPr>
          <w:rFonts w:ascii="Times New Roman" w:hAnsi="Times New Roman" w:cs="Times New Roman"/>
          <w:sz w:val="24"/>
          <w:szCs w:val="24"/>
        </w:rPr>
        <w:t>that requires your commitment to achieving the knowledge and excellence in nursing practice necessary to care for our diverse clients, who may be among the most vulnerable in our society. Your nursing experiences will test your tenacity and resilience, while building the confidence necessary to face the daily life of nurses.</w:t>
      </w:r>
    </w:p>
    <w:p w14:paraId="0C56689F" w14:textId="77777777"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ab/>
        <w:t>The Middlesex Community College Nursing faculty are in partnership with you and are committed to providing you with optimal classroom, nursing practice lab, simulation lab, and clinical site experiences. We applaud your commitment and dedication to yourself and the Nursing profession. We strive to educate and guide you toward achieving your goal of becoming a Middlesex Community College graduate and Registered Nurse!</w:t>
      </w:r>
    </w:p>
    <w:p w14:paraId="69F84725" w14:textId="77777777" w:rsidR="005E2A72" w:rsidRPr="00406809" w:rsidRDefault="005E2A72" w:rsidP="005E2A72">
      <w:pPr>
        <w:rPr>
          <w:rFonts w:ascii="Times New Roman" w:hAnsi="Times New Roman" w:cs="Times New Roman"/>
          <w:sz w:val="24"/>
          <w:szCs w:val="24"/>
        </w:rPr>
      </w:pPr>
    </w:p>
    <w:p w14:paraId="74CE36CC" w14:textId="77777777"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Best,</w:t>
      </w:r>
    </w:p>
    <w:p w14:paraId="26192094" w14:textId="77777777"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br/>
        <w:t>Carolyn Walsh, MSN, RN</w:t>
      </w:r>
    </w:p>
    <w:p w14:paraId="2D0399F8" w14:textId="77777777"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Director of Nurse Education</w:t>
      </w:r>
    </w:p>
    <w:p w14:paraId="7E368E84" w14:textId="77777777" w:rsidR="005E2A72" w:rsidRPr="00406809" w:rsidRDefault="005E2A72" w:rsidP="005E2A72">
      <w:pPr>
        <w:rPr>
          <w:rFonts w:ascii="Times New Roman" w:hAnsi="Times New Roman" w:cs="Times New Roman"/>
          <w:sz w:val="24"/>
          <w:szCs w:val="24"/>
        </w:rPr>
      </w:pPr>
      <w:r w:rsidRPr="00406809">
        <w:rPr>
          <w:rFonts w:ascii="Times New Roman" w:hAnsi="Times New Roman" w:cs="Times New Roman"/>
          <w:sz w:val="24"/>
          <w:szCs w:val="24"/>
        </w:rPr>
        <w:t>Middlesex Community College</w:t>
      </w:r>
    </w:p>
    <w:p w14:paraId="0E064C7A" w14:textId="77777777" w:rsidR="005E2A72" w:rsidRDefault="005E2A72">
      <w:pPr>
        <w:rPr>
          <w:b/>
        </w:rPr>
      </w:pPr>
      <w:r>
        <w:rPr>
          <w:b/>
        </w:rPr>
        <w:br w:type="page"/>
      </w:r>
    </w:p>
    <w:p w14:paraId="22B094CD" w14:textId="77777777" w:rsidR="005E2A72" w:rsidRDefault="005E2A72" w:rsidP="005E2A72">
      <w:pPr>
        <w:jc w:val="center"/>
        <w:rPr>
          <w:rFonts w:ascii="Times New Roman" w:hAnsi="Times New Roman" w:cs="Times New Roman"/>
          <w:b/>
          <w:i/>
          <w:color w:val="002060"/>
          <w:sz w:val="24"/>
          <w:szCs w:val="24"/>
        </w:rPr>
      </w:pPr>
      <w:r w:rsidRPr="00406809">
        <w:rPr>
          <w:rFonts w:ascii="Times New Roman" w:hAnsi="Times New Roman" w:cs="Times New Roman"/>
          <w:b/>
          <w:i/>
          <w:color w:val="002060"/>
          <w:sz w:val="24"/>
          <w:szCs w:val="24"/>
        </w:rPr>
        <w:lastRenderedPageBreak/>
        <w:t>Introduction</w:t>
      </w:r>
    </w:p>
    <w:p w14:paraId="6B4943F4" w14:textId="77777777" w:rsidR="007674EB" w:rsidRPr="00406809" w:rsidRDefault="007674EB" w:rsidP="005E2A72">
      <w:pPr>
        <w:jc w:val="center"/>
        <w:rPr>
          <w:rFonts w:ascii="Times New Roman" w:hAnsi="Times New Roman" w:cs="Times New Roman"/>
          <w:b/>
          <w:i/>
          <w:color w:val="002060"/>
          <w:sz w:val="24"/>
          <w:szCs w:val="24"/>
        </w:rPr>
      </w:pPr>
    </w:p>
    <w:p w14:paraId="74C0CC6B" w14:textId="77777777"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 xml:space="preserve">This handbook has been written to provide you with program guidelines and helpful information. We encourage you to become familiar with all College and program policies. These </w:t>
      </w:r>
      <w:r w:rsidR="00710932">
        <w:rPr>
          <w:rFonts w:ascii="Times New Roman" w:hAnsi="Times New Roman" w:cs="Times New Roman"/>
          <w:sz w:val="24"/>
          <w:szCs w:val="24"/>
        </w:rPr>
        <w:t>policies</w:t>
      </w:r>
      <w:r w:rsidRPr="00406809">
        <w:rPr>
          <w:rFonts w:ascii="Times New Roman" w:hAnsi="Times New Roman" w:cs="Times New Roman"/>
          <w:sz w:val="24"/>
          <w:szCs w:val="24"/>
        </w:rPr>
        <w:t xml:space="preserve"> encompass the professional, clinical, laboratory</w:t>
      </w:r>
      <w:r w:rsidR="00710932">
        <w:rPr>
          <w:rFonts w:ascii="Times New Roman" w:hAnsi="Times New Roman" w:cs="Times New Roman"/>
          <w:sz w:val="24"/>
          <w:szCs w:val="24"/>
        </w:rPr>
        <w:t>,</w:t>
      </w:r>
      <w:r w:rsidRPr="00406809">
        <w:rPr>
          <w:rFonts w:ascii="Times New Roman" w:hAnsi="Times New Roman" w:cs="Times New Roman"/>
          <w:sz w:val="24"/>
          <w:szCs w:val="24"/>
        </w:rPr>
        <w:t xml:space="preserve"> and academic behaviors that are to be explicitly followed. It is your responsibility to become knowledgeable of the contents within this Handbook. You will sign a statement (Student Accountability Contract) verifying that you do understand the contents of the Handbook, and that you agree to abide by the guidelines set forth within. That form will be retained for the duration of your participation in the program and signed at the beginning of each course. In situations where</w:t>
      </w:r>
      <w:r w:rsidR="00710932">
        <w:rPr>
          <w:rFonts w:ascii="Times New Roman" w:hAnsi="Times New Roman" w:cs="Times New Roman"/>
          <w:sz w:val="24"/>
          <w:szCs w:val="24"/>
        </w:rPr>
        <w:t xml:space="preserve"> the </w:t>
      </w:r>
      <w:r w:rsidRPr="00406809">
        <w:rPr>
          <w:rFonts w:ascii="Times New Roman" w:hAnsi="Times New Roman" w:cs="Times New Roman"/>
          <w:sz w:val="24"/>
          <w:szCs w:val="24"/>
        </w:rPr>
        <w:t xml:space="preserve">policies of the Nursing Program differ from those of the College, the policies of the nursing program will prevail. </w:t>
      </w:r>
    </w:p>
    <w:p w14:paraId="236F0A8D" w14:textId="77777777" w:rsidR="005E2A72" w:rsidRPr="00406809" w:rsidRDefault="005E2A72" w:rsidP="005E2A72">
      <w:pPr>
        <w:jc w:val="both"/>
        <w:rPr>
          <w:rFonts w:ascii="Times New Roman" w:hAnsi="Times New Roman" w:cs="Times New Roman"/>
          <w:sz w:val="24"/>
          <w:szCs w:val="24"/>
        </w:rPr>
      </w:pPr>
    </w:p>
    <w:p w14:paraId="75F4896D" w14:textId="77777777" w:rsidR="005E2A72" w:rsidRPr="00406809" w:rsidRDefault="005E2A72" w:rsidP="005E2A72">
      <w:pPr>
        <w:jc w:val="both"/>
        <w:rPr>
          <w:rFonts w:ascii="Times New Roman" w:hAnsi="Times New Roman" w:cs="Times New Roman"/>
          <w:sz w:val="24"/>
          <w:szCs w:val="24"/>
        </w:rPr>
      </w:pPr>
      <w:r w:rsidRPr="00406809">
        <w:rPr>
          <w:rFonts w:ascii="Times New Roman" w:hAnsi="Times New Roman" w:cs="Times New Roman"/>
          <w:sz w:val="24"/>
          <w:szCs w:val="24"/>
        </w:rPr>
        <w:t xml:space="preserve">The Student Handbook is reviewed on a regular basis and revisions are made accordingly. It is the personal responsibility of each student in the Program to check their email accounts on a regular (daily) basis for program updates and information. The Nursing Program requirements and policy changes may be necessary while students are enrolled in the program. Such changes may be due to regulatory or accreditation mandates or as a result of changes within the discipline affecting the preparation of the student for graduation. The Nursing Program will notify all students in writing when changes have occurred and how changes may influence the program. </w:t>
      </w:r>
    </w:p>
    <w:p w14:paraId="4149225E" w14:textId="77777777" w:rsidR="005E2A72" w:rsidRPr="00406809" w:rsidRDefault="005E2A72" w:rsidP="005E2A72">
      <w:pPr>
        <w:rPr>
          <w:rFonts w:ascii="Times New Roman" w:hAnsi="Times New Roman" w:cs="Times New Roman"/>
          <w:b/>
          <w:color w:val="5B9BD5" w:themeColor="accent1"/>
          <w:sz w:val="24"/>
          <w:szCs w:val="24"/>
        </w:rPr>
      </w:pPr>
    </w:p>
    <w:p w14:paraId="2DB84F16" w14:textId="77777777" w:rsidR="005E2A72" w:rsidRPr="00406809" w:rsidRDefault="005E2A72" w:rsidP="005E2A72">
      <w:pPr>
        <w:jc w:val="center"/>
        <w:rPr>
          <w:rFonts w:ascii="Times New Roman" w:hAnsi="Times New Roman" w:cs="Times New Roman"/>
          <w:b/>
          <w:i/>
          <w:color w:val="002060"/>
          <w:sz w:val="24"/>
          <w:szCs w:val="24"/>
        </w:rPr>
      </w:pPr>
      <w:r w:rsidRPr="00406809">
        <w:rPr>
          <w:rFonts w:ascii="Times New Roman" w:hAnsi="Times New Roman" w:cs="Times New Roman"/>
          <w:b/>
          <w:i/>
          <w:color w:val="002060"/>
          <w:sz w:val="24"/>
          <w:szCs w:val="24"/>
        </w:rPr>
        <w:t>Approval/Accreditation</w:t>
      </w:r>
    </w:p>
    <w:p w14:paraId="12BEB7CA" w14:textId="77777777" w:rsidR="005E2A72" w:rsidRPr="00406809" w:rsidRDefault="005E2A72" w:rsidP="005E2A72">
      <w:pPr>
        <w:rPr>
          <w:rFonts w:ascii="Times New Roman" w:hAnsi="Times New Roman" w:cs="Times New Roman"/>
          <w:sz w:val="24"/>
          <w:szCs w:val="24"/>
        </w:rPr>
      </w:pPr>
    </w:p>
    <w:p w14:paraId="399D8E16" w14:textId="77777777" w:rsidR="005E2A72" w:rsidRPr="00406809" w:rsidRDefault="005E2A72" w:rsidP="005E2A72">
      <w:pPr>
        <w:spacing w:before="1" w:line="249" w:lineRule="auto"/>
        <w:ind w:right="1199"/>
        <w:rPr>
          <w:rFonts w:ascii="Times New Roman" w:hAnsi="Times New Roman" w:cs="Times New Roman"/>
          <w:sz w:val="24"/>
          <w:szCs w:val="24"/>
        </w:rPr>
      </w:pPr>
      <w:r w:rsidRPr="00406809">
        <w:rPr>
          <w:rFonts w:ascii="Times New Roman" w:hAnsi="Times New Roman" w:cs="Times New Roman"/>
          <w:b/>
          <w:sz w:val="24"/>
          <w:szCs w:val="24"/>
        </w:rPr>
        <w:t>Approved</w:t>
      </w:r>
      <w:r w:rsidRPr="00406809">
        <w:rPr>
          <w:rFonts w:ascii="Times New Roman" w:hAnsi="Times New Roman" w:cs="Times New Roman"/>
          <w:sz w:val="24"/>
          <w:szCs w:val="24"/>
        </w:rPr>
        <w:t xml:space="preserve"> by the Massachusetts Board of Registration in Nursing </w:t>
      </w:r>
    </w:p>
    <w:p w14:paraId="6C60A354"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Department of Public Health</w:t>
      </w:r>
    </w:p>
    <w:p w14:paraId="5266B657"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Bureau of Health Professions Licensure </w:t>
      </w:r>
    </w:p>
    <w:p w14:paraId="496E05F1"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Board of Registration in Nursing</w:t>
      </w:r>
    </w:p>
    <w:p w14:paraId="1CE6BC54"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250 Washington Street, Boston, MA 02108-4619</w:t>
      </w:r>
    </w:p>
    <w:p w14:paraId="5AD3AAD2"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Web: </w:t>
      </w:r>
      <w:hyperlink r:id="rId9" w:history="1">
        <w:r w:rsidRPr="003B3E05">
          <w:rPr>
            <w:rStyle w:val="Hyperlink"/>
            <w:rFonts w:ascii="Times New Roman" w:hAnsi="Times New Roman" w:cs="Times New Roman"/>
            <w:sz w:val="24"/>
            <w:szCs w:val="24"/>
          </w:rPr>
          <w:t>http://www.mass.gov/dph/boards/rn</w:t>
        </w:r>
      </w:hyperlink>
    </w:p>
    <w:p w14:paraId="054D1EFF"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Blog: </w:t>
      </w:r>
      <w:hyperlink r:id="rId10" w:history="1">
        <w:r w:rsidRPr="003B3E05">
          <w:rPr>
            <w:rStyle w:val="Hyperlink"/>
            <w:rFonts w:ascii="Times New Roman" w:hAnsi="Times New Roman" w:cs="Times New Roman"/>
            <w:sz w:val="24"/>
            <w:szCs w:val="24"/>
          </w:rPr>
          <w:t>http://publichealth.blog.state.ma.us</w:t>
        </w:r>
      </w:hyperlink>
    </w:p>
    <w:p w14:paraId="7AAAD4E8" w14:textId="77777777" w:rsidR="003B3E05" w:rsidRPr="003B3E05" w:rsidRDefault="003B3E05" w:rsidP="003B3E05">
      <w:pPr>
        <w:rPr>
          <w:rFonts w:ascii="Times New Roman" w:hAnsi="Times New Roman" w:cs="Times New Roman"/>
          <w:sz w:val="24"/>
          <w:szCs w:val="24"/>
        </w:rPr>
      </w:pPr>
      <w:r w:rsidRPr="003B3E05">
        <w:rPr>
          <w:rFonts w:ascii="Times New Roman" w:hAnsi="Times New Roman" w:cs="Times New Roman"/>
          <w:sz w:val="24"/>
          <w:szCs w:val="24"/>
        </w:rPr>
        <w:t xml:space="preserve">Email:  </w:t>
      </w:r>
      <w:hyperlink r:id="rId11" w:history="1">
        <w:r w:rsidRPr="003B3E05">
          <w:rPr>
            <w:rStyle w:val="Hyperlink"/>
            <w:rFonts w:ascii="Times New Roman" w:hAnsi="Times New Roman" w:cs="Times New Roman"/>
            <w:sz w:val="24"/>
            <w:szCs w:val="24"/>
          </w:rPr>
          <w:t>nursing.admin@state.ma.us</w:t>
        </w:r>
      </w:hyperlink>
    </w:p>
    <w:p w14:paraId="06B6B1EF" w14:textId="77777777" w:rsidR="005E2A72" w:rsidRPr="00406809"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i w:val="0"/>
          <w:color w:val="auto"/>
        </w:rPr>
        <w:t>Accredited</w:t>
      </w:r>
      <w:r w:rsidRPr="00406809">
        <w:rPr>
          <w:rFonts w:ascii="Times New Roman" w:hAnsi="Times New Roman" w:cs="Times New Roman"/>
          <w:b w:val="0"/>
          <w:i w:val="0"/>
          <w:color w:val="auto"/>
        </w:rPr>
        <w:t xml:space="preserve"> by the Accreditation Commission for Education in Nursing (ACEN) </w:t>
      </w:r>
    </w:p>
    <w:p w14:paraId="29D4D5CC" w14:textId="77777777" w:rsidR="003F1370"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b w:val="0"/>
          <w:i w:val="0"/>
          <w:color w:val="auto"/>
        </w:rPr>
        <w:t>339</w:t>
      </w:r>
      <w:r w:rsidR="003F1370">
        <w:rPr>
          <w:rFonts w:ascii="Times New Roman" w:hAnsi="Times New Roman" w:cs="Times New Roman"/>
          <w:b w:val="0"/>
          <w:i w:val="0"/>
          <w:color w:val="auto"/>
        </w:rPr>
        <w:t>0 Peachtree Road NE, Suite 1400</w:t>
      </w:r>
    </w:p>
    <w:p w14:paraId="651AC0E2" w14:textId="77777777" w:rsidR="005E2A72" w:rsidRPr="00406809" w:rsidRDefault="005E2A72" w:rsidP="005E2A72">
      <w:pPr>
        <w:pStyle w:val="Heading4"/>
        <w:spacing w:line="249" w:lineRule="auto"/>
        <w:contextualSpacing/>
        <w:rPr>
          <w:rFonts w:ascii="Times New Roman" w:hAnsi="Times New Roman" w:cs="Times New Roman"/>
          <w:b w:val="0"/>
          <w:i w:val="0"/>
          <w:color w:val="auto"/>
        </w:rPr>
      </w:pPr>
      <w:r w:rsidRPr="00406809">
        <w:rPr>
          <w:rFonts w:ascii="Times New Roman" w:hAnsi="Times New Roman" w:cs="Times New Roman"/>
          <w:b w:val="0"/>
          <w:i w:val="0"/>
          <w:color w:val="auto"/>
        </w:rPr>
        <w:t>Atlanta, Georgia</w:t>
      </w:r>
      <w:r w:rsidRPr="00406809">
        <w:rPr>
          <w:rFonts w:ascii="Times New Roman" w:hAnsi="Times New Roman" w:cs="Times New Roman"/>
          <w:b w:val="0"/>
          <w:i w:val="0"/>
          <w:color w:val="auto"/>
          <w:spacing w:val="55"/>
        </w:rPr>
        <w:t xml:space="preserve"> </w:t>
      </w:r>
      <w:r w:rsidRPr="00406809">
        <w:rPr>
          <w:rFonts w:ascii="Times New Roman" w:hAnsi="Times New Roman" w:cs="Times New Roman"/>
          <w:b w:val="0"/>
          <w:i w:val="0"/>
          <w:color w:val="auto"/>
        </w:rPr>
        <w:t>30326</w:t>
      </w:r>
    </w:p>
    <w:p w14:paraId="4E668CC5" w14:textId="77777777" w:rsidR="005E2A72" w:rsidRPr="00406809" w:rsidRDefault="005E2A72" w:rsidP="005E2A72">
      <w:pPr>
        <w:spacing w:before="1"/>
        <w:contextualSpacing/>
        <w:rPr>
          <w:rFonts w:ascii="Times New Roman" w:hAnsi="Times New Roman" w:cs="Times New Roman"/>
          <w:sz w:val="24"/>
          <w:szCs w:val="24"/>
        </w:rPr>
      </w:pPr>
      <w:r w:rsidRPr="00406809">
        <w:rPr>
          <w:rFonts w:ascii="Times New Roman" w:hAnsi="Times New Roman" w:cs="Times New Roman"/>
          <w:sz w:val="24"/>
          <w:szCs w:val="24"/>
        </w:rPr>
        <w:t>404-975-5000</w:t>
      </w:r>
    </w:p>
    <w:p w14:paraId="4F334645" w14:textId="77777777" w:rsidR="005E2A72" w:rsidRDefault="005E2A72">
      <w:pPr>
        <w:rPr>
          <w:rFonts w:ascii="Times New Roman" w:hAnsi="Times New Roman" w:cs="Times New Roman"/>
          <w:sz w:val="24"/>
          <w:szCs w:val="24"/>
        </w:rPr>
      </w:pPr>
      <w:r w:rsidRPr="00406809">
        <w:rPr>
          <w:rFonts w:ascii="Times New Roman" w:hAnsi="Times New Roman" w:cs="Times New Roman"/>
          <w:sz w:val="24"/>
          <w:szCs w:val="24"/>
        </w:rPr>
        <w:br w:type="page"/>
      </w:r>
    </w:p>
    <w:p w14:paraId="7D1BA3B3" w14:textId="77777777" w:rsidR="00406809" w:rsidRPr="00E72CEA" w:rsidRDefault="00406809" w:rsidP="00406809">
      <w:pPr>
        <w:jc w:val="center"/>
        <w:rPr>
          <w:rFonts w:ascii="Times New Roman" w:hAnsi="Times New Roman" w:cs="Times New Roman"/>
          <w:b/>
          <w:i/>
          <w:color w:val="002060"/>
          <w:sz w:val="24"/>
          <w:szCs w:val="24"/>
        </w:rPr>
      </w:pPr>
      <w:r w:rsidRPr="00E72CEA">
        <w:rPr>
          <w:rFonts w:ascii="Times New Roman" w:hAnsi="Times New Roman" w:cs="Times New Roman"/>
          <w:b/>
          <w:i/>
          <w:color w:val="002060"/>
          <w:sz w:val="24"/>
          <w:szCs w:val="24"/>
        </w:rPr>
        <w:lastRenderedPageBreak/>
        <w:t>Full-Time Faculty and Staff Directory</w:t>
      </w:r>
    </w:p>
    <w:p w14:paraId="2863F3AE" w14:textId="77777777" w:rsidR="00406809" w:rsidRPr="00E72CEA" w:rsidRDefault="00406809" w:rsidP="00406809">
      <w:pPr>
        <w:jc w:val="center"/>
        <w:rPr>
          <w:rFonts w:ascii="Times New Roman" w:hAnsi="Times New Roman" w:cs="Times New Roman"/>
          <w:b/>
          <w:i/>
          <w:color w:val="002060"/>
          <w:sz w:val="24"/>
          <w:szCs w:val="24"/>
        </w:rPr>
      </w:pPr>
      <w:r w:rsidRPr="00E72CEA">
        <w:rPr>
          <w:rFonts w:ascii="Times New Roman" w:hAnsi="Times New Roman" w:cs="Times New Roman"/>
          <w:b/>
          <w:i/>
          <w:color w:val="002060"/>
          <w:sz w:val="24"/>
          <w:szCs w:val="24"/>
        </w:rPr>
        <w:t>Nursing Program</w:t>
      </w:r>
    </w:p>
    <w:p w14:paraId="1D88122F" w14:textId="77777777" w:rsidR="00406809" w:rsidRDefault="00406809" w:rsidP="00406809">
      <w:pPr>
        <w:rPr>
          <w:rFonts w:ascii="Times New Roman" w:hAnsi="Times New Roman" w:cs="Times New Roman"/>
          <w:sz w:val="24"/>
          <w:szCs w:val="24"/>
        </w:rPr>
      </w:pPr>
    </w:p>
    <w:p w14:paraId="082E62DB" w14:textId="77777777" w:rsidR="00406809" w:rsidRDefault="00406809" w:rsidP="00406809">
      <w:pPr>
        <w:rPr>
          <w:rFonts w:ascii="Times New Roman" w:hAnsi="Times New Roman" w:cs="Times New Roman"/>
          <w:sz w:val="24"/>
          <w:szCs w:val="24"/>
        </w:rPr>
      </w:pPr>
      <w:r>
        <w:rPr>
          <w:rFonts w:ascii="Times New Roman" w:hAnsi="Times New Roman" w:cs="Times New Roman"/>
          <w:sz w:val="24"/>
          <w:szCs w:val="24"/>
        </w:rPr>
        <w:t>Carolyn Walsh, MSN, RN</w:t>
      </w:r>
      <w:r>
        <w:rPr>
          <w:rFonts w:ascii="Times New Roman" w:hAnsi="Times New Roman" w:cs="Times New Roman"/>
          <w:sz w:val="24"/>
          <w:szCs w:val="24"/>
        </w:rPr>
        <w:tab/>
      </w:r>
      <w:r>
        <w:rPr>
          <w:rFonts w:ascii="Times New Roman" w:hAnsi="Times New Roman" w:cs="Times New Roman"/>
          <w:sz w:val="24"/>
          <w:szCs w:val="24"/>
        </w:rPr>
        <w:tab/>
        <w:t>978-656-3037</w:t>
      </w:r>
      <w:r>
        <w:rPr>
          <w:rFonts w:ascii="Times New Roman" w:hAnsi="Times New Roman" w:cs="Times New Roman"/>
          <w:sz w:val="24"/>
          <w:szCs w:val="24"/>
        </w:rPr>
        <w:tab/>
      </w:r>
      <w:r>
        <w:rPr>
          <w:rFonts w:ascii="Times New Roman" w:hAnsi="Times New Roman" w:cs="Times New Roman"/>
          <w:sz w:val="24"/>
          <w:szCs w:val="24"/>
        </w:rPr>
        <w:tab/>
        <w:t>LD 411</w:t>
      </w:r>
      <w:r>
        <w:rPr>
          <w:rFonts w:ascii="Times New Roman" w:hAnsi="Times New Roman" w:cs="Times New Roman"/>
          <w:sz w:val="24"/>
          <w:szCs w:val="24"/>
        </w:rPr>
        <w:tab/>
      </w:r>
      <w:hyperlink r:id="rId12" w:history="1">
        <w:r w:rsidRPr="00EE7FF3">
          <w:rPr>
            <w:rStyle w:val="Hyperlink"/>
            <w:rFonts w:ascii="Times New Roman" w:hAnsi="Times New Roman" w:cs="Times New Roman"/>
            <w:sz w:val="24"/>
            <w:szCs w:val="24"/>
          </w:rPr>
          <w:t>walshc@middlesex.mass.edu</w:t>
        </w:r>
      </w:hyperlink>
      <w:r>
        <w:rPr>
          <w:rFonts w:ascii="Times New Roman" w:hAnsi="Times New Roman" w:cs="Times New Roman"/>
          <w:sz w:val="24"/>
          <w:szCs w:val="24"/>
        </w:rPr>
        <w:t xml:space="preserve"> </w:t>
      </w:r>
    </w:p>
    <w:p w14:paraId="76930D80" w14:textId="77777777" w:rsidR="00406809" w:rsidRDefault="00406809" w:rsidP="00406809">
      <w:pPr>
        <w:rPr>
          <w:rFonts w:ascii="Times New Roman" w:hAnsi="Times New Roman" w:cs="Times New Roman"/>
          <w:sz w:val="24"/>
          <w:szCs w:val="24"/>
        </w:rPr>
      </w:pPr>
      <w:r>
        <w:rPr>
          <w:rFonts w:ascii="Times New Roman" w:hAnsi="Times New Roman" w:cs="Times New Roman"/>
          <w:sz w:val="24"/>
          <w:szCs w:val="24"/>
        </w:rPr>
        <w:t>Director of Nursing Education</w:t>
      </w:r>
    </w:p>
    <w:p w14:paraId="0279CC35" w14:textId="77777777" w:rsidR="00406809" w:rsidRDefault="00406809" w:rsidP="00406809">
      <w:pPr>
        <w:rPr>
          <w:rFonts w:ascii="Times New Roman" w:hAnsi="Times New Roman" w:cs="Times New Roman"/>
          <w:sz w:val="24"/>
          <w:szCs w:val="24"/>
        </w:rPr>
      </w:pPr>
    </w:p>
    <w:p w14:paraId="159BC587" w14:textId="77777777" w:rsidR="00406809" w:rsidRDefault="00406809" w:rsidP="00406809">
      <w:pPr>
        <w:rPr>
          <w:rFonts w:ascii="Times New Roman" w:hAnsi="Times New Roman" w:cs="Times New Roman"/>
          <w:sz w:val="24"/>
          <w:szCs w:val="24"/>
        </w:rPr>
      </w:pPr>
      <w:r>
        <w:rPr>
          <w:rFonts w:ascii="Times New Roman" w:hAnsi="Times New Roman" w:cs="Times New Roman"/>
          <w:sz w:val="24"/>
          <w:szCs w:val="24"/>
        </w:rPr>
        <w:t>Veronica McDonough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3015</w:t>
      </w:r>
      <w:r>
        <w:rPr>
          <w:rFonts w:ascii="Times New Roman" w:hAnsi="Times New Roman" w:cs="Times New Roman"/>
          <w:sz w:val="24"/>
          <w:szCs w:val="24"/>
        </w:rPr>
        <w:tab/>
      </w:r>
      <w:r>
        <w:rPr>
          <w:rFonts w:ascii="Times New Roman" w:hAnsi="Times New Roman" w:cs="Times New Roman"/>
          <w:sz w:val="24"/>
          <w:szCs w:val="24"/>
        </w:rPr>
        <w:tab/>
        <w:t>LD 408</w:t>
      </w:r>
      <w:r>
        <w:rPr>
          <w:rFonts w:ascii="Times New Roman" w:hAnsi="Times New Roman" w:cs="Times New Roman"/>
          <w:sz w:val="24"/>
          <w:szCs w:val="24"/>
        </w:rPr>
        <w:tab/>
      </w:r>
      <w:hyperlink r:id="rId13" w:history="1">
        <w:r w:rsidRPr="00EE7FF3">
          <w:rPr>
            <w:rStyle w:val="Hyperlink"/>
            <w:rFonts w:ascii="Times New Roman" w:hAnsi="Times New Roman" w:cs="Times New Roman"/>
            <w:sz w:val="24"/>
            <w:szCs w:val="24"/>
          </w:rPr>
          <w:t>mcdonoughv@middlesex.mass.edu</w:t>
        </w:r>
      </w:hyperlink>
      <w:r>
        <w:rPr>
          <w:rFonts w:ascii="Times New Roman" w:hAnsi="Times New Roman" w:cs="Times New Roman"/>
          <w:sz w:val="24"/>
          <w:szCs w:val="24"/>
        </w:rPr>
        <w:t xml:space="preserve"> </w:t>
      </w:r>
    </w:p>
    <w:p w14:paraId="13F58F55" w14:textId="77777777" w:rsidR="00406809" w:rsidRDefault="00406809">
      <w:pPr>
        <w:rPr>
          <w:rFonts w:ascii="Times New Roman" w:hAnsi="Times New Roman" w:cs="Times New Roman"/>
          <w:sz w:val="24"/>
          <w:szCs w:val="24"/>
        </w:rPr>
      </w:pPr>
      <w:r>
        <w:rPr>
          <w:rFonts w:ascii="Times New Roman" w:hAnsi="Times New Roman" w:cs="Times New Roman"/>
          <w:sz w:val="24"/>
          <w:szCs w:val="24"/>
        </w:rPr>
        <w:t>Part-Time</w:t>
      </w:r>
      <w:r w:rsidR="00DD12EF">
        <w:rPr>
          <w:rFonts w:ascii="Times New Roman" w:hAnsi="Times New Roman" w:cs="Times New Roman"/>
          <w:sz w:val="24"/>
          <w:szCs w:val="24"/>
        </w:rPr>
        <w:t xml:space="preserve"> Option</w:t>
      </w:r>
      <w:r>
        <w:rPr>
          <w:rFonts w:ascii="Times New Roman" w:hAnsi="Times New Roman" w:cs="Times New Roman"/>
          <w:sz w:val="24"/>
          <w:szCs w:val="24"/>
        </w:rPr>
        <w:t xml:space="preserve"> Coordinator</w:t>
      </w:r>
    </w:p>
    <w:p w14:paraId="4E887EB4" w14:textId="77777777" w:rsidR="00406809" w:rsidRDefault="00406809">
      <w:pPr>
        <w:rPr>
          <w:rFonts w:ascii="Times New Roman" w:hAnsi="Times New Roman" w:cs="Times New Roman"/>
          <w:sz w:val="24"/>
          <w:szCs w:val="24"/>
        </w:rPr>
      </w:pPr>
    </w:p>
    <w:p w14:paraId="65719C86" w14:textId="77777777" w:rsidR="00B33CC9" w:rsidRDefault="00B33CC9">
      <w:pPr>
        <w:rPr>
          <w:rFonts w:ascii="Times New Roman" w:hAnsi="Times New Roman" w:cs="Times New Roman"/>
          <w:sz w:val="24"/>
          <w:szCs w:val="24"/>
        </w:rPr>
      </w:pPr>
      <w:r>
        <w:rPr>
          <w:rFonts w:ascii="Times New Roman" w:hAnsi="Times New Roman" w:cs="Times New Roman"/>
          <w:sz w:val="24"/>
          <w:szCs w:val="24"/>
        </w:rPr>
        <w:t>Diane Coakley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-3280</w:t>
      </w:r>
      <w:r>
        <w:rPr>
          <w:rFonts w:ascii="Times New Roman" w:hAnsi="Times New Roman" w:cs="Times New Roman"/>
          <w:sz w:val="24"/>
          <w:szCs w:val="24"/>
        </w:rPr>
        <w:tab/>
      </w:r>
      <w:r>
        <w:rPr>
          <w:rFonts w:ascii="Times New Roman" w:hAnsi="Times New Roman" w:cs="Times New Roman"/>
          <w:sz w:val="24"/>
          <w:szCs w:val="24"/>
        </w:rPr>
        <w:tab/>
        <w:t>Derby</w:t>
      </w:r>
      <w:r>
        <w:rPr>
          <w:rFonts w:ascii="Times New Roman" w:hAnsi="Times New Roman" w:cs="Times New Roman"/>
          <w:sz w:val="24"/>
          <w:szCs w:val="24"/>
        </w:rPr>
        <w:tab/>
      </w:r>
      <w:r>
        <w:rPr>
          <w:rFonts w:ascii="Times New Roman" w:hAnsi="Times New Roman" w:cs="Times New Roman"/>
          <w:sz w:val="24"/>
          <w:szCs w:val="24"/>
        </w:rPr>
        <w:tab/>
      </w:r>
      <w:hyperlink r:id="rId14" w:history="1">
        <w:r w:rsidRPr="00EE7FF3">
          <w:rPr>
            <w:rStyle w:val="Hyperlink"/>
            <w:rFonts w:ascii="Times New Roman" w:hAnsi="Times New Roman" w:cs="Times New Roman"/>
            <w:sz w:val="24"/>
            <w:szCs w:val="24"/>
          </w:rPr>
          <w:t>coakleyd@middlesex.mass.edu</w:t>
        </w:r>
      </w:hyperlink>
    </w:p>
    <w:p w14:paraId="528EB86A" w14:textId="77777777" w:rsidR="00B33CC9" w:rsidRDefault="00B33CC9">
      <w:pPr>
        <w:rPr>
          <w:rFonts w:ascii="Times New Roman" w:hAnsi="Times New Roman" w:cs="Times New Roman"/>
          <w:sz w:val="24"/>
          <w:szCs w:val="24"/>
        </w:rPr>
      </w:pPr>
      <w:r>
        <w:rPr>
          <w:rFonts w:ascii="Times New Roman" w:hAnsi="Times New Roman" w:cs="Times New Roman"/>
          <w:sz w:val="24"/>
          <w:szCs w:val="24"/>
        </w:rPr>
        <w:t>Administrative Assistant II</w:t>
      </w:r>
    </w:p>
    <w:p w14:paraId="48459E63" w14:textId="77777777" w:rsidR="00B33CC9" w:rsidRDefault="00B33CC9">
      <w:pPr>
        <w:rPr>
          <w:rFonts w:ascii="Times New Roman" w:hAnsi="Times New Roman" w:cs="Times New Roman"/>
          <w:sz w:val="24"/>
          <w:szCs w:val="24"/>
        </w:rPr>
      </w:pPr>
    </w:p>
    <w:p w14:paraId="31DA1AAD" w14:textId="77777777" w:rsidR="00B33CC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Full-time Faculty:</w:t>
      </w:r>
    </w:p>
    <w:p w14:paraId="173E291B" w14:textId="77777777" w:rsidR="00B33CC9" w:rsidRDefault="00B33CC9">
      <w:pPr>
        <w:rPr>
          <w:rFonts w:ascii="Times New Roman" w:hAnsi="Times New Roman" w:cs="Times New Roman"/>
          <w:sz w:val="24"/>
          <w:szCs w:val="24"/>
        </w:rPr>
      </w:pPr>
    </w:p>
    <w:p w14:paraId="46BBA482" w14:textId="77777777" w:rsidR="00406809" w:rsidRDefault="00406809">
      <w:pPr>
        <w:rPr>
          <w:rFonts w:ascii="Times New Roman" w:hAnsi="Times New Roman" w:cs="Times New Roman"/>
          <w:sz w:val="24"/>
          <w:szCs w:val="24"/>
        </w:rPr>
      </w:pPr>
      <w:r>
        <w:rPr>
          <w:rFonts w:ascii="Times New Roman" w:hAnsi="Times New Roman" w:cs="Times New Roman"/>
          <w:sz w:val="24"/>
          <w:szCs w:val="24"/>
        </w:rPr>
        <w:t>Sharon Hamel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3039</w:t>
      </w:r>
      <w:r>
        <w:rPr>
          <w:rFonts w:ascii="Times New Roman" w:hAnsi="Times New Roman" w:cs="Times New Roman"/>
          <w:sz w:val="24"/>
          <w:szCs w:val="24"/>
        </w:rPr>
        <w:tab/>
      </w:r>
      <w:r>
        <w:rPr>
          <w:rFonts w:ascii="Times New Roman" w:hAnsi="Times New Roman" w:cs="Times New Roman"/>
          <w:sz w:val="24"/>
          <w:szCs w:val="24"/>
        </w:rPr>
        <w:tab/>
        <w:t xml:space="preserve">LD </w:t>
      </w:r>
      <w:r w:rsidR="003C37D6">
        <w:rPr>
          <w:rFonts w:ascii="Times New Roman" w:hAnsi="Times New Roman" w:cs="Times New Roman"/>
          <w:sz w:val="24"/>
          <w:szCs w:val="24"/>
        </w:rPr>
        <w:t>410</w:t>
      </w:r>
      <w:r>
        <w:rPr>
          <w:rFonts w:ascii="Times New Roman" w:hAnsi="Times New Roman" w:cs="Times New Roman"/>
          <w:sz w:val="24"/>
          <w:szCs w:val="24"/>
        </w:rPr>
        <w:tab/>
      </w:r>
      <w:hyperlink r:id="rId15" w:history="1">
        <w:r w:rsidRPr="00EE7FF3">
          <w:rPr>
            <w:rStyle w:val="Hyperlink"/>
            <w:rFonts w:ascii="Times New Roman" w:hAnsi="Times New Roman" w:cs="Times New Roman"/>
            <w:sz w:val="24"/>
            <w:szCs w:val="24"/>
          </w:rPr>
          <w:t>hamels@middlesex.mass.edu</w:t>
        </w:r>
      </w:hyperlink>
    </w:p>
    <w:p w14:paraId="27A2F5CE" w14:textId="77777777" w:rsidR="00B33CC9" w:rsidRDefault="00B33CC9">
      <w:pPr>
        <w:rPr>
          <w:rFonts w:ascii="Times New Roman" w:hAnsi="Times New Roman" w:cs="Times New Roman"/>
          <w:sz w:val="24"/>
          <w:szCs w:val="24"/>
        </w:rPr>
      </w:pPr>
    </w:p>
    <w:p w14:paraId="31BCACDD" w14:textId="77777777" w:rsidR="00406809" w:rsidRDefault="00406809">
      <w:pPr>
        <w:rPr>
          <w:rFonts w:ascii="Times New Roman" w:hAnsi="Times New Roman" w:cs="Times New Roman"/>
          <w:sz w:val="24"/>
          <w:szCs w:val="24"/>
        </w:rPr>
      </w:pPr>
      <w:r>
        <w:rPr>
          <w:rFonts w:ascii="Times New Roman" w:hAnsi="Times New Roman" w:cs="Times New Roman"/>
          <w:sz w:val="24"/>
          <w:szCs w:val="24"/>
        </w:rPr>
        <w:t>Debra Bradley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-3049</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405</w:t>
      </w:r>
      <w:r>
        <w:rPr>
          <w:rFonts w:ascii="Times New Roman" w:hAnsi="Times New Roman" w:cs="Times New Roman"/>
          <w:sz w:val="24"/>
          <w:szCs w:val="24"/>
        </w:rPr>
        <w:tab/>
      </w:r>
      <w:hyperlink r:id="rId16" w:history="1">
        <w:r w:rsidRPr="00EE7FF3">
          <w:rPr>
            <w:rStyle w:val="Hyperlink"/>
            <w:rFonts w:ascii="Times New Roman" w:hAnsi="Times New Roman" w:cs="Times New Roman"/>
            <w:sz w:val="24"/>
            <w:szCs w:val="24"/>
          </w:rPr>
          <w:t>bradleyd@middlesex.mass.edu</w:t>
        </w:r>
      </w:hyperlink>
      <w:r>
        <w:rPr>
          <w:rFonts w:ascii="Times New Roman" w:hAnsi="Times New Roman" w:cs="Times New Roman"/>
          <w:sz w:val="24"/>
          <w:szCs w:val="24"/>
        </w:rPr>
        <w:t xml:space="preserve"> </w:t>
      </w:r>
    </w:p>
    <w:p w14:paraId="2E4069A3" w14:textId="77777777" w:rsidR="00406809" w:rsidRDefault="00406809">
      <w:pPr>
        <w:rPr>
          <w:rFonts w:ascii="Times New Roman" w:hAnsi="Times New Roman" w:cs="Times New Roman"/>
          <w:sz w:val="24"/>
          <w:szCs w:val="24"/>
        </w:rPr>
      </w:pPr>
    </w:p>
    <w:p w14:paraId="78215366" w14:textId="77777777" w:rsidR="00406809" w:rsidRDefault="00406809">
      <w:pPr>
        <w:rPr>
          <w:rFonts w:ascii="Times New Roman" w:hAnsi="Times New Roman" w:cs="Times New Roman"/>
          <w:sz w:val="24"/>
          <w:szCs w:val="24"/>
        </w:rPr>
      </w:pPr>
      <w:r>
        <w:rPr>
          <w:rFonts w:ascii="Times New Roman" w:hAnsi="Times New Roman" w:cs="Times New Roman"/>
          <w:sz w:val="24"/>
          <w:szCs w:val="24"/>
        </w:rPr>
        <w:t>Karen Feldman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-3403</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405</w:t>
      </w:r>
      <w:r>
        <w:rPr>
          <w:rFonts w:ascii="Times New Roman" w:hAnsi="Times New Roman" w:cs="Times New Roman"/>
          <w:sz w:val="24"/>
          <w:szCs w:val="24"/>
        </w:rPr>
        <w:tab/>
      </w:r>
      <w:hyperlink r:id="rId17" w:history="1">
        <w:r w:rsidRPr="00EE7FF3">
          <w:rPr>
            <w:rStyle w:val="Hyperlink"/>
            <w:rFonts w:ascii="Times New Roman" w:hAnsi="Times New Roman" w:cs="Times New Roman"/>
            <w:sz w:val="24"/>
            <w:szCs w:val="24"/>
          </w:rPr>
          <w:t>feldmank@middlesex.mass.edu</w:t>
        </w:r>
      </w:hyperlink>
    </w:p>
    <w:p w14:paraId="3189714F" w14:textId="77777777" w:rsidR="00406809" w:rsidRDefault="00406809">
      <w:pPr>
        <w:rPr>
          <w:rFonts w:ascii="Times New Roman" w:hAnsi="Times New Roman" w:cs="Times New Roman"/>
          <w:sz w:val="24"/>
          <w:szCs w:val="24"/>
        </w:rPr>
      </w:pPr>
    </w:p>
    <w:p w14:paraId="00CCA3EB" w14:textId="77777777" w:rsidR="00406809" w:rsidRDefault="003C37D6">
      <w:pPr>
        <w:rPr>
          <w:rFonts w:ascii="Times New Roman" w:hAnsi="Times New Roman" w:cs="Times New Roman"/>
          <w:sz w:val="24"/>
          <w:szCs w:val="24"/>
        </w:rPr>
      </w:pPr>
      <w:r>
        <w:rPr>
          <w:rFonts w:ascii="Times New Roman" w:hAnsi="Times New Roman" w:cs="Times New Roman"/>
          <w:sz w:val="24"/>
          <w:szCs w:val="24"/>
        </w:rPr>
        <w:t>Jeanne McIsaac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978-656-3177</w:t>
      </w:r>
      <w:r>
        <w:rPr>
          <w:rFonts w:ascii="Times New Roman" w:hAnsi="Times New Roman" w:cs="Times New Roman"/>
          <w:sz w:val="24"/>
          <w:szCs w:val="24"/>
        </w:rPr>
        <w:tab/>
      </w:r>
      <w:r>
        <w:rPr>
          <w:rFonts w:ascii="Times New Roman" w:hAnsi="Times New Roman" w:cs="Times New Roman"/>
          <w:sz w:val="24"/>
          <w:szCs w:val="24"/>
        </w:rPr>
        <w:tab/>
        <w:t>LD 407</w:t>
      </w:r>
      <w:r w:rsidR="00406809">
        <w:rPr>
          <w:rFonts w:ascii="Times New Roman" w:hAnsi="Times New Roman" w:cs="Times New Roman"/>
          <w:sz w:val="24"/>
          <w:szCs w:val="24"/>
        </w:rPr>
        <w:tab/>
      </w:r>
      <w:hyperlink r:id="rId18" w:history="1">
        <w:r w:rsidR="00406809" w:rsidRPr="00EE7FF3">
          <w:rPr>
            <w:rStyle w:val="Hyperlink"/>
            <w:rFonts w:ascii="Times New Roman" w:hAnsi="Times New Roman" w:cs="Times New Roman"/>
            <w:sz w:val="24"/>
            <w:szCs w:val="24"/>
          </w:rPr>
          <w:t>mcisaacj@middlesex.mass.edu</w:t>
        </w:r>
      </w:hyperlink>
    </w:p>
    <w:p w14:paraId="45B91509" w14:textId="77777777" w:rsidR="00406809" w:rsidRDefault="00406809">
      <w:pPr>
        <w:rPr>
          <w:rFonts w:ascii="Times New Roman" w:hAnsi="Times New Roman" w:cs="Times New Roman"/>
          <w:sz w:val="24"/>
          <w:szCs w:val="24"/>
        </w:rPr>
      </w:pPr>
    </w:p>
    <w:p w14:paraId="6868C99E" w14:textId="77777777" w:rsidR="00406809" w:rsidRDefault="003C37D6">
      <w:pPr>
        <w:rPr>
          <w:rFonts w:ascii="Times New Roman" w:hAnsi="Times New Roman" w:cs="Times New Roman"/>
          <w:sz w:val="24"/>
          <w:szCs w:val="24"/>
        </w:rPr>
      </w:pPr>
      <w:r>
        <w:rPr>
          <w:rFonts w:ascii="Times New Roman" w:hAnsi="Times New Roman" w:cs="Times New Roman"/>
          <w:sz w:val="24"/>
          <w:szCs w:val="24"/>
        </w:rPr>
        <w:t xml:space="preserve">Mary </w:t>
      </w:r>
      <w:proofErr w:type="spellStart"/>
      <w:r>
        <w:rPr>
          <w:rFonts w:ascii="Times New Roman" w:hAnsi="Times New Roman" w:cs="Times New Roman"/>
          <w:sz w:val="24"/>
          <w:szCs w:val="24"/>
        </w:rPr>
        <w:t>Rohnstock</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proofErr w:type="gramStart"/>
      <w:r>
        <w:rPr>
          <w:rFonts w:ascii="Times New Roman" w:hAnsi="Times New Roman" w:cs="Times New Roman"/>
          <w:sz w:val="24"/>
          <w:szCs w:val="24"/>
        </w:rPr>
        <w:t xml:space="preserve">3048  </w:t>
      </w:r>
      <w:r>
        <w:rPr>
          <w:rFonts w:ascii="Times New Roman" w:hAnsi="Times New Roman" w:cs="Times New Roman"/>
          <w:sz w:val="24"/>
          <w:szCs w:val="24"/>
        </w:rPr>
        <w:tab/>
      </w:r>
      <w:proofErr w:type="gramEnd"/>
      <w:r>
        <w:rPr>
          <w:rFonts w:ascii="Times New Roman" w:hAnsi="Times New Roman" w:cs="Times New Roman"/>
          <w:sz w:val="24"/>
          <w:szCs w:val="24"/>
        </w:rPr>
        <w:t>LD 407</w:t>
      </w:r>
      <w:r w:rsidR="00406809">
        <w:rPr>
          <w:rFonts w:ascii="Times New Roman" w:hAnsi="Times New Roman" w:cs="Times New Roman"/>
          <w:sz w:val="24"/>
          <w:szCs w:val="24"/>
        </w:rPr>
        <w:tab/>
      </w:r>
      <w:hyperlink r:id="rId19" w:history="1">
        <w:r w:rsidR="00406809" w:rsidRPr="00EE7FF3">
          <w:rPr>
            <w:rStyle w:val="Hyperlink"/>
            <w:rFonts w:ascii="Times New Roman" w:hAnsi="Times New Roman" w:cs="Times New Roman"/>
            <w:sz w:val="24"/>
            <w:szCs w:val="24"/>
          </w:rPr>
          <w:t>rohnstockm@middlesex.mass.edu</w:t>
        </w:r>
      </w:hyperlink>
      <w:r w:rsidR="00406809">
        <w:rPr>
          <w:rFonts w:ascii="Times New Roman" w:hAnsi="Times New Roman" w:cs="Times New Roman"/>
          <w:sz w:val="24"/>
          <w:szCs w:val="24"/>
        </w:rPr>
        <w:t xml:space="preserve"> </w:t>
      </w:r>
    </w:p>
    <w:p w14:paraId="170BA56B" w14:textId="77777777" w:rsidR="00406809" w:rsidRDefault="00406809">
      <w:pPr>
        <w:rPr>
          <w:rFonts w:ascii="Times New Roman" w:hAnsi="Times New Roman" w:cs="Times New Roman"/>
          <w:sz w:val="24"/>
          <w:szCs w:val="24"/>
        </w:rPr>
      </w:pPr>
    </w:p>
    <w:p w14:paraId="34D5A661" w14:textId="77777777" w:rsidR="00406809" w:rsidRDefault="00406809">
      <w:pPr>
        <w:rPr>
          <w:rFonts w:ascii="Times New Roman" w:hAnsi="Times New Roman" w:cs="Times New Roman"/>
          <w:sz w:val="24"/>
          <w:szCs w:val="24"/>
        </w:rPr>
      </w:pPr>
      <w:r>
        <w:rPr>
          <w:rFonts w:ascii="Times New Roman" w:hAnsi="Times New Roman" w:cs="Times New Roman"/>
          <w:sz w:val="24"/>
          <w:szCs w:val="24"/>
        </w:rPr>
        <w:t>Susan Miller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37D6">
        <w:rPr>
          <w:rFonts w:ascii="Times New Roman" w:hAnsi="Times New Roman" w:cs="Times New Roman"/>
          <w:sz w:val="24"/>
          <w:szCs w:val="24"/>
        </w:rPr>
        <w:t>978-656-3043</w:t>
      </w:r>
      <w:r w:rsidR="003C37D6">
        <w:rPr>
          <w:rFonts w:ascii="Times New Roman" w:hAnsi="Times New Roman" w:cs="Times New Roman"/>
          <w:sz w:val="24"/>
          <w:szCs w:val="24"/>
        </w:rPr>
        <w:tab/>
      </w:r>
      <w:r w:rsidR="003C37D6">
        <w:rPr>
          <w:rFonts w:ascii="Times New Roman" w:hAnsi="Times New Roman" w:cs="Times New Roman"/>
          <w:sz w:val="24"/>
          <w:szCs w:val="24"/>
        </w:rPr>
        <w:tab/>
        <w:t>LD 406</w:t>
      </w:r>
      <w:r>
        <w:rPr>
          <w:rFonts w:ascii="Times New Roman" w:hAnsi="Times New Roman" w:cs="Times New Roman"/>
          <w:sz w:val="24"/>
          <w:szCs w:val="24"/>
        </w:rPr>
        <w:tab/>
      </w:r>
      <w:hyperlink r:id="rId20" w:history="1">
        <w:r w:rsidRPr="00EE7FF3">
          <w:rPr>
            <w:rStyle w:val="Hyperlink"/>
            <w:rFonts w:ascii="Times New Roman" w:hAnsi="Times New Roman" w:cs="Times New Roman"/>
            <w:sz w:val="24"/>
            <w:szCs w:val="24"/>
          </w:rPr>
          <w:t>millers@middlesex.mass.edu</w:t>
        </w:r>
      </w:hyperlink>
      <w:r>
        <w:rPr>
          <w:rFonts w:ascii="Times New Roman" w:hAnsi="Times New Roman" w:cs="Times New Roman"/>
          <w:sz w:val="24"/>
          <w:szCs w:val="24"/>
        </w:rPr>
        <w:t xml:space="preserve"> </w:t>
      </w:r>
    </w:p>
    <w:p w14:paraId="035CAD09" w14:textId="77777777" w:rsidR="00406809" w:rsidRDefault="00406809">
      <w:pPr>
        <w:rPr>
          <w:rFonts w:ascii="Times New Roman" w:hAnsi="Times New Roman" w:cs="Times New Roman"/>
          <w:sz w:val="24"/>
          <w:szCs w:val="24"/>
        </w:rPr>
      </w:pPr>
    </w:p>
    <w:p w14:paraId="1566E4ED" w14:textId="77777777" w:rsidR="00406809" w:rsidRDefault="00A86BAF">
      <w:pPr>
        <w:rPr>
          <w:rFonts w:ascii="Times New Roman" w:hAnsi="Times New Roman" w:cs="Times New Roman"/>
          <w:sz w:val="24"/>
          <w:szCs w:val="24"/>
        </w:rPr>
      </w:pPr>
      <w:r>
        <w:rPr>
          <w:rFonts w:ascii="Times New Roman" w:hAnsi="Times New Roman" w:cs="Times New Roman"/>
          <w:sz w:val="24"/>
          <w:szCs w:val="24"/>
        </w:rPr>
        <w:t xml:space="preserve">Abigail </w:t>
      </w:r>
      <w:proofErr w:type="spellStart"/>
      <w:r>
        <w:rPr>
          <w:rFonts w:ascii="Times New Roman" w:hAnsi="Times New Roman" w:cs="Times New Roman"/>
          <w:sz w:val="24"/>
          <w:szCs w:val="24"/>
        </w:rPr>
        <w:t>Robtoy</w:t>
      </w:r>
      <w:proofErr w:type="spellEnd"/>
      <w:r>
        <w:rPr>
          <w:rFonts w:ascii="Times New Roman" w:hAnsi="Times New Roman" w:cs="Times New Roman"/>
          <w:sz w:val="24"/>
          <w:szCs w:val="24"/>
        </w:rPr>
        <w:t xml:space="preserve"> </w:t>
      </w:r>
      <w:r w:rsidR="00406809">
        <w:rPr>
          <w:rFonts w:ascii="Times New Roman" w:hAnsi="Times New Roman" w:cs="Times New Roman"/>
          <w:sz w:val="24"/>
          <w:szCs w:val="24"/>
        </w:rPr>
        <w:tab/>
      </w:r>
      <w:r w:rsidR="00406809">
        <w:rPr>
          <w:rFonts w:ascii="Times New Roman" w:hAnsi="Times New Roman" w:cs="Times New Roman"/>
          <w:sz w:val="24"/>
          <w:szCs w:val="24"/>
        </w:rPr>
        <w:tab/>
      </w:r>
      <w:r w:rsidR="00406809">
        <w:rPr>
          <w:rFonts w:ascii="Times New Roman" w:hAnsi="Times New Roman" w:cs="Times New Roman"/>
          <w:sz w:val="24"/>
          <w:szCs w:val="24"/>
        </w:rPr>
        <w:tab/>
      </w:r>
      <w:r w:rsidR="003C37D6">
        <w:rPr>
          <w:rFonts w:ascii="Times New Roman" w:hAnsi="Times New Roman" w:cs="Times New Roman"/>
          <w:sz w:val="24"/>
          <w:szCs w:val="24"/>
        </w:rPr>
        <w:t>978-656-</w:t>
      </w:r>
      <w:proofErr w:type="gramStart"/>
      <w:r w:rsidR="003C37D6">
        <w:rPr>
          <w:rFonts w:ascii="Times New Roman" w:hAnsi="Times New Roman" w:cs="Times New Roman"/>
          <w:sz w:val="24"/>
          <w:szCs w:val="24"/>
        </w:rPr>
        <w:t xml:space="preserve">3450  </w:t>
      </w:r>
      <w:r w:rsidR="003C37D6">
        <w:rPr>
          <w:rFonts w:ascii="Times New Roman" w:hAnsi="Times New Roman" w:cs="Times New Roman"/>
          <w:sz w:val="24"/>
          <w:szCs w:val="24"/>
        </w:rPr>
        <w:tab/>
      </w:r>
      <w:proofErr w:type="gramEnd"/>
      <w:r w:rsidR="003C37D6">
        <w:rPr>
          <w:rFonts w:ascii="Times New Roman" w:hAnsi="Times New Roman" w:cs="Times New Roman"/>
          <w:sz w:val="24"/>
          <w:szCs w:val="24"/>
        </w:rPr>
        <w:t>LD 406</w:t>
      </w:r>
      <w:r w:rsidR="00406809">
        <w:rPr>
          <w:rFonts w:ascii="Times New Roman" w:hAnsi="Times New Roman" w:cs="Times New Roman"/>
          <w:sz w:val="24"/>
          <w:szCs w:val="24"/>
        </w:rPr>
        <w:tab/>
      </w:r>
      <w:hyperlink r:id="rId21" w:history="1">
        <w:r w:rsidRPr="00027C0F">
          <w:rPr>
            <w:rStyle w:val="Hyperlink"/>
            <w:rFonts w:ascii="Times New Roman" w:hAnsi="Times New Roman" w:cs="Times New Roman"/>
            <w:sz w:val="24"/>
            <w:szCs w:val="24"/>
          </w:rPr>
          <w:t>robtoya@middlesex.mass.edu</w:t>
        </w:r>
      </w:hyperlink>
    </w:p>
    <w:p w14:paraId="2769037C" w14:textId="77777777" w:rsidR="00406809" w:rsidRDefault="00406809">
      <w:pPr>
        <w:rPr>
          <w:rFonts w:ascii="Times New Roman" w:hAnsi="Times New Roman" w:cs="Times New Roman"/>
          <w:sz w:val="24"/>
          <w:szCs w:val="24"/>
        </w:rPr>
      </w:pPr>
    </w:p>
    <w:p w14:paraId="02B7660C" w14:textId="77777777" w:rsidR="00406809" w:rsidRDefault="00406809">
      <w:pPr>
        <w:rPr>
          <w:rFonts w:ascii="Times New Roman" w:hAnsi="Times New Roman" w:cs="Times New Roman"/>
          <w:sz w:val="24"/>
          <w:szCs w:val="24"/>
        </w:rPr>
      </w:pPr>
      <w:r>
        <w:rPr>
          <w:rFonts w:ascii="Times New Roman" w:hAnsi="Times New Roman" w:cs="Times New Roman"/>
          <w:sz w:val="24"/>
          <w:szCs w:val="24"/>
        </w:rPr>
        <w:t>Susan Lavallee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-3096</w:t>
      </w:r>
      <w:r>
        <w:rPr>
          <w:rFonts w:ascii="Times New Roman" w:hAnsi="Times New Roman" w:cs="Times New Roman"/>
          <w:sz w:val="24"/>
          <w:szCs w:val="24"/>
        </w:rPr>
        <w:tab/>
      </w:r>
      <w:r>
        <w:rPr>
          <w:rFonts w:ascii="Times New Roman" w:hAnsi="Times New Roman" w:cs="Times New Roman"/>
          <w:sz w:val="24"/>
          <w:szCs w:val="24"/>
        </w:rPr>
        <w:tab/>
        <w:t>LD</w:t>
      </w:r>
      <w:r w:rsidR="003C37D6">
        <w:rPr>
          <w:rFonts w:ascii="Times New Roman" w:hAnsi="Times New Roman" w:cs="Times New Roman"/>
          <w:sz w:val="24"/>
          <w:szCs w:val="24"/>
        </w:rPr>
        <w:t xml:space="preserve"> 401</w:t>
      </w:r>
      <w:r>
        <w:rPr>
          <w:rFonts w:ascii="Times New Roman" w:hAnsi="Times New Roman" w:cs="Times New Roman"/>
          <w:sz w:val="24"/>
          <w:szCs w:val="24"/>
        </w:rPr>
        <w:tab/>
      </w:r>
      <w:hyperlink r:id="rId22" w:history="1">
        <w:r w:rsidRPr="00EE7FF3">
          <w:rPr>
            <w:rStyle w:val="Hyperlink"/>
            <w:rFonts w:ascii="Times New Roman" w:hAnsi="Times New Roman" w:cs="Times New Roman"/>
            <w:sz w:val="24"/>
            <w:szCs w:val="24"/>
          </w:rPr>
          <w:t>lavallees@middlesex.mass.edu</w:t>
        </w:r>
      </w:hyperlink>
      <w:r>
        <w:rPr>
          <w:rFonts w:ascii="Times New Roman" w:hAnsi="Times New Roman" w:cs="Times New Roman"/>
          <w:sz w:val="24"/>
          <w:szCs w:val="24"/>
        </w:rPr>
        <w:t xml:space="preserve"> </w:t>
      </w:r>
    </w:p>
    <w:p w14:paraId="50D27E19" w14:textId="77777777" w:rsidR="00406809" w:rsidRDefault="00406809">
      <w:pPr>
        <w:rPr>
          <w:rFonts w:ascii="Times New Roman" w:hAnsi="Times New Roman" w:cs="Times New Roman"/>
          <w:sz w:val="24"/>
          <w:szCs w:val="24"/>
        </w:rPr>
      </w:pPr>
    </w:p>
    <w:p w14:paraId="363C7793" w14:textId="77777777" w:rsidR="00406809" w:rsidRDefault="003C37D6">
      <w:pPr>
        <w:rPr>
          <w:rFonts w:ascii="Times New Roman" w:hAnsi="Times New Roman" w:cs="Times New Roman"/>
          <w:sz w:val="24"/>
          <w:szCs w:val="24"/>
        </w:rPr>
      </w:pPr>
      <w:r>
        <w:rPr>
          <w:rFonts w:ascii="Times New Roman" w:hAnsi="Times New Roman" w:cs="Times New Roman"/>
          <w:sz w:val="24"/>
          <w:szCs w:val="24"/>
        </w:rPr>
        <w:t>Kerry Sorrentino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978-656-3135</w:t>
      </w:r>
      <w:r>
        <w:rPr>
          <w:rFonts w:ascii="Times New Roman" w:hAnsi="Times New Roman" w:cs="Times New Roman"/>
          <w:sz w:val="24"/>
          <w:szCs w:val="24"/>
        </w:rPr>
        <w:tab/>
      </w:r>
      <w:r>
        <w:rPr>
          <w:rFonts w:ascii="Times New Roman" w:hAnsi="Times New Roman" w:cs="Times New Roman"/>
          <w:sz w:val="24"/>
          <w:szCs w:val="24"/>
        </w:rPr>
        <w:tab/>
        <w:t>LD 401</w:t>
      </w:r>
      <w:r w:rsidR="00406809">
        <w:rPr>
          <w:rFonts w:ascii="Times New Roman" w:hAnsi="Times New Roman" w:cs="Times New Roman"/>
          <w:sz w:val="24"/>
          <w:szCs w:val="24"/>
        </w:rPr>
        <w:tab/>
      </w:r>
      <w:hyperlink r:id="rId23" w:history="1">
        <w:r w:rsidR="00406809" w:rsidRPr="00EE7FF3">
          <w:rPr>
            <w:rStyle w:val="Hyperlink"/>
            <w:rFonts w:ascii="Times New Roman" w:hAnsi="Times New Roman" w:cs="Times New Roman"/>
            <w:sz w:val="24"/>
            <w:szCs w:val="24"/>
          </w:rPr>
          <w:t>sorrentinok@middlesex.mass.edu</w:t>
        </w:r>
      </w:hyperlink>
      <w:r w:rsidR="00406809">
        <w:rPr>
          <w:rFonts w:ascii="Times New Roman" w:hAnsi="Times New Roman" w:cs="Times New Roman"/>
          <w:sz w:val="24"/>
          <w:szCs w:val="24"/>
        </w:rPr>
        <w:t xml:space="preserve"> </w:t>
      </w:r>
    </w:p>
    <w:p w14:paraId="48C421DC" w14:textId="77777777" w:rsidR="00A86BAF" w:rsidRDefault="00A86BAF">
      <w:pPr>
        <w:rPr>
          <w:rFonts w:ascii="Times New Roman" w:hAnsi="Times New Roman" w:cs="Times New Roman"/>
          <w:sz w:val="24"/>
          <w:szCs w:val="24"/>
        </w:rPr>
      </w:pPr>
    </w:p>
    <w:p w14:paraId="2753DE7F" w14:textId="77777777" w:rsidR="00A86BAF" w:rsidRDefault="00A86BAF">
      <w:pPr>
        <w:rPr>
          <w:rFonts w:ascii="Times New Roman" w:hAnsi="Times New Roman" w:cs="Times New Roman"/>
          <w:sz w:val="24"/>
          <w:szCs w:val="24"/>
        </w:rPr>
      </w:pPr>
      <w:r>
        <w:rPr>
          <w:rFonts w:ascii="Times New Roman" w:hAnsi="Times New Roman" w:cs="Times New Roman"/>
          <w:sz w:val="24"/>
          <w:szCs w:val="24"/>
        </w:rPr>
        <w:t xml:space="preserve">Sarah </w:t>
      </w:r>
      <w:proofErr w:type="spellStart"/>
      <w:r>
        <w:rPr>
          <w:rFonts w:ascii="Times New Roman" w:hAnsi="Times New Roman" w:cs="Times New Roman"/>
          <w:sz w:val="24"/>
          <w:szCs w:val="24"/>
        </w:rPr>
        <w:t>Pedone</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5080A">
        <w:rPr>
          <w:rFonts w:ascii="Times New Roman" w:hAnsi="Times New Roman" w:cs="Times New Roman"/>
          <w:sz w:val="24"/>
          <w:szCs w:val="24"/>
        </w:rPr>
        <w:t>978-656-3013</w:t>
      </w:r>
      <w:r>
        <w:rPr>
          <w:rFonts w:ascii="Times New Roman" w:hAnsi="Times New Roman" w:cs="Times New Roman"/>
          <w:sz w:val="24"/>
          <w:szCs w:val="24"/>
        </w:rPr>
        <w:tab/>
      </w:r>
      <w:r>
        <w:rPr>
          <w:rFonts w:ascii="Times New Roman" w:hAnsi="Times New Roman" w:cs="Times New Roman"/>
          <w:sz w:val="24"/>
          <w:szCs w:val="24"/>
        </w:rPr>
        <w:tab/>
        <w:t>LD 410</w:t>
      </w:r>
      <w:r>
        <w:rPr>
          <w:rFonts w:ascii="Times New Roman" w:hAnsi="Times New Roman" w:cs="Times New Roman"/>
          <w:sz w:val="24"/>
          <w:szCs w:val="24"/>
        </w:rPr>
        <w:tab/>
      </w:r>
      <w:hyperlink r:id="rId24" w:history="1">
        <w:r w:rsidRPr="00027C0F">
          <w:rPr>
            <w:rStyle w:val="Hyperlink"/>
            <w:rFonts w:ascii="Times New Roman" w:hAnsi="Times New Roman" w:cs="Times New Roman"/>
            <w:sz w:val="24"/>
            <w:szCs w:val="24"/>
          </w:rPr>
          <w:t>pedones@middlesex.mass.edu</w:t>
        </w:r>
      </w:hyperlink>
      <w:r>
        <w:rPr>
          <w:rFonts w:ascii="Times New Roman" w:hAnsi="Times New Roman" w:cs="Times New Roman"/>
          <w:sz w:val="24"/>
          <w:szCs w:val="24"/>
        </w:rPr>
        <w:t xml:space="preserve"> </w:t>
      </w:r>
    </w:p>
    <w:p w14:paraId="578B855A" w14:textId="77777777" w:rsidR="0040680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Important Contact Numbers</w:t>
      </w:r>
    </w:p>
    <w:p w14:paraId="1E87B805" w14:textId="77777777" w:rsidR="00406809" w:rsidRDefault="00406809">
      <w:pPr>
        <w:rPr>
          <w:rFonts w:ascii="Times New Roman" w:hAnsi="Times New Roman" w:cs="Times New Roman"/>
          <w:sz w:val="24"/>
          <w:szCs w:val="24"/>
        </w:rPr>
      </w:pPr>
    </w:p>
    <w:p w14:paraId="57AB67FD" w14:textId="77777777" w:rsidR="00406809" w:rsidRDefault="00B33CC9">
      <w:pPr>
        <w:rPr>
          <w:rFonts w:ascii="Times New Roman" w:hAnsi="Times New Roman" w:cs="Times New Roman"/>
          <w:sz w:val="24"/>
          <w:szCs w:val="24"/>
        </w:rPr>
      </w:pPr>
      <w:r>
        <w:rPr>
          <w:rFonts w:ascii="Times New Roman" w:hAnsi="Times New Roman" w:cs="Times New Roman"/>
          <w:sz w:val="24"/>
          <w:szCs w:val="24"/>
        </w:rPr>
        <w:t>Nursing Learning Center</w:t>
      </w:r>
      <w:r>
        <w:rPr>
          <w:rFonts w:ascii="Times New Roman" w:hAnsi="Times New Roman" w:cs="Times New Roman"/>
          <w:sz w:val="24"/>
          <w:szCs w:val="24"/>
        </w:rPr>
        <w:tab/>
      </w:r>
      <w:r>
        <w:rPr>
          <w:rFonts w:ascii="Times New Roman" w:hAnsi="Times New Roman" w:cs="Times New Roman"/>
          <w:sz w:val="24"/>
          <w:szCs w:val="24"/>
        </w:rPr>
        <w:tab/>
        <w:t>978-656</w:t>
      </w:r>
      <w:r w:rsidR="003C37D6">
        <w:rPr>
          <w:rFonts w:ascii="Times New Roman" w:hAnsi="Times New Roman" w:cs="Times New Roman"/>
          <w:sz w:val="24"/>
          <w:szCs w:val="24"/>
        </w:rPr>
        <w:t>-3168</w:t>
      </w:r>
      <w:r>
        <w:rPr>
          <w:rFonts w:ascii="Times New Roman" w:hAnsi="Times New Roman" w:cs="Times New Roman"/>
          <w:sz w:val="24"/>
          <w:szCs w:val="24"/>
        </w:rPr>
        <w:tab/>
      </w:r>
      <w:r>
        <w:rPr>
          <w:rFonts w:ascii="Times New Roman" w:hAnsi="Times New Roman" w:cs="Times New Roman"/>
          <w:sz w:val="24"/>
          <w:szCs w:val="24"/>
        </w:rPr>
        <w:tab/>
      </w:r>
      <w:r w:rsidR="00BF4F24">
        <w:rPr>
          <w:rFonts w:ascii="Times New Roman" w:hAnsi="Times New Roman" w:cs="Times New Roman"/>
          <w:sz w:val="24"/>
          <w:szCs w:val="24"/>
        </w:rPr>
        <w:t>Talbot</w:t>
      </w:r>
      <w:r>
        <w:rPr>
          <w:rFonts w:ascii="Times New Roman" w:hAnsi="Times New Roman" w:cs="Times New Roman"/>
          <w:sz w:val="24"/>
          <w:szCs w:val="24"/>
        </w:rPr>
        <w:tab/>
      </w:r>
      <w:r>
        <w:rPr>
          <w:rFonts w:ascii="Times New Roman" w:hAnsi="Times New Roman" w:cs="Times New Roman"/>
          <w:sz w:val="24"/>
          <w:szCs w:val="24"/>
        </w:rPr>
        <w:tab/>
      </w:r>
      <w:hyperlink r:id="rId25" w:history="1">
        <w:r w:rsidRPr="00EE7FF3">
          <w:rPr>
            <w:rStyle w:val="Hyperlink"/>
            <w:rFonts w:ascii="Times New Roman" w:hAnsi="Times New Roman" w:cs="Times New Roman"/>
            <w:sz w:val="24"/>
            <w:szCs w:val="24"/>
          </w:rPr>
          <w:t>nursinglab@middlesex.mass.edu</w:t>
        </w:r>
      </w:hyperlink>
      <w:r>
        <w:rPr>
          <w:rFonts w:ascii="Times New Roman" w:hAnsi="Times New Roman" w:cs="Times New Roman"/>
          <w:sz w:val="24"/>
          <w:szCs w:val="24"/>
        </w:rPr>
        <w:t xml:space="preserve"> </w:t>
      </w:r>
    </w:p>
    <w:p w14:paraId="65C13C62" w14:textId="77777777" w:rsidR="00B33CC9" w:rsidRDefault="00B33CC9">
      <w:pPr>
        <w:rPr>
          <w:rFonts w:ascii="Times New Roman" w:hAnsi="Times New Roman" w:cs="Times New Roman"/>
          <w:sz w:val="24"/>
          <w:szCs w:val="24"/>
        </w:rPr>
      </w:pPr>
      <w:r>
        <w:rPr>
          <w:rFonts w:ascii="Times New Roman" w:hAnsi="Times New Roman" w:cs="Times New Roman"/>
          <w:sz w:val="24"/>
          <w:szCs w:val="24"/>
        </w:rPr>
        <w:t>Advising Center</w:t>
      </w:r>
      <w:r w:rsidR="000820C5">
        <w:rPr>
          <w:rFonts w:ascii="Times New Roman" w:hAnsi="Times New Roman" w:cs="Times New Roman"/>
          <w:sz w:val="24"/>
          <w:szCs w:val="24"/>
        </w:rPr>
        <w:tab/>
      </w:r>
      <w:r w:rsidR="000820C5">
        <w:rPr>
          <w:rFonts w:ascii="Times New Roman" w:hAnsi="Times New Roman" w:cs="Times New Roman"/>
          <w:sz w:val="24"/>
          <w:szCs w:val="24"/>
        </w:rPr>
        <w:tab/>
      </w:r>
      <w:r w:rsidR="000820C5">
        <w:rPr>
          <w:rFonts w:ascii="Times New Roman" w:hAnsi="Times New Roman" w:cs="Times New Roman"/>
          <w:sz w:val="24"/>
          <w:szCs w:val="24"/>
        </w:rPr>
        <w:tab/>
        <w:t>800-818-3434</w:t>
      </w:r>
      <w:r w:rsidR="000820C5">
        <w:rPr>
          <w:rFonts w:ascii="Times New Roman" w:hAnsi="Times New Roman" w:cs="Times New Roman"/>
          <w:sz w:val="24"/>
          <w:szCs w:val="24"/>
        </w:rPr>
        <w:tab/>
      </w:r>
      <w:r w:rsidR="000820C5">
        <w:rPr>
          <w:rFonts w:ascii="Times New Roman" w:hAnsi="Times New Roman" w:cs="Times New Roman"/>
          <w:sz w:val="24"/>
          <w:szCs w:val="24"/>
        </w:rPr>
        <w:tab/>
      </w:r>
      <w:r w:rsidR="000820C5">
        <w:rPr>
          <w:rFonts w:ascii="Times New Roman" w:hAnsi="Times New Roman" w:cs="Times New Roman"/>
          <w:sz w:val="24"/>
          <w:szCs w:val="24"/>
        </w:rPr>
        <w:tab/>
      </w:r>
      <w:hyperlink r:id="rId26" w:history="1">
        <w:r w:rsidR="000820C5" w:rsidRPr="00EE7FF3">
          <w:rPr>
            <w:rStyle w:val="Hyperlink"/>
            <w:rFonts w:ascii="Times New Roman" w:hAnsi="Times New Roman" w:cs="Times New Roman"/>
            <w:sz w:val="24"/>
            <w:szCs w:val="24"/>
          </w:rPr>
          <w:t>academicadvising@middlesex.mass.edu</w:t>
        </w:r>
      </w:hyperlink>
      <w:r w:rsidR="000820C5">
        <w:rPr>
          <w:rFonts w:ascii="Times New Roman" w:hAnsi="Times New Roman" w:cs="Times New Roman"/>
          <w:sz w:val="24"/>
          <w:szCs w:val="24"/>
        </w:rPr>
        <w:t xml:space="preserve"> </w:t>
      </w:r>
    </w:p>
    <w:p w14:paraId="413675E3" w14:textId="77777777" w:rsidR="00B33CC9" w:rsidRDefault="003C37D6">
      <w:pPr>
        <w:rPr>
          <w:rFonts w:ascii="Times New Roman" w:hAnsi="Times New Roman" w:cs="Times New Roman"/>
          <w:sz w:val="24"/>
          <w:szCs w:val="24"/>
        </w:rPr>
      </w:pPr>
      <w:proofErr w:type="spellStart"/>
      <w:r>
        <w:rPr>
          <w:rFonts w:ascii="Times New Roman" w:hAnsi="Times New Roman" w:cs="Times New Roman"/>
          <w:sz w:val="24"/>
          <w:szCs w:val="24"/>
        </w:rPr>
        <w:t>ExamSoft</w:t>
      </w:r>
      <w:proofErr w:type="spellEnd"/>
      <w:r>
        <w:rPr>
          <w:rFonts w:ascii="Times New Roman" w:hAnsi="Times New Roman" w:cs="Times New Roman"/>
          <w:sz w:val="24"/>
          <w:szCs w:val="24"/>
        </w:rPr>
        <w:t xml:space="preserv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866-429-8889</w:t>
      </w:r>
    </w:p>
    <w:p w14:paraId="615549B9" w14:textId="77777777" w:rsidR="0042727B" w:rsidRDefault="00B33CC9" w:rsidP="008873A8">
      <w:pPr>
        <w:rPr>
          <w:rFonts w:ascii="Times New Roman" w:hAnsi="Times New Roman" w:cs="Times New Roman"/>
          <w:sz w:val="24"/>
          <w:szCs w:val="24"/>
        </w:rPr>
      </w:pPr>
      <w:r>
        <w:rPr>
          <w:rFonts w:ascii="Times New Roman" w:hAnsi="Times New Roman" w:cs="Times New Roman"/>
          <w:sz w:val="24"/>
          <w:szCs w:val="24"/>
        </w:rPr>
        <w:t>Health Services</w:t>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t>978-656-3443</w:t>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r>
      <w:r w:rsidR="0042727B">
        <w:rPr>
          <w:rFonts w:ascii="Times New Roman" w:hAnsi="Times New Roman" w:cs="Times New Roman"/>
          <w:sz w:val="24"/>
          <w:szCs w:val="24"/>
        </w:rPr>
        <w:tab/>
      </w:r>
      <w:hyperlink r:id="rId27" w:history="1">
        <w:r w:rsidR="0042727B" w:rsidRPr="00EE7FF3">
          <w:rPr>
            <w:rStyle w:val="Hyperlink"/>
            <w:rFonts w:ascii="Times New Roman" w:hAnsi="Times New Roman" w:cs="Times New Roman"/>
            <w:sz w:val="24"/>
            <w:szCs w:val="24"/>
          </w:rPr>
          <w:t>healthrecords@middlesex.mass.edu</w:t>
        </w:r>
      </w:hyperlink>
      <w:r w:rsidR="0042727B">
        <w:rPr>
          <w:rFonts w:ascii="Times New Roman" w:hAnsi="Times New Roman" w:cs="Times New Roman"/>
          <w:sz w:val="24"/>
          <w:szCs w:val="24"/>
        </w:rPr>
        <w:t xml:space="preserve"> </w:t>
      </w:r>
    </w:p>
    <w:p w14:paraId="1FFA2A42" w14:textId="77777777" w:rsidR="00B33CC9" w:rsidRDefault="00B33CC9">
      <w:pPr>
        <w:rPr>
          <w:rFonts w:ascii="Times New Roman" w:hAnsi="Times New Roman" w:cs="Times New Roman"/>
          <w:sz w:val="24"/>
          <w:szCs w:val="24"/>
        </w:rPr>
      </w:pPr>
      <w:r>
        <w:rPr>
          <w:rFonts w:ascii="Times New Roman" w:hAnsi="Times New Roman" w:cs="Times New Roman"/>
          <w:sz w:val="24"/>
          <w:szCs w:val="24"/>
        </w:rPr>
        <w:t>Help Desk</w:t>
      </w:r>
      <w:r w:rsidR="003C37D6">
        <w:rPr>
          <w:rFonts w:ascii="Times New Roman" w:hAnsi="Times New Roman" w:cs="Times New Roman"/>
          <w:sz w:val="24"/>
          <w:szCs w:val="24"/>
        </w:rPr>
        <w:tab/>
      </w:r>
      <w:r w:rsidR="003C37D6">
        <w:rPr>
          <w:rFonts w:ascii="Times New Roman" w:hAnsi="Times New Roman" w:cs="Times New Roman"/>
          <w:sz w:val="24"/>
          <w:szCs w:val="24"/>
        </w:rPr>
        <w:tab/>
      </w:r>
      <w:r w:rsidR="003C37D6">
        <w:rPr>
          <w:rFonts w:ascii="Times New Roman" w:hAnsi="Times New Roman" w:cs="Times New Roman"/>
          <w:sz w:val="24"/>
          <w:szCs w:val="24"/>
        </w:rPr>
        <w:tab/>
      </w:r>
      <w:r w:rsidR="003C37D6">
        <w:rPr>
          <w:rFonts w:ascii="Times New Roman" w:hAnsi="Times New Roman" w:cs="Times New Roman"/>
          <w:sz w:val="24"/>
          <w:szCs w:val="24"/>
        </w:rPr>
        <w:tab/>
        <w:t>978-656-3301</w:t>
      </w:r>
    </w:p>
    <w:p w14:paraId="5B33D69B" w14:textId="77777777" w:rsidR="00B33CC9" w:rsidRDefault="003C37D6">
      <w:pPr>
        <w:rPr>
          <w:rFonts w:ascii="Times New Roman" w:hAnsi="Times New Roman" w:cs="Times New Roman"/>
          <w:sz w:val="24"/>
          <w:szCs w:val="24"/>
        </w:rPr>
      </w:pPr>
      <w:r>
        <w:rPr>
          <w:rFonts w:ascii="Times New Roman" w:hAnsi="Times New Roman" w:cs="Times New Roman"/>
          <w:sz w:val="24"/>
          <w:szCs w:val="24"/>
        </w:rPr>
        <w:t>Security Talbot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781-582-1890</w:t>
      </w:r>
    </w:p>
    <w:p w14:paraId="6EBCCDB9" w14:textId="77777777" w:rsidR="003C4F7C" w:rsidRDefault="003C4F7C">
      <w:pPr>
        <w:rPr>
          <w:rFonts w:ascii="Times New Roman" w:hAnsi="Times New Roman" w:cs="Times New Roman"/>
          <w:sz w:val="24"/>
          <w:szCs w:val="24"/>
        </w:rPr>
      </w:pPr>
      <w:r>
        <w:rPr>
          <w:rFonts w:ascii="Times New Roman" w:hAnsi="Times New Roman" w:cs="Times New Roman"/>
          <w:sz w:val="24"/>
          <w:szCs w:val="24"/>
        </w:rPr>
        <w:t>*Adjunct Faculty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978-656-3280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8" w:history="1">
        <w:r w:rsidRPr="00EA3311">
          <w:rPr>
            <w:rStyle w:val="Hyperlink"/>
            <w:rFonts w:ascii="Times New Roman" w:hAnsi="Times New Roman" w:cs="Times New Roman"/>
            <w:sz w:val="24"/>
            <w:szCs w:val="24"/>
          </w:rPr>
          <w:t>coakleyd@middlesex.mass.edu</w:t>
        </w:r>
      </w:hyperlink>
      <w:r>
        <w:rPr>
          <w:rFonts w:ascii="Times New Roman" w:hAnsi="Times New Roman" w:cs="Times New Roman"/>
          <w:sz w:val="24"/>
          <w:szCs w:val="24"/>
        </w:rPr>
        <w:t xml:space="preserve"> </w:t>
      </w:r>
    </w:p>
    <w:p w14:paraId="5C2D351B" w14:textId="77777777" w:rsidR="00B33CC9" w:rsidRPr="00B33CC9" w:rsidRDefault="00B33CC9" w:rsidP="00B33CC9">
      <w:pPr>
        <w:jc w:val="center"/>
        <w:rPr>
          <w:rFonts w:ascii="Times New Roman" w:hAnsi="Times New Roman" w:cs="Times New Roman"/>
          <w:b/>
          <w:i/>
          <w:sz w:val="24"/>
          <w:szCs w:val="24"/>
        </w:rPr>
      </w:pPr>
      <w:r w:rsidRPr="00B33CC9">
        <w:rPr>
          <w:rFonts w:ascii="Times New Roman" w:hAnsi="Times New Roman" w:cs="Times New Roman"/>
          <w:b/>
          <w:i/>
          <w:sz w:val="24"/>
          <w:szCs w:val="24"/>
        </w:rPr>
        <w:t>Important Fax Numbers</w:t>
      </w:r>
    </w:p>
    <w:p w14:paraId="4D5B333C" w14:textId="77777777" w:rsidR="00406809" w:rsidRDefault="00B33CC9">
      <w:pPr>
        <w:rPr>
          <w:rFonts w:ascii="Times New Roman" w:hAnsi="Times New Roman" w:cs="Times New Roman"/>
          <w:sz w:val="24"/>
          <w:szCs w:val="24"/>
        </w:rPr>
      </w:pPr>
      <w:r>
        <w:rPr>
          <w:rFonts w:ascii="Times New Roman" w:hAnsi="Times New Roman" w:cs="Times New Roman"/>
          <w:sz w:val="24"/>
          <w:szCs w:val="24"/>
        </w:rPr>
        <w:t>Nursing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978</w:t>
      </w:r>
      <w:r w:rsidR="003C37D6">
        <w:rPr>
          <w:rFonts w:ascii="Times New Roman" w:hAnsi="Times New Roman" w:cs="Times New Roman"/>
          <w:sz w:val="24"/>
          <w:szCs w:val="24"/>
        </w:rPr>
        <w:t>-441-1749</w:t>
      </w:r>
    </w:p>
    <w:p w14:paraId="3EC96A40" w14:textId="77777777" w:rsidR="00406809" w:rsidRPr="003C4F7C" w:rsidRDefault="003C4F7C">
      <w:pPr>
        <w:rPr>
          <w:rFonts w:ascii="Times New Roman" w:hAnsi="Times New Roman" w:cs="Times New Roman"/>
        </w:rPr>
      </w:pPr>
      <w:r w:rsidRPr="003C4F7C">
        <w:rPr>
          <w:rFonts w:ascii="Times New Roman" w:hAnsi="Times New Roman" w:cs="Times New Roman"/>
        </w:rPr>
        <w:t>*If you need to reach an adjunct faculty member</w:t>
      </w:r>
      <w:r w:rsidR="00710932">
        <w:rPr>
          <w:rFonts w:ascii="Times New Roman" w:hAnsi="Times New Roman" w:cs="Times New Roman"/>
        </w:rPr>
        <w:t>,</w:t>
      </w:r>
      <w:r w:rsidRPr="003C4F7C">
        <w:rPr>
          <w:rFonts w:ascii="Times New Roman" w:hAnsi="Times New Roman" w:cs="Times New Roman"/>
        </w:rPr>
        <w:t xml:space="preserve"> please contact the administrative assistant for assistance.</w:t>
      </w:r>
      <w:r w:rsidRPr="003C4F7C">
        <w:rPr>
          <w:rFonts w:ascii="Times New Roman" w:hAnsi="Times New Roman" w:cs="Times New Roman"/>
        </w:rPr>
        <w:tab/>
      </w:r>
    </w:p>
    <w:p w14:paraId="4FFDF0D7" w14:textId="77777777" w:rsidR="005E2A72" w:rsidRPr="005B3A10" w:rsidRDefault="005E2A72" w:rsidP="005E2A72">
      <w:pPr>
        <w:pStyle w:val="Heading1"/>
        <w:jc w:val="center"/>
        <w:rPr>
          <w:rFonts w:ascii="Times New Roman" w:hAnsi="Times New Roman" w:cs="Times New Roman"/>
          <w:b/>
          <w:i/>
          <w:color w:val="002060"/>
          <w:sz w:val="24"/>
          <w:szCs w:val="24"/>
        </w:rPr>
      </w:pPr>
      <w:r w:rsidRPr="005B3A10">
        <w:rPr>
          <w:rFonts w:ascii="Times New Roman" w:hAnsi="Times New Roman" w:cs="Times New Roman"/>
          <w:b/>
          <w:i/>
          <w:color w:val="002060"/>
          <w:sz w:val="24"/>
          <w:szCs w:val="24"/>
        </w:rPr>
        <w:lastRenderedPageBreak/>
        <w:t>Student Accountability Contract</w:t>
      </w:r>
    </w:p>
    <w:p w14:paraId="5C0D4EE8" w14:textId="77777777" w:rsidR="005E2A72" w:rsidRPr="007E7D43" w:rsidRDefault="005E2A72" w:rsidP="005E2A72">
      <w:pPr>
        <w:pStyle w:val="BodyText"/>
        <w:spacing w:before="183"/>
        <w:ind w:left="720" w:right="132"/>
        <w:jc w:val="both"/>
      </w:pPr>
      <w:r w:rsidRPr="007E7D43">
        <w:t xml:space="preserve">Upon enrolling in the Middlesex Community College Nursing Program, each student agrees to abide by the policies and procedures outlined in the Nursing Student Handbook. </w:t>
      </w:r>
    </w:p>
    <w:p w14:paraId="0598FC37" w14:textId="77777777" w:rsidR="005E2A72" w:rsidRPr="007E7D43" w:rsidRDefault="005E2A72" w:rsidP="005E2A72">
      <w:pPr>
        <w:pStyle w:val="BodyText"/>
        <w:spacing w:before="183"/>
        <w:ind w:left="720" w:right="132"/>
        <w:jc w:val="both"/>
      </w:pPr>
    </w:p>
    <w:p w14:paraId="59108CF7" w14:textId="77777777" w:rsidR="005E2A72" w:rsidRPr="007E7D43" w:rsidRDefault="005E2A72" w:rsidP="005E2A72">
      <w:pPr>
        <w:pStyle w:val="BodyText"/>
        <w:spacing w:before="183"/>
        <w:ind w:left="720" w:right="132"/>
      </w:pPr>
      <w:r w:rsidRPr="007E7D43">
        <w:t xml:space="preserve">BY SIGNING BELOW, YOU ACKNOWLEDGE THE FOLLOWING: </w:t>
      </w:r>
    </w:p>
    <w:p w14:paraId="6AFCC867" w14:textId="77777777" w:rsidR="005E2A72" w:rsidRPr="007E7D43" w:rsidRDefault="005E2A72" w:rsidP="005E2A72">
      <w:pPr>
        <w:pStyle w:val="BodyText"/>
        <w:numPr>
          <w:ilvl w:val="0"/>
          <w:numId w:val="5"/>
        </w:numPr>
        <w:spacing w:before="183"/>
        <w:ind w:right="132"/>
      </w:pPr>
      <w:r w:rsidRPr="007E7D43">
        <w:t xml:space="preserve">I have received a copy of the Middlesex Community College Associate Degree Nursing Program </w:t>
      </w:r>
      <w:r w:rsidRPr="007E7D43">
        <w:rPr>
          <w:i/>
        </w:rPr>
        <w:t xml:space="preserve">Nursing Student Handbook, AY </w:t>
      </w:r>
      <w:r w:rsidR="00014F71">
        <w:rPr>
          <w:i/>
        </w:rPr>
        <w:t>2023-2024</w:t>
      </w:r>
      <w:r w:rsidRPr="007E7D43">
        <w:rPr>
          <w:i/>
        </w:rPr>
        <w:t xml:space="preserve"> edition.  </w:t>
      </w:r>
    </w:p>
    <w:p w14:paraId="7EA10E1A" w14:textId="77777777" w:rsidR="005E2A72" w:rsidRPr="007E7D43" w:rsidRDefault="005E2A72" w:rsidP="005E2A72">
      <w:pPr>
        <w:pStyle w:val="BodyText"/>
        <w:numPr>
          <w:ilvl w:val="0"/>
          <w:numId w:val="5"/>
        </w:numPr>
        <w:spacing w:before="183"/>
        <w:ind w:right="132"/>
      </w:pPr>
      <w:r w:rsidRPr="007E7D43">
        <w:t xml:space="preserve">It is my responsibility to ensure my understanding of the contents by seeking further information/clarification from my nursing advisor, nursing faculty, or the Program Director.  </w:t>
      </w:r>
    </w:p>
    <w:p w14:paraId="03A6F0DD" w14:textId="77777777" w:rsidR="005E2A72" w:rsidRPr="007E7D43" w:rsidRDefault="005E2A72" w:rsidP="005E2A72">
      <w:pPr>
        <w:ind w:left="720" w:right="132"/>
      </w:pPr>
    </w:p>
    <w:p w14:paraId="3672F3AD" w14:textId="77777777" w:rsidR="005E2A72" w:rsidRPr="007E7D43" w:rsidRDefault="005E2A72" w:rsidP="005E2A72">
      <w:pPr>
        <w:pStyle w:val="ListParagraph"/>
        <w:numPr>
          <w:ilvl w:val="0"/>
          <w:numId w:val="5"/>
        </w:numPr>
        <w:ind w:right="132"/>
        <w:contextualSpacing w:val="0"/>
      </w:pPr>
      <w:r w:rsidRPr="007E7D43">
        <w:t xml:space="preserve">I agree to abide by the policies and procedures within the </w:t>
      </w:r>
      <w:r w:rsidRPr="007E7D43">
        <w:rPr>
          <w:i/>
          <w:iCs/>
        </w:rPr>
        <w:t>Nursing Student Handbook.</w:t>
      </w:r>
      <w:r w:rsidRPr="007E7D43">
        <w:t xml:space="preserve"> </w:t>
      </w:r>
    </w:p>
    <w:p w14:paraId="72FAFFD2" w14:textId="77777777" w:rsidR="005E2A72" w:rsidRPr="007E7D43" w:rsidRDefault="005E2A72" w:rsidP="005E2A72">
      <w:pPr>
        <w:pStyle w:val="ListParagraph"/>
      </w:pPr>
    </w:p>
    <w:p w14:paraId="22352289" w14:textId="77777777" w:rsidR="005E2A72" w:rsidRPr="007E7D43" w:rsidRDefault="005E2A72" w:rsidP="005E2A72">
      <w:pPr>
        <w:pStyle w:val="ListParagraph"/>
        <w:numPr>
          <w:ilvl w:val="0"/>
          <w:numId w:val="5"/>
        </w:numPr>
        <w:ind w:right="132"/>
        <w:contextualSpacing w:val="0"/>
      </w:pPr>
      <w:r w:rsidRPr="007E7D43">
        <w:t>I am aware that this document will be placed into my student records and is valid as long as I am a student in the MCC Nursing Program.</w:t>
      </w:r>
    </w:p>
    <w:p w14:paraId="6B7AB65C" w14:textId="77777777" w:rsidR="005E2A72" w:rsidRPr="007E7D43" w:rsidRDefault="005E2A72" w:rsidP="005E2A72">
      <w:pPr>
        <w:pStyle w:val="ListParagraph"/>
      </w:pPr>
    </w:p>
    <w:p w14:paraId="5DB2EA65" w14:textId="77777777" w:rsidR="005E2A72" w:rsidRPr="007E7D43" w:rsidRDefault="005E2A72" w:rsidP="005E2A72">
      <w:pPr>
        <w:ind w:right="132"/>
      </w:pPr>
    </w:p>
    <w:p w14:paraId="33D71203" w14:textId="77777777" w:rsidR="005E2A72" w:rsidRPr="007E7D43" w:rsidRDefault="005E2A72" w:rsidP="005E2A72">
      <w:pPr>
        <w:ind w:right="132"/>
      </w:pPr>
    </w:p>
    <w:p w14:paraId="5CDAD774" w14:textId="77777777" w:rsidR="005E2A72" w:rsidRPr="007E7D43" w:rsidRDefault="005E2A72" w:rsidP="005E2A72">
      <w:pPr>
        <w:ind w:right="132"/>
      </w:pPr>
    </w:p>
    <w:p w14:paraId="5288593A" w14:textId="77777777" w:rsidR="005E2A72" w:rsidRPr="007E7D43" w:rsidRDefault="005E2A72" w:rsidP="005E2A72">
      <w:pPr>
        <w:tabs>
          <w:tab w:val="left" w:pos="1532"/>
        </w:tabs>
      </w:pPr>
    </w:p>
    <w:p w14:paraId="53D3E8FA" w14:textId="77777777" w:rsidR="005E2A72" w:rsidRPr="005B3A10" w:rsidRDefault="005E2A72" w:rsidP="005E2A72">
      <w:pPr>
        <w:tabs>
          <w:tab w:val="left" w:pos="1532"/>
        </w:tabs>
        <w:ind w:left="720"/>
        <w:rPr>
          <w:rFonts w:ascii="Times New Roman" w:hAnsi="Times New Roman" w:cs="Times New Roman"/>
          <w:b/>
          <w:bCs/>
          <w:sz w:val="24"/>
          <w:szCs w:val="24"/>
        </w:rPr>
      </w:pPr>
      <w:r w:rsidRPr="005B3A10">
        <w:rPr>
          <w:rFonts w:ascii="Times New Roman" w:hAnsi="Times New Roman" w:cs="Times New Roman"/>
          <w:sz w:val="24"/>
          <w:szCs w:val="24"/>
        </w:rPr>
        <w:t>Date</w:t>
      </w:r>
      <w:r w:rsidRPr="005B3A10">
        <w:rPr>
          <w:rFonts w:ascii="Times New Roman" w:hAnsi="Times New Roman" w:cs="Times New Roman"/>
          <w:b/>
          <w:bCs/>
          <w:sz w:val="24"/>
          <w:szCs w:val="24"/>
        </w:rPr>
        <w:t>____________________</w:t>
      </w:r>
    </w:p>
    <w:p w14:paraId="039D8FAC" w14:textId="77777777" w:rsidR="005E2A72" w:rsidRPr="005B3A10" w:rsidRDefault="005E2A72" w:rsidP="005E2A72">
      <w:pPr>
        <w:tabs>
          <w:tab w:val="left" w:pos="1532"/>
        </w:tabs>
        <w:ind w:left="720"/>
        <w:rPr>
          <w:rFonts w:ascii="Times New Roman" w:hAnsi="Times New Roman" w:cs="Times New Roman"/>
          <w:b/>
          <w:bCs/>
          <w:sz w:val="24"/>
          <w:szCs w:val="24"/>
        </w:rPr>
      </w:pPr>
      <w:r w:rsidRPr="005B3A10">
        <w:rPr>
          <w:rFonts w:ascii="Times New Roman" w:hAnsi="Times New Roman" w:cs="Times New Roman"/>
          <w:b/>
          <w:bCs/>
          <w:sz w:val="24"/>
          <w:szCs w:val="24"/>
        </w:rPr>
        <w:tab/>
      </w:r>
    </w:p>
    <w:p w14:paraId="4E9D6C96" w14:textId="77777777" w:rsidR="005E2A72" w:rsidRPr="005B3A10" w:rsidRDefault="005E2A72" w:rsidP="005E2A72">
      <w:pPr>
        <w:tabs>
          <w:tab w:val="left" w:pos="2377"/>
          <w:tab w:val="left" w:pos="3600"/>
        </w:tabs>
        <w:ind w:left="720"/>
        <w:rPr>
          <w:rFonts w:ascii="Times New Roman" w:hAnsi="Times New Roman" w:cs="Times New Roman"/>
          <w:sz w:val="24"/>
          <w:szCs w:val="24"/>
          <w:u w:val="single"/>
        </w:rPr>
      </w:pPr>
      <w:r w:rsidRPr="005B3A10">
        <w:rPr>
          <w:rFonts w:ascii="Times New Roman" w:hAnsi="Times New Roman" w:cs="Times New Roman"/>
          <w:sz w:val="24"/>
          <w:szCs w:val="24"/>
        </w:rPr>
        <w:t>Student</w:t>
      </w:r>
      <w:r w:rsidRPr="005B3A10">
        <w:rPr>
          <w:rFonts w:ascii="Times New Roman" w:hAnsi="Times New Roman" w:cs="Times New Roman"/>
          <w:spacing w:val="-2"/>
          <w:sz w:val="24"/>
          <w:szCs w:val="24"/>
        </w:rPr>
        <w:t xml:space="preserve"> </w:t>
      </w:r>
      <w:r w:rsidRPr="005B3A10">
        <w:rPr>
          <w:rFonts w:ascii="Times New Roman" w:hAnsi="Times New Roman" w:cs="Times New Roman"/>
          <w:sz w:val="24"/>
          <w:szCs w:val="24"/>
        </w:rPr>
        <w:t>Signature</w:t>
      </w:r>
      <w:r w:rsidRPr="005B3A10">
        <w:rPr>
          <w:rFonts w:ascii="Times New Roman" w:hAnsi="Times New Roman" w:cs="Times New Roman"/>
          <w:b/>
          <w:bCs/>
          <w:sz w:val="24"/>
          <w:szCs w:val="24"/>
        </w:rPr>
        <w:t>___________________________________________________</w:t>
      </w:r>
    </w:p>
    <w:p w14:paraId="085B8BB0" w14:textId="77777777" w:rsidR="005E2A72" w:rsidRPr="005B3A10" w:rsidRDefault="005E2A72" w:rsidP="005E2A72">
      <w:pPr>
        <w:tabs>
          <w:tab w:val="left" w:pos="2377"/>
          <w:tab w:val="left" w:pos="3600"/>
        </w:tabs>
        <w:ind w:left="720"/>
        <w:rPr>
          <w:rFonts w:ascii="Times New Roman" w:hAnsi="Times New Roman" w:cs="Times New Roman"/>
          <w:sz w:val="24"/>
          <w:szCs w:val="24"/>
        </w:rPr>
      </w:pPr>
    </w:p>
    <w:p w14:paraId="3B0AA692" w14:textId="77777777" w:rsidR="005E2A72" w:rsidRPr="00710932" w:rsidRDefault="005E2A72" w:rsidP="005E2A72">
      <w:pPr>
        <w:tabs>
          <w:tab w:val="left" w:pos="2432"/>
          <w:tab w:val="left" w:pos="4880"/>
        </w:tabs>
        <w:ind w:left="720"/>
        <w:rPr>
          <w:rFonts w:ascii="Times New Roman" w:hAnsi="Times New Roman" w:cs="Times New Roman"/>
          <w:spacing w:val="-2"/>
          <w:sz w:val="24"/>
          <w:szCs w:val="24"/>
        </w:rPr>
      </w:pPr>
      <w:r w:rsidRPr="005B3A10">
        <w:rPr>
          <w:rFonts w:ascii="Times New Roman" w:hAnsi="Times New Roman" w:cs="Times New Roman"/>
          <w:sz w:val="24"/>
          <w:szCs w:val="24"/>
        </w:rPr>
        <w:t>Student</w:t>
      </w:r>
      <w:r w:rsidRPr="005B3A10">
        <w:rPr>
          <w:rFonts w:ascii="Times New Roman" w:hAnsi="Times New Roman" w:cs="Times New Roman"/>
          <w:spacing w:val="-2"/>
          <w:sz w:val="24"/>
          <w:szCs w:val="24"/>
        </w:rPr>
        <w:t xml:space="preserve"> </w:t>
      </w:r>
      <w:r w:rsidRPr="005B3A10">
        <w:rPr>
          <w:rFonts w:ascii="Times New Roman" w:hAnsi="Times New Roman" w:cs="Times New Roman"/>
          <w:sz w:val="24"/>
          <w:szCs w:val="24"/>
        </w:rPr>
        <w:t>Name</w:t>
      </w:r>
      <w:r w:rsidRPr="005B3A10">
        <w:rPr>
          <w:rFonts w:ascii="Times New Roman" w:hAnsi="Times New Roman" w:cs="Times New Roman"/>
          <w:spacing w:val="-4"/>
          <w:sz w:val="24"/>
          <w:szCs w:val="24"/>
        </w:rPr>
        <w:t xml:space="preserve"> </w:t>
      </w:r>
      <w:r w:rsidRPr="005B3A10">
        <w:rPr>
          <w:rFonts w:ascii="Times New Roman" w:hAnsi="Times New Roman" w:cs="Times New Roman"/>
          <w:sz w:val="24"/>
          <w:szCs w:val="24"/>
        </w:rPr>
        <w:t>(Print</w:t>
      </w:r>
      <w:r w:rsidR="004037A3" w:rsidRPr="005B3A10">
        <w:rPr>
          <w:rFonts w:ascii="Times New Roman" w:hAnsi="Times New Roman" w:cs="Times New Roman"/>
          <w:sz w:val="24"/>
          <w:szCs w:val="24"/>
        </w:rPr>
        <w:t>)</w:t>
      </w:r>
      <w:r w:rsidR="004037A3" w:rsidRPr="00710932">
        <w:rPr>
          <w:rFonts w:ascii="Times New Roman" w:hAnsi="Times New Roman" w:cs="Times New Roman"/>
          <w:sz w:val="24"/>
          <w:szCs w:val="24"/>
        </w:rPr>
        <w:t>_</w:t>
      </w:r>
      <w:r w:rsidRPr="00710932">
        <w:rPr>
          <w:rFonts w:ascii="Times New Roman" w:hAnsi="Times New Roman" w:cs="Times New Roman"/>
          <w:sz w:val="24"/>
          <w:szCs w:val="24"/>
        </w:rPr>
        <w:t>________________________________________________</w:t>
      </w:r>
    </w:p>
    <w:p w14:paraId="22A4FB65" w14:textId="77777777" w:rsidR="005E2A72" w:rsidRPr="00710932" w:rsidRDefault="005E2A72" w:rsidP="005E2A72">
      <w:pPr>
        <w:tabs>
          <w:tab w:val="left" w:pos="2432"/>
          <w:tab w:val="left" w:pos="4880"/>
        </w:tabs>
        <w:ind w:left="720"/>
        <w:rPr>
          <w:rFonts w:ascii="Times New Roman" w:hAnsi="Times New Roman" w:cs="Times New Roman"/>
          <w:sz w:val="24"/>
          <w:szCs w:val="24"/>
        </w:rPr>
      </w:pPr>
    </w:p>
    <w:p w14:paraId="2E4D08B1" w14:textId="77777777" w:rsidR="005E2A72" w:rsidRPr="005B3A10" w:rsidRDefault="005E2A72" w:rsidP="005E2A72">
      <w:pPr>
        <w:spacing w:before="93"/>
        <w:ind w:left="719" w:right="193"/>
        <w:jc w:val="both"/>
        <w:rPr>
          <w:rFonts w:ascii="Times New Roman" w:hAnsi="Times New Roman" w:cs="Times New Roman"/>
          <w:sz w:val="24"/>
          <w:szCs w:val="24"/>
        </w:rPr>
      </w:pPr>
      <w:r w:rsidRPr="005B3A10">
        <w:rPr>
          <w:rFonts w:ascii="Times New Roman" w:hAnsi="Times New Roman" w:cs="Times New Roman"/>
          <w:sz w:val="24"/>
          <w:szCs w:val="24"/>
        </w:rPr>
        <w:t xml:space="preserve">Policy changes that occur during the year or after </w:t>
      </w:r>
      <w:r w:rsidR="00710932">
        <w:rPr>
          <w:rFonts w:ascii="Times New Roman" w:hAnsi="Times New Roman" w:cs="Times New Roman"/>
          <w:sz w:val="24"/>
          <w:szCs w:val="24"/>
        </w:rPr>
        <w:t xml:space="preserve">the </w:t>
      </w:r>
      <w:r w:rsidRPr="005B3A10">
        <w:rPr>
          <w:rFonts w:ascii="Times New Roman" w:hAnsi="Times New Roman" w:cs="Times New Roman"/>
          <w:sz w:val="24"/>
          <w:szCs w:val="24"/>
        </w:rPr>
        <w:t xml:space="preserve">publication of the </w:t>
      </w:r>
      <w:r w:rsidRPr="005B3A10">
        <w:rPr>
          <w:rFonts w:ascii="Times New Roman" w:hAnsi="Times New Roman" w:cs="Times New Roman"/>
          <w:i/>
          <w:sz w:val="24"/>
          <w:szCs w:val="24"/>
        </w:rPr>
        <w:t>Nursing Student Handbook</w:t>
      </w:r>
      <w:r w:rsidRPr="005B3A10">
        <w:rPr>
          <w:rFonts w:ascii="Times New Roman" w:hAnsi="Times New Roman" w:cs="Times New Roman"/>
          <w:sz w:val="24"/>
          <w:szCs w:val="24"/>
        </w:rPr>
        <w:t xml:space="preserve"> will be distributed to students in writing.  At that time, students will provide signatures indicating awareness and understanding of the </w:t>
      </w:r>
      <w:r w:rsidRPr="005B3A10">
        <w:rPr>
          <w:rFonts w:ascii="Times New Roman" w:hAnsi="Times New Roman" w:cs="Times New Roman"/>
          <w:i/>
          <w:sz w:val="24"/>
          <w:szCs w:val="24"/>
        </w:rPr>
        <w:t xml:space="preserve">new </w:t>
      </w:r>
      <w:r w:rsidRPr="005B3A10">
        <w:rPr>
          <w:rFonts w:ascii="Times New Roman" w:hAnsi="Times New Roman" w:cs="Times New Roman"/>
          <w:sz w:val="24"/>
          <w:szCs w:val="24"/>
        </w:rPr>
        <w:t>policy that will take effect 10 days after students are notified.</w:t>
      </w:r>
    </w:p>
    <w:p w14:paraId="5C532E37" w14:textId="77777777" w:rsidR="005E2A72" w:rsidRPr="005B3A10" w:rsidRDefault="005E2A72" w:rsidP="005E2A72">
      <w:pPr>
        <w:spacing w:before="93"/>
        <w:ind w:left="719" w:right="193"/>
        <w:jc w:val="both"/>
        <w:rPr>
          <w:rFonts w:ascii="Times New Roman" w:hAnsi="Times New Roman" w:cs="Times New Roman"/>
          <w:sz w:val="24"/>
          <w:szCs w:val="24"/>
        </w:rPr>
      </w:pPr>
    </w:p>
    <w:p w14:paraId="7E20CB7E" w14:textId="77777777" w:rsidR="005E2A72" w:rsidRPr="005B3A10" w:rsidRDefault="005E2A72" w:rsidP="005E2A72">
      <w:pPr>
        <w:spacing w:before="93"/>
        <w:ind w:right="193"/>
        <w:jc w:val="both"/>
        <w:rPr>
          <w:rFonts w:ascii="Times New Roman" w:hAnsi="Times New Roman" w:cs="Times New Roman"/>
          <w:sz w:val="24"/>
          <w:szCs w:val="24"/>
        </w:rPr>
      </w:pPr>
    </w:p>
    <w:p w14:paraId="4B2BA6F8" w14:textId="77777777" w:rsidR="005E2A72" w:rsidRPr="005B3A10" w:rsidRDefault="005E2A72" w:rsidP="005E2A72">
      <w:pPr>
        <w:pStyle w:val="Heading4"/>
        <w:ind w:left="720" w:right="132"/>
        <w:jc w:val="center"/>
        <w:rPr>
          <w:rFonts w:ascii="Times New Roman" w:hAnsi="Times New Roman" w:cs="Times New Roman"/>
          <w:color w:val="002060"/>
        </w:rPr>
      </w:pPr>
      <w:r w:rsidRPr="005B3A10">
        <w:rPr>
          <w:rFonts w:ascii="Times New Roman" w:hAnsi="Times New Roman" w:cs="Times New Roman"/>
          <w:color w:val="002060"/>
        </w:rPr>
        <w:t>DO NOT REMOVE THIS PAGE.</w:t>
      </w:r>
    </w:p>
    <w:p w14:paraId="64B15E38" w14:textId="77777777" w:rsidR="005E2A72" w:rsidRPr="005B3A10" w:rsidRDefault="005E2A72" w:rsidP="005E2A72">
      <w:pPr>
        <w:pStyle w:val="Heading4"/>
        <w:ind w:left="720" w:right="132"/>
        <w:jc w:val="center"/>
        <w:rPr>
          <w:rFonts w:ascii="Times New Roman" w:hAnsi="Times New Roman" w:cs="Times New Roman"/>
          <w:color w:val="002060"/>
        </w:rPr>
      </w:pPr>
      <w:r w:rsidRPr="005B3A10">
        <w:rPr>
          <w:rFonts w:ascii="Times New Roman" w:hAnsi="Times New Roman" w:cs="Times New Roman"/>
          <w:color w:val="002060"/>
        </w:rPr>
        <w:t>YOU WILL RECEIVE AN ADDITIONAL COPY TO SIGN.</w:t>
      </w:r>
    </w:p>
    <w:p w14:paraId="03787A4A" w14:textId="77777777" w:rsidR="005E2A72" w:rsidRDefault="005E2A72">
      <w:pPr>
        <w:rPr>
          <w:b/>
        </w:rPr>
      </w:pPr>
      <w:r>
        <w:rPr>
          <w:b/>
        </w:rPr>
        <w:br w:type="page"/>
      </w:r>
    </w:p>
    <w:p w14:paraId="3FF82A98" w14:textId="77777777" w:rsidR="00036F45" w:rsidRDefault="00036F45" w:rsidP="00036F45">
      <w:pPr>
        <w:rPr>
          <w:b/>
        </w:rPr>
      </w:pPr>
    </w:p>
    <w:p w14:paraId="2E86EE86" w14:textId="77777777" w:rsidR="005E2A72" w:rsidRDefault="005E2A72" w:rsidP="00036F45">
      <w:pPr>
        <w:rPr>
          <w:b/>
        </w:rPr>
      </w:pPr>
    </w:p>
    <w:p w14:paraId="09795456" w14:textId="77777777" w:rsidR="005E2A72" w:rsidRDefault="005E2A72" w:rsidP="00036F45">
      <w:pPr>
        <w:rPr>
          <w:b/>
        </w:rPr>
      </w:pPr>
    </w:p>
    <w:p w14:paraId="0EA52FED" w14:textId="77777777" w:rsidR="005E2A72" w:rsidRDefault="005E2A72" w:rsidP="00036F45">
      <w:pPr>
        <w:rPr>
          <w:b/>
        </w:rPr>
      </w:pPr>
    </w:p>
    <w:p w14:paraId="722C51EA" w14:textId="77777777" w:rsidR="005E2A72" w:rsidRDefault="005E2A72" w:rsidP="00036F45">
      <w:pPr>
        <w:rPr>
          <w:b/>
        </w:rPr>
      </w:pPr>
    </w:p>
    <w:p w14:paraId="294F6E67" w14:textId="77777777" w:rsidR="005E2A72" w:rsidRDefault="005E2A72" w:rsidP="00036F45">
      <w:pPr>
        <w:rPr>
          <w:b/>
        </w:rPr>
      </w:pPr>
    </w:p>
    <w:p w14:paraId="674B2A93" w14:textId="77777777" w:rsidR="005E2A72" w:rsidRDefault="005E2A72" w:rsidP="00036F45">
      <w:pPr>
        <w:rPr>
          <w:b/>
        </w:rPr>
      </w:pPr>
    </w:p>
    <w:p w14:paraId="49AD3C58" w14:textId="77777777" w:rsidR="005E2A72" w:rsidRDefault="005E2A72" w:rsidP="00036F45">
      <w:pPr>
        <w:rPr>
          <w:b/>
        </w:rPr>
      </w:pPr>
    </w:p>
    <w:p w14:paraId="15F0C7E0" w14:textId="77777777" w:rsidR="005E2A72" w:rsidRDefault="005E2A72" w:rsidP="00036F45">
      <w:pPr>
        <w:rPr>
          <w:b/>
        </w:rPr>
      </w:pPr>
    </w:p>
    <w:p w14:paraId="51308FED" w14:textId="77777777" w:rsidR="005E2A72" w:rsidRDefault="005E2A72" w:rsidP="00036F45">
      <w:pPr>
        <w:rPr>
          <w:b/>
        </w:rPr>
      </w:pPr>
    </w:p>
    <w:p w14:paraId="4F0E4FBD" w14:textId="77777777" w:rsidR="005E2A72" w:rsidRDefault="005E2A72" w:rsidP="00036F45">
      <w:pPr>
        <w:rPr>
          <w:b/>
        </w:rPr>
      </w:pPr>
    </w:p>
    <w:p w14:paraId="7315DAED" w14:textId="77777777" w:rsidR="005E2A72" w:rsidRDefault="005E2A72" w:rsidP="00036F45">
      <w:pPr>
        <w:rPr>
          <w:b/>
        </w:rPr>
      </w:pPr>
    </w:p>
    <w:p w14:paraId="287CAB10" w14:textId="77777777" w:rsidR="005E2A72" w:rsidRDefault="005E2A72" w:rsidP="00036F45">
      <w:pPr>
        <w:rPr>
          <w:b/>
        </w:rPr>
      </w:pPr>
    </w:p>
    <w:p w14:paraId="51BB4D1E" w14:textId="77777777" w:rsidR="005E2A72" w:rsidRDefault="005E2A72" w:rsidP="00036F45">
      <w:pPr>
        <w:rPr>
          <w:b/>
        </w:rPr>
      </w:pPr>
    </w:p>
    <w:p w14:paraId="198A5C9B" w14:textId="77777777" w:rsidR="005E2A72" w:rsidRDefault="005E2A72" w:rsidP="00036F45">
      <w:pPr>
        <w:rPr>
          <w:b/>
        </w:rPr>
      </w:pPr>
    </w:p>
    <w:p w14:paraId="6C0F5E94" w14:textId="77777777" w:rsidR="005E2A72" w:rsidRDefault="005E2A72" w:rsidP="00036F45">
      <w:pPr>
        <w:rPr>
          <w:b/>
        </w:rPr>
      </w:pPr>
    </w:p>
    <w:p w14:paraId="24AC3D6B" w14:textId="77777777" w:rsidR="005E2A72" w:rsidRDefault="005E2A72" w:rsidP="00036F45">
      <w:pPr>
        <w:rPr>
          <w:b/>
        </w:rPr>
      </w:pPr>
    </w:p>
    <w:p w14:paraId="7EBCE9D7" w14:textId="77777777" w:rsidR="005E2A72" w:rsidRDefault="005E2A72" w:rsidP="00036F45">
      <w:pPr>
        <w:rPr>
          <w:b/>
        </w:rPr>
      </w:pPr>
    </w:p>
    <w:p w14:paraId="3063D13F" w14:textId="77777777" w:rsidR="005E2A72" w:rsidRPr="00D12E3A" w:rsidRDefault="005E2A72" w:rsidP="005E2A72">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1</w:t>
      </w:r>
      <w:r w:rsidR="0071568F" w:rsidRPr="00D12E3A">
        <w:rPr>
          <w:rFonts w:ascii="Times New Roman" w:hAnsi="Times New Roman" w:cs="Times New Roman"/>
          <w:b/>
          <w:color w:val="002060"/>
          <w:sz w:val="44"/>
          <w:szCs w:val="44"/>
        </w:rPr>
        <w:t>:</w:t>
      </w:r>
    </w:p>
    <w:p w14:paraId="005F2659" w14:textId="77777777" w:rsidR="0071568F" w:rsidRPr="00D12E3A" w:rsidRDefault="0071568F" w:rsidP="005E2A72">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Frameworks and Curriculum Information</w:t>
      </w:r>
    </w:p>
    <w:p w14:paraId="5D4ECA3F" w14:textId="77777777" w:rsidR="005E2A72" w:rsidRDefault="005E2A72">
      <w:pPr>
        <w:rPr>
          <w:b/>
          <w:color w:val="002060"/>
          <w:sz w:val="44"/>
          <w:szCs w:val="44"/>
        </w:rPr>
      </w:pPr>
      <w:r>
        <w:rPr>
          <w:b/>
          <w:color w:val="002060"/>
          <w:sz w:val="44"/>
          <w:szCs w:val="44"/>
        </w:rPr>
        <w:br w:type="page"/>
      </w:r>
    </w:p>
    <w:p w14:paraId="32B1A948" w14:textId="77777777" w:rsidR="005E2A72" w:rsidRPr="004276A6" w:rsidRDefault="005E2A72" w:rsidP="005E2A72">
      <w:pPr>
        <w:spacing w:before="60"/>
        <w:ind w:left="1440" w:right="2769" w:firstLine="720"/>
        <w:jc w:val="center"/>
        <w:rPr>
          <w:rFonts w:ascii="Times New Roman" w:hAnsi="Times New Roman" w:cs="Times New Roman"/>
          <w:b/>
          <w:i/>
          <w:color w:val="002060"/>
          <w:sz w:val="24"/>
          <w:szCs w:val="24"/>
        </w:rPr>
      </w:pPr>
      <w:r w:rsidRPr="004276A6">
        <w:rPr>
          <w:rFonts w:ascii="Times New Roman" w:hAnsi="Times New Roman" w:cs="Times New Roman"/>
          <w:b/>
          <w:i/>
          <w:color w:val="002060"/>
          <w:sz w:val="24"/>
          <w:szCs w:val="24"/>
        </w:rPr>
        <w:lastRenderedPageBreak/>
        <w:t>Statement of Purpose</w:t>
      </w:r>
    </w:p>
    <w:p w14:paraId="64B80193" w14:textId="77777777" w:rsidR="005E2A72" w:rsidRPr="007E7D43" w:rsidRDefault="005E2A72" w:rsidP="005E2A72">
      <w:pPr>
        <w:spacing w:before="60"/>
        <w:ind w:left="2773" w:right="2769" w:hanging="3"/>
        <w:jc w:val="center"/>
        <w:rPr>
          <w:b/>
        </w:rPr>
      </w:pPr>
    </w:p>
    <w:p w14:paraId="02215D1E" w14:textId="77777777" w:rsidR="005E2A72" w:rsidRPr="007E7D43" w:rsidRDefault="005E2A72" w:rsidP="00165825">
      <w:pPr>
        <w:pStyle w:val="BodyText"/>
        <w:ind w:right="130"/>
        <w:jc w:val="both"/>
      </w:pPr>
      <w:r w:rsidRPr="007E7D43">
        <w:t>The Associate Degree Registered Nurse Program at Middlesex Community College serves the learner, the nursing profession, and the communities of Middlesex County and surrounding areas.</w:t>
      </w:r>
    </w:p>
    <w:p w14:paraId="54FDECE9" w14:textId="77777777" w:rsidR="005E2A72" w:rsidRPr="007E7D43" w:rsidRDefault="005E2A72" w:rsidP="005E2A72">
      <w:pPr>
        <w:pStyle w:val="BodyText"/>
        <w:spacing w:before="8"/>
        <w:jc w:val="both"/>
      </w:pPr>
    </w:p>
    <w:p w14:paraId="2C769C83" w14:textId="77777777" w:rsidR="005E2A72" w:rsidRPr="007E7D43" w:rsidRDefault="005E2A72" w:rsidP="00BF0352">
      <w:pPr>
        <w:pStyle w:val="Heading6"/>
        <w:jc w:val="both"/>
        <w:rPr>
          <w:rFonts w:ascii="Times New Roman" w:hAnsi="Times New Roman" w:cs="Times New Roman"/>
        </w:rPr>
      </w:pPr>
      <w:r w:rsidRPr="007E7D43">
        <w:rPr>
          <w:rFonts w:ascii="Times New Roman" w:hAnsi="Times New Roman" w:cs="Times New Roman"/>
        </w:rPr>
        <w:t xml:space="preserve">Values </w:t>
      </w:r>
    </w:p>
    <w:p w14:paraId="5D5F0D5A" w14:textId="77777777" w:rsidR="005E2A72" w:rsidRPr="007E7D43" w:rsidRDefault="005E2A72" w:rsidP="00BF0352">
      <w:pPr>
        <w:pStyle w:val="BodyText"/>
        <w:spacing w:before="1"/>
        <w:jc w:val="both"/>
      </w:pPr>
      <w:r w:rsidRPr="007E7D43">
        <w:t>Caring; Commitment; Courage; Diversity; Excellence; Integrity; Respect; Quality; Safety; and Teamwork</w:t>
      </w:r>
    </w:p>
    <w:p w14:paraId="229025A4" w14:textId="77777777" w:rsidR="005E2A72" w:rsidRPr="007E7D43" w:rsidRDefault="005E2A72" w:rsidP="005E2A72">
      <w:pPr>
        <w:pStyle w:val="BodyText"/>
        <w:spacing w:before="9"/>
        <w:jc w:val="both"/>
      </w:pPr>
    </w:p>
    <w:p w14:paraId="0F00C64B" w14:textId="77777777" w:rsidR="005E2A72" w:rsidRPr="007E7D43" w:rsidRDefault="005E2A72" w:rsidP="00BF0352">
      <w:pPr>
        <w:pStyle w:val="Heading6"/>
        <w:jc w:val="both"/>
        <w:rPr>
          <w:rFonts w:ascii="Times New Roman" w:hAnsi="Times New Roman" w:cs="Times New Roman"/>
        </w:rPr>
      </w:pPr>
      <w:r w:rsidRPr="007E7D43">
        <w:rPr>
          <w:rFonts w:ascii="Times New Roman" w:hAnsi="Times New Roman" w:cs="Times New Roman"/>
        </w:rPr>
        <w:t xml:space="preserve">Mission </w:t>
      </w:r>
    </w:p>
    <w:p w14:paraId="71E2A077" w14:textId="77777777" w:rsidR="00200656" w:rsidRPr="007E7D43" w:rsidRDefault="00200656" w:rsidP="00200656">
      <w:pPr>
        <w:pStyle w:val="BodyText"/>
        <w:ind w:left="112" w:right="462"/>
        <w:jc w:val="both"/>
      </w:pPr>
      <w:r w:rsidRPr="007E7D43">
        <w:t>Through our shared values, our mission is to provide quality nursing education to a diverse group of students that will prepare them to provide compassionate, safe, and effective nursing care to meet the complex and ever-changing healthcare needs of individuals, families/significant persons, groups, communities, and populations. To achieve the mission and vision of the Nursing Program, the faculty strives to provide each other with supportive and consistent leadership that empowers the team members to communicate effectively and collaborate equally to embrace change and to grow.</w:t>
      </w:r>
    </w:p>
    <w:p w14:paraId="2BC3EA30" w14:textId="77777777" w:rsidR="00014F71" w:rsidRPr="00014F71" w:rsidRDefault="00014F71" w:rsidP="00014F71">
      <w:pPr>
        <w:spacing w:line="276" w:lineRule="auto"/>
        <w:jc w:val="both"/>
        <w:rPr>
          <w:rFonts w:ascii="Times New Roman" w:hAnsi="Times New Roman" w:cs="Times New Roman"/>
          <w:b/>
          <w:sz w:val="24"/>
          <w:szCs w:val="24"/>
        </w:rPr>
      </w:pPr>
    </w:p>
    <w:p w14:paraId="2EE889CE" w14:textId="77777777" w:rsidR="005E2A72" w:rsidRPr="007E7D43" w:rsidRDefault="005E2A72" w:rsidP="00200656">
      <w:pPr>
        <w:pStyle w:val="Heading6"/>
        <w:jc w:val="both"/>
        <w:rPr>
          <w:rFonts w:ascii="Times New Roman" w:hAnsi="Times New Roman" w:cs="Times New Roman"/>
        </w:rPr>
      </w:pPr>
      <w:r w:rsidRPr="007E7D43">
        <w:rPr>
          <w:rFonts w:ascii="Times New Roman" w:hAnsi="Times New Roman" w:cs="Times New Roman"/>
        </w:rPr>
        <w:t xml:space="preserve">Vision </w:t>
      </w:r>
    </w:p>
    <w:p w14:paraId="29FB70CA" w14:textId="77777777" w:rsidR="005E2A72" w:rsidRPr="007E7D43" w:rsidRDefault="005E2A72" w:rsidP="005E2A72">
      <w:pPr>
        <w:pStyle w:val="BodyText"/>
        <w:ind w:left="111" w:right="132"/>
        <w:jc w:val="both"/>
      </w:pPr>
      <w:r w:rsidRPr="007E7D43">
        <w:t>The Nursing Program at Middlesex Community College will continue to serve and to be recognized as an exemplar of nursing education excellence among associate degree nursing programs in the state.</w:t>
      </w:r>
    </w:p>
    <w:p w14:paraId="2E22BDC4" w14:textId="77777777" w:rsidR="005E2A72" w:rsidRPr="007E7D43" w:rsidRDefault="005E2A72" w:rsidP="005E2A72">
      <w:pPr>
        <w:pStyle w:val="BodyText"/>
        <w:spacing w:before="6"/>
        <w:jc w:val="both"/>
      </w:pPr>
    </w:p>
    <w:p w14:paraId="05D6CD84" w14:textId="77777777" w:rsidR="005E2A72" w:rsidRPr="007E7D43" w:rsidRDefault="005E2A72" w:rsidP="00200656">
      <w:pPr>
        <w:pStyle w:val="Heading6"/>
        <w:jc w:val="both"/>
        <w:rPr>
          <w:rFonts w:ascii="Times New Roman" w:hAnsi="Times New Roman" w:cs="Times New Roman"/>
        </w:rPr>
      </w:pPr>
      <w:r w:rsidRPr="007E7D43">
        <w:rPr>
          <w:rFonts w:ascii="Times New Roman" w:hAnsi="Times New Roman" w:cs="Times New Roman"/>
        </w:rPr>
        <w:t xml:space="preserve">Philosophy </w:t>
      </w:r>
    </w:p>
    <w:p w14:paraId="1C96F51B" w14:textId="77777777" w:rsidR="005E2A72" w:rsidRPr="00A86BAF" w:rsidRDefault="005E2A72" w:rsidP="005E2A72">
      <w:pPr>
        <w:spacing w:line="242" w:lineRule="auto"/>
        <w:ind w:left="111" w:right="231"/>
        <w:jc w:val="both"/>
        <w:rPr>
          <w:rFonts w:ascii="Times New Roman" w:hAnsi="Times New Roman" w:cs="Times New Roman"/>
          <w:sz w:val="24"/>
          <w:szCs w:val="24"/>
        </w:rPr>
      </w:pPr>
      <w:r w:rsidRPr="00A86BAF">
        <w:rPr>
          <w:rFonts w:ascii="Times New Roman" w:hAnsi="Times New Roman" w:cs="Times New Roman"/>
          <w:sz w:val="24"/>
          <w:szCs w:val="24"/>
        </w:rPr>
        <w:t xml:space="preserve">The Middlesex Community College Nursing Program’s philosophy is adapted from and is closely aligned with the </w:t>
      </w:r>
      <w:r w:rsidRPr="00A86BAF">
        <w:rPr>
          <w:rFonts w:ascii="Times New Roman" w:hAnsi="Times New Roman" w:cs="Times New Roman"/>
          <w:i/>
          <w:sz w:val="24"/>
          <w:szCs w:val="24"/>
        </w:rPr>
        <w:t xml:space="preserve">Massachusetts Nurse of the Future Nursing Core Competencies </w:t>
      </w:r>
      <w:r w:rsidRPr="00A86BAF">
        <w:rPr>
          <w:rFonts w:ascii="Times New Roman" w:hAnsi="Times New Roman" w:cs="Times New Roman"/>
          <w:sz w:val="24"/>
          <w:szCs w:val="24"/>
        </w:rPr>
        <w:t>©: Registered Nurses (2016).</w:t>
      </w:r>
    </w:p>
    <w:p w14:paraId="6645D078" w14:textId="77777777" w:rsidR="005E2A72" w:rsidRPr="00A86BAF" w:rsidRDefault="005E2A72" w:rsidP="005E2A72">
      <w:pPr>
        <w:spacing w:line="242" w:lineRule="auto"/>
        <w:ind w:left="111" w:right="231"/>
        <w:jc w:val="both"/>
        <w:rPr>
          <w:rFonts w:ascii="Times New Roman" w:hAnsi="Times New Roman" w:cs="Times New Roman"/>
          <w:sz w:val="24"/>
          <w:szCs w:val="24"/>
        </w:rPr>
      </w:pPr>
    </w:p>
    <w:p w14:paraId="1F5B6642" w14:textId="77777777" w:rsidR="005E2A72" w:rsidRPr="007E7D43" w:rsidRDefault="005E2A72" w:rsidP="00BF3905">
      <w:pPr>
        <w:pStyle w:val="BodyText"/>
        <w:ind w:left="115" w:right="259"/>
        <w:jc w:val="both"/>
      </w:pPr>
      <w:r w:rsidRPr="007E7D43">
        <w:t>Nursing is a scholarly profession and practice-based discipline and is built on a foundation of knowledge that reflects nursing’s dual components of science and art. Nursing knowledge</w:t>
      </w:r>
      <w:r w:rsidR="009A1A87">
        <w:t>,</w:t>
      </w:r>
      <w:r w:rsidRPr="007E7D43">
        <w:t xml:space="preserve"> in conjunction with a liberal education</w:t>
      </w:r>
      <w:r w:rsidR="009A1A87">
        <w:t>,</w:t>
      </w:r>
      <w:r w:rsidRPr="007E7D43">
        <w:t xml:space="preserve"> prepares learners to enter practice with identified core competencies.</w:t>
      </w:r>
    </w:p>
    <w:p w14:paraId="106EC394" w14:textId="77777777" w:rsidR="005E2A72" w:rsidRPr="007E7D43" w:rsidRDefault="005E2A72" w:rsidP="005E2A72">
      <w:pPr>
        <w:pStyle w:val="BodyText"/>
        <w:ind w:left="111" w:right="255"/>
        <w:jc w:val="both"/>
      </w:pPr>
    </w:p>
    <w:p w14:paraId="0451B0D4" w14:textId="77777777" w:rsidR="005E2A72" w:rsidRPr="007E7D43" w:rsidRDefault="005E2A72" w:rsidP="005E2A72">
      <w:pPr>
        <w:pStyle w:val="BodyText"/>
        <w:ind w:left="111" w:right="255"/>
        <w:jc w:val="both"/>
      </w:pPr>
      <w:r w:rsidRPr="007E7D43">
        <w:t>A solid base in liberal education provides the distinguishing cornerstone for the study and practice of professional nursing (American Association of Colleges of Nursing [AACN], 2008, p. 11). A strong foundation in liberal arts includes a general education curriculum that provides broad exposure to multiple disciplines and ways of knowing. As defined by the Association of American Colleges and Universities (AAC&amp;U), a liberal education is one that intentionally fosters, across multiple fields of study,</w:t>
      </w:r>
      <w:r w:rsidR="00445F7C">
        <w:t xml:space="preserve"> wide-</w:t>
      </w:r>
      <w:r w:rsidRPr="007E7D43">
        <w:t>ranging knowledge of science, cultures, and society; high level intellectual and practical skills; an active commitment to personal and social responsibility; and the demonstrated ability to apply learning to complex problems and</w:t>
      </w:r>
      <w:r>
        <w:t xml:space="preserve"> </w:t>
      </w:r>
      <w:r w:rsidRPr="007E7D43">
        <w:t>challenges (AAC&amp;U, 2007, p. 4). A liberal education includes both the sciences and the arts (AACN, 2008, p.10).</w:t>
      </w:r>
      <w:r w:rsidR="00445F7C">
        <w:t xml:space="preserve"> </w:t>
      </w:r>
    </w:p>
    <w:p w14:paraId="4CF96100" w14:textId="77777777" w:rsidR="005E2A72" w:rsidRPr="007E7D43" w:rsidRDefault="005E2A72" w:rsidP="005E2A72">
      <w:pPr>
        <w:pStyle w:val="BodyText"/>
        <w:ind w:left="112" w:right="99"/>
        <w:jc w:val="both"/>
      </w:pPr>
    </w:p>
    <w:p w14:paraId="160B0861" w14:textId="77777777" w:rsidR="005E2A72" w:rsidRPr="007E7D43" w:rsidRDefault="005E2A72" w:rsidP="005E2A72">
      <w:pPr>
        <w:pStyle w:val="BodyText"/>
        <w:ind w:left="112" w:right="99"/>
        <w:jc w:val="both"/>
      </w:pPr>
      <w:r w:rsidRPr="007E7D43">
        <w:t xml:space="preserve">As a scientific discipline, nursing draws on a discrete body of knowledge that incorporates an understanding of the relationships among nurses, patients, and environments within the context of health, nursing concepts and theories, and concepts and theories derived from the basic sciences, humanities, and other disciplines. The science of nursing is applied in practice through a critical thinking framework known as the nursing process that is composed of assessment, diagnosis, planning, implementation, and evaluation. The steps of the nursing process serve as a foundation for clinical decision-making and evidence-based practice. Nurses use critical thinking to integrate objective data with knowledge gained from an assessment of the subjective experiences </w:t>
      </w:r>
      <w:r w:rsidRPr="007E7D43">
        <w:lastRenderedPageBreak/>
        <w:t>of patients and groups, and to apply the best available evidence and research data to the processes of diagnosis and treatment. Nurses use clinical reasoning to respond to the needs of the populations they serve and to develop strategies to support optimal outcomes that are most appropriate to the patient or situation while being mindful of resource utilization. Nurses continually evaluate the quality and effectiveness of nursing practice and seek to optimize outcomes (American Nurses Association [ANA],</w:t>
      </w:r>
      <w:r w:rsidRPr="007E7D43">
        <w:rPr>
          <w:spacing w:val="-25"/>
        </w:rPr>
        <w:t xml:space="preserve"> </w:t>
      </w:r>
      <w:r w:rsidRPr="007E7D43">
        <w:t>2008).</w:t>
      </w:r>
    </w:p>
    <w:p w14:paraId="404D40BD" w14:textId="77777777" w:rsidR="005E2A72" w:rsidRPr="007E7D43" w:rsidRDefault="005E2A72" w:rsidP="005E2A72">
      <w:pPr>
        <w:pStyle w:val="BodyText"/>
        <w:spacing w:before="82"/>
        <w:ind w:left="111" w:right="130"/>
        <w:jc w:val="both"/>
      </w:pPr>
    </w:p>
    <w:p w14:paraId="6EB961C8" w14:textId="77777777" w:rsidR="005E2A72" w:rsidRPr="007E7D43" w:rsidRDefault="005E2A72" w:rsidP="005E2A72">
      <w:pPr>
        <w:pStyle w:val="BodyText"/>
        <w:spacing w:before="1"/>
        <w:ind w:left="111" w:right="118"/>
        <w:jc w:val="both"/>
      </w:pPr>
      <w:r w:rsidRPr="007E7D43">
        <w:t>The art of nursing is based on a framework of caring and respect for human dignity. Caring expresses itself through compassion, competence, confidence, conscience, commitment, and comportment (Roach, 2007). The art and science of nursing are inextricably linked, as a compassionate approach to patient care carries a mandate to provide that care competently. Competent care is provided and accomplished through delegated, independent and interdependent practice (</w:t>
      </w:r>
      <w:proofErr w:type="spellStart"/>
      <w:r w:rsidRPr="007E7D43">
        <w:t>Koloroutis</w:t>
      </w:r>
      <w:proofErr w:type="spellEnd"/>
      <w:r w:rsidRPr="007E7D43">
        <w:t>, 2004, p. 123) and through collaborative practice (</w:t>
      </w:r>
      <w:proofErr w:type="spellStart"/>
      <w:r w:rsidRPr="007E7D43">
        <w:t>Tomey</w:t>
      </w:r>
      <w:proofErr w:type="spellEnd"/>
      <w:r w:rsidRPr="007E7D43">
        <w:t>, 2009, p. 397) involving other colleagues and/or the individuals seeking support or assistance with their healthcare needs (ANA, 2008, p. 23).</w:t>
      </w:r>
    </w:p>
    <w:p w14:paraId="58E92EAA" w14:textId="77777777" w:rsidR="005E2A72" w:rsidRPr="007E7D43" w:rsidRDefault="005E2A72" w:rsidP="005E2A72">
      <w:pPr>
        <w:pStyle w:val="BodyText"/>
        <w:spacing w:before="1"/>
        <w:ind w:left="111" w:right="118"/>
        <w:jc w:val="both"/>
      </w:pPr>
    </w:p>
    <w:p w14:paraId="04B01716" w14:textId="77777777" w:rsidR="005E2A72" w:rsidRPr="007E7D43" w:rsidRDefault="005E2A72" w:rsidP="005E2A72">
      <w:pPr>
        <w:pStyle w:val="BodyText"/>
        <w:ind w:left="111" w:right="251"/>
        <w:jc w:val="both"/>
      </w:pPr>
      <w:r w:rsidRPr="007E7D43">
        <w:t xml:space="preserve">With the globalization of health care and the development of collaborative teams to address and sustain effective quality care, nursing knowledge can serve as the foundation to engage other professionals in </w:t>
      </w:r>
      <w:proofErr w:type="spellStart"/>
      <w:r w:rsidRPr="007E7D43">
        <w:t>interprofessionality</w:t>
      </w:r>
      <w:proofErr w:type="spellEnd"/>
      <w:r w:rsidRPr="007E7D43">
        <w:t xml:space="preserve"> and link to interprofessional competencies, knowledge and practice (</w:t>
      </w:r>
      <w:proofErr w:type="spellStart"/>
      <w:r w:rsidRPr="007E7D43">
        <w:t>Meleis</w:t>
      </w:r>
      <w:proofErr w:type="spellEnd"/>
      <w:r w:rsidRPr="007E7D43">
        <w:t>, 2015).</w:t>
      </w:r>
    </w:p>
    <w:p w14:paraId="72726CF9" w14:textId="77777777" w:rsidR="005E2A72" w:rsidRPr="007E7D43" w:rsidRDefault="005E2A72" w:rsidP="005E2A72">
      <w:pPr>
        <w:pStyle w:val="BodyText"/>
        <w:ind w:left="111" w:right="251"/>
        <w:jc w:val="both"/>
      </w:pPr>
    </w:p>
    <w:p w14:paraId="2ACB7F53" w14:textId="77777777" w:rsidR="005E2A72" w:rsidRPr="007E7D43" w:rsidRDefault="005E2A72" w:rsidP="005E2A72">
      <w:pPr>
        <w:pStyle w:val="BodyText"/>
        <w:ind w:left="111" w:right="107"/>
        <w:jc w:val="both"/>
      </w:pPr>
      <w:r w:rsidRPr="007E7D43">
        <w:t xml:space="preserve">The distinctive focus of the discipline of nursing is on nursing actions and processes, which are directed toward human beings and take into account the environment in which individuals reside and in which nursing practice occurs (Fawcett &amp; </w:t>
      </w:r>
      <w:proofErr w:type="spellStart"/>
      <w:r w:rsidRPr="007E7D43">
        <w:t>Garity</w:t>
      </w:r>
      <w:proofErr w:type="spellEnd"/>
      <w:r w:rsidRPr="007E7D43">
        <w:t>, 2009). This distinctive focus is reflected in the metaparadigm of nursing, which identifies human beings (patients), the environment, health, and nursing as the subjective matter of interest to nurses (ANA, 2008). In the context of nursing knowledge, these constructs are defined as</w:t>
      </w:r>
      <w:r w:rsidRPr="007E7D43">
        <w:rPr>
          <w:spacing w:val="-12"/>
        </w:rPr>
        <w:t xml:space="preserve"> </w:t>
      </w:r>
      <w:r w:rsidRPr="007E7D43">
        <w:t>follows:</w:t>
      </w:r>
    </w:p>
    <w:p w14:paraId="5BE05829" w14:textId="77777777" w:rsidR="005E2A72" w:rsidRPr="007E7D43" w:rsidRDefault="005E2A72" w:rsidP="005E2A72">
      <w:pPr>
        <w:pStyle w:val="BodyText"/>
        <w:spacing w:before="137"/>
        <w:ind w:left="112" w:right="94" w:hanging="1"/>
        <w:jc w:val="both"/>
      </w:pPr>
      <w:r w:rsidRPr="007E7D43">
        <w:rPr>
          <w:i/>
        </w:rPr>
        <w:t xml:space="preserve">Human beings/patients </w:t>
      </w:r>
      <w:r w:rsidRPr="007E7D43">
        <w:t>– the recipient of nursing care or services. This term was selected for consistency and recognition and support of the historically established tradition of the nurse-patient relationship and recipients of nursing care. Patients may be individuals, families, groups, communities, or populations. Further, patients may function in independent, interdependent, or dependent roles, and may seek or receive nursing interventions related to disease prevention, health promotion, or health maintenance, as well as illness and end-of-life care. Depending on the context or setting, patients may at times more appropriately be termed clients, consumers, or customers of nursing services (AACN, 2008, p. 2).</w:t>
      </w:r>
    </w:p>
    <w:p w14:paraId="48A301E6" w14:textId="77777777" w:rsidR="004D46C7" w:rsidRDefault="004D46C7" w:rsidP="004D46C7">
      <w:pPr>
        <w:rPr>
          <w:b/>
        </w:rPr>
      </w:pPr>
    </w:p>
    <w:p w14:paraId="308CA8B3" w14:textId="77777777" w:rsidR="005E2A72" w:rsidRDefault="005E2A72" w:rsidP="004D46C7">
      <w:pPr>
        <w:rPr>
          <w:i/>
        </w:rPr>
      </w:pPr>
      <w:r w:rsidRPr="004E1DC4">
        <w:rPr>
          <w:i/>
        </w:rPr>
        <w:t>Curriculum Concept Definitions</w:t>
      </w:r>
    </w:p>
    <w:p w14:paraId="1F30B432" w14:textId="77777777" w:rsidR="005E2A72" w:rsidRPr="004E1DC4" w:rsidRDefault="005E2A72" w:rsidP="005E2A72">
      <w:pPr>
        <w:pStyle w:val="BodyText"/>
        <w:ind w:left="112" w:right="226"/>
        <w:rPr>
          <w:i/>
        </w:rPr>
      </w:pPr>
    </w:p>
    <w:p w14:paraId="2A7D9B7C" w14:textId="77777777" w:rsidR="005E2A72" w:rsidRPr="007E7D43" w:rsidRDefault="005E2A72" w:rsidP="005E2A72">
      <w:pPr>
        <w:pStyle w:val="BodyText"/>
        <w:ind w:left="111" w:right="375"/>
      </w:pPr>
      <w:r w:rsidRPr="007E7D43">
        <w:rPr>
          <w:b/>
          <w:i/>
        </w:rPr>
        <w:t>Environmen</w:t>
      </w:r>
      <w:r w:rsidRPr="007E7D43">
        <w:rPr>
          <w:i/>
        </w:rPr>
        <w:t xml:space="preserve">t </w:t>
      </w:r>
      <w:r w:rsidRPr="007E7D43">
        <w:t>– the atmosphere, milieu, or conditions in which an individual lives, works, or plays (ANA, 2010, p. 47).</w:t>
      </w:r>
    </w:p>
    <w:p w14:paraId="2FC2BC2A" w14:textId="77777777" w:rsidR="005E2A72" w:rsidRPr="007E7D43" w:rsidRDefault="005E2A72" w:rsidP="005E2A72">
      <w:pPr>
        <w:pStyle w:val="BodyText"/>
        <w:ind w:left="111" w:right="375"/>
      </w:pPr>
    </w:p>
    <w:p w14:paraId="5CB9621C" w14:textId="77777777" w:rsidR="005E2A72" w:rsidRPr="007E7D43" w:rsidRDefault="005E2A72" w:rsidP="005E2A72">
      <w:pPr>
        <w:pStyle w:val="BodyText"/>
        <w:ind w:left="112" w:right="532"/>
      </w:pPr>
      <w:r w:rsidRPr="007E7D43">
        <w:rPr>
          <w:b/>
          <w:i/>
        </w:rPr>
        <w:t>Health</w:t>
      </w:r>
      <w:r w:rsidRPr="007E7D43">
        <w:rPr>
          <w:i/>
        </w:rPr>
        <w:t xml:space="preserve"> </w:t>
      </w:r>
      <w:r w:rsidRPr="007E7D43">
        <w:t>– an experience that is often expressed in terms of wellness and illness, and may occur in the presence or absence of disease or injury (ANA, 2010, p. 65).</w:t>
      </w:r>
    </w:p>
    <w:p w14:paraId="4EF5B79E" w14:textId="77777777" w:rsidR="005E2A72" w:rsidRPr="007E7D43" w:rsidRDefault="005E2A72" w:rsidP="005E2A72">
      <w:pPr>
        <w:pStyle w:val="BodyText"/>
        <w:ind w:left="112" w:right="532"/>
      </w:pPr>
    </w:p>
    <w:p w14:paraId="4392145F" w14:textId="77777777" w:rsidR="005E2A72" w:rsidRPr="007E7D43" w:rsidRDefault="005E2A72" w:rsidP="005E2A72">
      <w:pPr>
        <w:pStyle w:val="BodyText"/>
        <w:ind w:left="111" w:right="328"/>
        <w:jc w:val="both"/>
      </w:pPr>
      <w:r w:rsidRPr="007E7D43">
        <w:rPr>
          <w:b/>
          <w:i/>
        </w:rPr>
        <w:t>Nursing</w:t>
      </w:r>
      <w:r w:rsidRPr="007E7D43">
        <w:rPr>
          <w:i/>
        </w:rPr>
        <w:t xml:space="preserve"> </w:t>
      </w:r>
      <w:r w:rsidRPr="007E7D43">
        <w:t>– is the protection, promotion, and optimization of health and abilities, prevention of illness and injury, alleviation of suffering through the diagnosis and treatment of human response, and advocacy in the care of individuals, families, groups, communities, and populations (ANA, 2010, p. 1).</w:t>
      </w:r>
    </w:p>
    <w:p w14:paraId="56245089" w14:textId="77777777" w:rsidR="005E2A72" w:rsidRPr="007E7D43" w:rsidRDefault="005E2A72" w:rsidP="005E2A72">
      <w:pPr>
        <w:pStyle w:val="BodyText"/>
      </w:pPr>
    </w:p>
    <w:p w14:paraId="4A32714F" w14:textId="77777777" w:rsidR="005E2A72" w:rsidRPr="004E1DC4" w:rsidRDefault="005E2A72" w:rsidP="005E2A72">
      <w:pPr>
        <w:pStyle w:val="BodyText"/>
        <w:ind w:left="111"/>
        <w:rPr>
          <w:i/>
        </w:rPr>
      </w:pPr>
      <w:r w:rsidRPr="004E1DC4">
        <w:rPr>
          <w:i/>
        </w:rPr>
        <w:t>Teaching/Learning Process</w:t>
      </w:r>
    </w:p>
    <w:p w14:paraId="0C31BFDD" w14:textId="77777777" w:rsidR="005E2A72" w:rsidRPr="007E7D43" w:rsidRDefault="005E2A72" w:rsidP="005E2A72">
      <w:pPr>
        <w:pStyle w:val="BodyText"/>
        <w:ind w:left="111"/>
        <w:rPr>
          <w:b/>
        </w:rPr>
      </w:pPr>
    </w:p>
    <w:p w14:paraId="6B9A44CB" w14:textId="77777777" w:rsidR="005E2A72" w:rsidRPr="007E7D43" w:rsidRDefault="005E2A72" w:rsidP="005E2A72">
      <w:pPr>
        <w:pStyle w:val="BodyText"/>
        <w:ind w:left="111" w:right="142"/>
      </w:pPr>
      <w:r w:rsidRPr="007E7D43">
        <w:lastRenderedPageBreak/>
        <w:t>The education process is a systematic, sequential, logical, scientifically based, planned course of actions consisting of two major interdependent operations: teaching and learning.</w:t>
      </w:r>
    </w:p>
    <w:p w14:paraId="184E12D7" w14:textId="77777777" w:rsidR="005E2A72" w:rsidRPr="007E7D43" w:rsidRDefault="005E2A72" w:rsidP="005E2A72">
      <w:pPr>
        <w:pStyle w:val="BodyText"/>
        <w:ind w:left="111" w:right="142"/>
      </w:pPr>
    </w:p>
    <w:p w14:paraId="06357596" w14:textId="77777777" w:rsidR="005E2A72" w:rsidRPr="007E7D43" w:rsidRDefault="005E2A72" w:rsidP="005E2A72">
      <w:pPr>
        <w:pStyle w:val="BodyText"/>
        <w:ind w:left="111" w:right="643"/>
      </w:pPr>
      <w:r w:rsidRPr="007E7D43">
        <w:rPr>
          <w:b/>
        </w:rPr>
        <w:t>Teaching</w:t>
      </w:r>
      <w:r w:rsidRPr="007E7D43">
        <w:t xml:space="preserve"> includes deliberate interventions that involve sharing information and experiences to meet intended learner outcomes in the cognitive, affective, or psychomotor domains.</w:t>
      </w:r>
    </w:p>
    <w:p w14:paraId="4BECA6CD" w14:textId="77777777" w:rsidR="005E2A72" w:rsidRPr="007E7D43" w:rsidRDefault="005E2A72" w:rsidP="005E2A72">
      <w:pPr>
        <w:pStyle w:val="BodyText"/>
        <w:ind w:left="111" w:right="643"/>
      </w:pPr>
    </w:p>
    <w:p w14:paraId="50C7DFDD" w14:textId="77777777" w:rsidR="005E2A72" w:rsidRDefault="005E2A72" w:rsidP="005E2A72">
      <w:pPr>
        <w:pStyle w:val="BodyText"/>
        <w:ind w:left="111" w:right="288"/>
      </w:pPr>
      <w:r w:rsidRPr="007E7D43">
        <w:rPr>
          <w:b/>
        </w:rPr>
        <w:t>Learning</w:t>
      </w:r>
      <w:r w:rsidRPr="007E7D43">
        <w:t>—the outcomes of the education process—is achieved when changes in behavior (knowledge, attitudes, and skills) occur that can be observed or measured (Bastable, 2014, p. 13,</w:t>
      </w:r>
      <w:r w:rsidRPr="007E7D43">
        <w:rPr>
          <w:i/>
        </w:rPr>
        <w:t xml:space="preserve"> Massachusetts Nurse of the Future Nursing Core Competencies </w:t>
      </w:r>
      <w:r w:rsidRPr="007E7D43">
        <w:t>©: Registered Nurses 2016).</w:t>
      </w:r>
    </w:p>
    <w:p w14:paraId="1EE3EF83" w14:textId="77777777" w:rsidR="004276A6" w:rsidRPr="007E7D43" w:rsidRDefault="004276A6" w:rsidP="005E2A72">
      <w:pPr>
        <w:pStyle w:val="BodyText"/>
        <w:ind w:left="111" w:right="288"/>
      </w:pPr>
    </w:p>
    <w:p w14:paraId="29684058" w14:textId="77777777" w:rsidR="005E2A72" w:rsidRPr="004276A6" w:rsidRDefault="005E2A72" w:rsidP="008873A8">
      <w:pPr>
        <w:pStyle w:val="Heading6"/>
        <w:rPr>
          <w:rFonts w:ascii="Times New Roman" w:hAnsi="Times New Roman" w:cs="Times New Roman"/>
          <w:sz w:val="24"/>
          <w:szCs w:val="24"/>
        </w:rPr>
      </w:pPr>
      <w:r w:rsidRPr="004276A6">
        <w:rPr>
          <w:rFonts w:ascii="Times New Roman" w:hAnsi="Times New Roman" w:cs="Times New Roman"/>
          <w:sz w:val="24"/>
          <w:szCs w:val="24"/>
        </w:rPr>
        <w:t xml:space="preserve">Assumptions </w:t>
      </w:r>
    </w:p>
    <w:p w14:paraId="1F793BF3" w14:textId="77777777" w:rsidR="005E2A72" w:rsidRPr="007E7D43" w:rsidRDefault="005E2A72" w:rsidP="005E2A72">
      <w:pPr>
        <w:pStyle w:val="BodyText"/>
        <w:spacing w:before="1"/>
        <w:ind w:left="111" w:right="546"/>
      </w:pPr>
      <w:r w:rsidRPr="004276A6">
        <w:t>The following assumptions</w:t>
      </w:r>
      <w:r w:rsidRPr="007E7D43">
        <w:t xml:space="preserve"> serve as guiding principles for the Middlesex Community College Nursing Program competency-based curriculum:</w:t>
      </w:r>
    </w:p>
    <w:p w14:paraId="08FD93CD" w14:textId="77777777" w:rsidR="005E2A72" w:rsidRPr="007E7D43" w:rsidRDefault="005E2A72" w:rsidP="005E2A72">
      <w:pPr>
        <w:pStyle w:val="BodyText"/>
        <w:spacing w:before="1"/>
        <w:ind w:left="111" w:right="546"/>
      </w:pPr>
    </w:p>
    <w:p w14:paraId="031BCDA2" w14:textId="77777777" w:rsidR="005E2A72" w:rsidRPr="004276A6" w:rsidRDefault="005E2A72" w:rsidP="005E2A72">
      <w:pPr>
        <w:pStyle w:val="Heading6"/>
        <w:spacing w:before="72"/>
        <w:rPr>
          <w:rFonts w:ascii="Times New Roman" w:hAnsi="Times New Roman" w:cs="Times New Roman"/>
          <w:sz w:val="24"/>
          <w:szCs w:val="24"/>
        </w:rPr>
      </w:pPr>
      <w:r w:rsidRPr="004276A6">
        <w:rPr>
          <w:rFonts w:ascii="Times New Roman" w:hAnsi="Times New Roman" w:cs="Times New Roman"/>
          <w:sz w:val="24"/>
          <w:szCs w:val="24"/>
        </w:rPr>
        <w:t>Education and practice partnerships are key to developing an effective model.</w:t>
      </w:r>
    </w:p>
    <w:p w14:paraId="5CAC6F21" w14:textId="77777777" w:rsidR="005E2A72" w:rsidRPr="004276A6" w:rsidRDefault="005E2A72" w:rsidP="005E2A72">
      <w:pPr>
        <w:pStyle w:val="ListParagraph"/>
        <w:numPr>
          <w:ilvl w:val="0"/>
          <w:numId w:val="7"/>
        </w:numPr>
        <w:tabs>
          <w:tab w:val="left" w:pos="832"/>
          <w:tab w:val="left" w:pos="833"/>
        </w:tabs>
        <w:spacing w:before="23" w:line="252" w:lineRule="exact"/>
        <w:ind w:right="481"/>
        <w:contextualSpacing w:val="0"/>
      </w:pPr>
      <w:r w:rsidRPr="004276A6">
        <w:t>Nursing education and practice settings should facilitate individuals in moving more effectively through the educational</w:t>
      </w:r>
      <w:r w:rsidRPr="004276A6">
        <w:rPr>
          <w:spacing w:val="-9"/>
        </w:rPr>
        <w:t xml:space="preserve"> </w:t>
      </w:r>
      <w:r w:rsidRPr="004276A6">
        <w:t>system.</w:t>
      </w:r>
    </w:p>
    <w:p w14:paraId="5E30366E" w14:textId="77777777" w:rsidR="005E2A72" w:rsidRPr="004276A6" w:rsidRDefault="005E2A72" w:rsidP="005E2A72">
      <w:pPr>
        <w:pStyle w:val="ListParagraph"/>
        <w:numPr>
          <w:ilvl w:val="0"/>
          <w:numId w:val="7"/>
        </w:numPr>
        <w:tabs>
          <w:tab w:val="left" w:pos="832"/>
          <w:tab w:val="left" w:pos="833"/>
        </w:tabs>
        <w:spacing w:line="273" w:lineRule="auto"/>
        <w:ind w:right="702"/>
        <w:contextualSpacing w:val="0"/>
      </w:pPr>
      <w:r w:rsidRPr="004276A6">
        <w:t>An integrated practice/education competency model will positively impact patient safety and improve patient</w:t>
      </w:r>
      <w:r w:rsidRPr="004276A6">
        <w:rPr>
          <w:spacing w:val="-10"/>
        </w:rPr>
        <w:t xml:space="preserve"> </w:t>
      </w:r>
      <w:r w:rsidRPr="004276A6">
        <w:t>care.</w:t>
      </w:r>
    </w:p>
    <w:p w14:paraId="7AA50AF3" w14:textId="77777777" w:rsidR="005E2A72" w:rsidRPr="004276A6" w:rsidRDefault="005E2A72" w:rsidP="005E2A72">
      <w:pPr>
        <w:pStyle w:val="ListParagraph"/>
        <w:numPr>
          <w:ilvl w:val="0"/>
          <w:numId w:val="7"/>
        </w:numPr>
        <w:tabs>
          <w:tab w:val="left" w:pos="832"/>
          <w:tab w:val="left" w:pos="833"/>
        </w:tabs>
        <w:spacing w:before="7" w:line="271" w:lineRule="auto"/>
        <w:ind w:right="165"/>
        <w:contextualSpacing w:val="0"/>
      </w:pPr>
      <w:r w:rsidRPr="004276A6">
        <w:t>Nursing practice should be differentiated according to the registered nurse’s educational preparation and level of practice and further defined by the role of the nurse and the work</w:t>
      </w:r>
      <w:r w:rsidRPr="004276A6">
        <w:rPr>
          <w:spacing w:val="-40"/>
        </w:rPr>
        <w:t xml:space="preserve"> </w:t>
      </w:r>
      <w:r w:rsidRPr="004276A6">
        <w:t>setting.</w:t>
      </w:r>
    </w:p>
    <w:p w14:paraId="28A2092F" w14:textId="77777777" w:rsidR="005E2A72" w:rsidRPr="004276A6" w:rsidRDefault="005E2A72" w:rsidP="005E2A72">
      <w:pPr>
        <w:pStyle w:val="ListParagraph"/>
        <w:numPr>
          <w:ilvl w:val="0"/>
          <w:numId w:val="7"/>
        </w:numPr>
        <w:tabs>
          <w:tab w:val="left" w:pos="832"/>
          <w:tab w:val="left" w:pos="833"/>
        </w:tabs>
        <w:spacing w:before="7"/>
        <w:contextualSpacing w:val="0"/>
      </w:pPr>
      <w:r w:rsidRPr="004276A6">
        <w:t>Practice environments that support and enhance professional competence are</w:t>
      </w:r>
      <w:r w:rsidRPr="004276A6">
        <w:rPr>
          <w:spacing w:val="-30"/>
        </w:rPr>
        <w:t xml:space="preserve"> </w:t>
      </w:r>
      <w:r w:rsidRPr="004276A6">
        <w:t>essential.</w:t>
      </w:r>
    </w:p>
    <w:p w14:paraId="6B47221E" w14:textId="77777777" w:rsidR="005E2A72" w:rsidRDefault="005E2A72" w:rsidP="005E2A72">
      <w:pPr>
        <w:pStyle w:val="BodyText"/>
      </w:pPr>
    </w:p>
    <w:p w14:paraId="22F4D522" w14:textId="77777777" w:rsidR="004D46C7" w:rsidRDefault="004D46C7" w:rsidP="005E2A72">
      <w:pPr>
        <w:pStyle w:val="BodyText"/>
      </w:pPr>
    </w:p>
    <w:p w14:paraId="25A13320" w14:textId="77777777" w:rsidR="004D46C7" w:rsidRDefault="004D46C7" w:rsidP="005E2A72">
      <w:pPr>
        <w:pStyle w:val="BodyText"/>
      </w:pPr>
    </w:p>
    <w:p w14:paraId="343307D3" w14:textId="77777777" w:rsidR="004D46C7" w:rsidRPr="004276A6" w:rsidRDefault="004D46C7" w:rsidP="005E2A72">
      <w:pPr>
        <w:pStyle w:val="BodyText"/>
      </w:pPr>
    </w:p>
    <w:p w14:paraId="24C00225" w14:textId="77777777" w:rsidR="005E2A72" w:rsidRPr="004276A6" w:rsidRDefault="005E2A72" w:rsidP="005E2A72">
      <w:pPr>
        <w:pStyle w:val="Heading6"/>
        <w:ind w:right="649"/>
        <w:rPr>
          <w:rFonts w:ascii="Times New Roman" w:hAnsi="Times New Roman" w:cs="Times New Roman"/>
          <w:sz w:val="24"/>
          <w:szCs w:val="24"/>
        </w:rPr>
      </w:pPr>
      <w:r w:rsidRPr="004276A6">
        <w:rPr>
          <w:rFonts w:ascii="Times New Roman" w:hAnsi="Times New Roman" w:cs="Times New Roman"/>
          <w:sz w:val="24"/>
          <w:szCs w:val="24"/>
        </w:rPr>
        <w:t>It is imperative that leaders in nursing education and practice, value collaborative curriculum models.</w:t>
      </w:r>
    </w:p>
    <w:p w14:paraId="751F0CC5" w14:textId="77777777" w:rsidR="005E2A72" w:rsidRPr="004276A6" w:rsidRDefault="005E2A72" w:rsidP="005E2A72">
      <w:pPr>
        <w:pStyle w:val="BodyText"/>
        <w:spacing w:before="3"/>
        <w:ind w:left="472"/>
      </w:pPr>
      <w:r w:rsidRPr="004276A6">
        <w:t>Advancing the education of all nurses is recognized as essential to the future of nursing practice.</w:t>
      </w:r>
    </w:p>
    <w:p w14:paraId="4339DEC6" w14:textId="77777777" w:rsidR="005E2A72" w:rsidRPr="004276A6" w:rsidRDefault="005E2A72" w:rsidP="005E2A72">
      <w:pPr>
        <w:pStyle w:val="Heading6"/>
        <w:spacing w:before="195"/>
        <w:ind w:right="259"/>
        <w:rPr>
          <w:rFonts w:ascii="Times New Roman" w:hAnsi="Times New Roman" w:cs="Times New Roman"/>
          <w:sz w:val="24"/>
          <w:szCs w:val="24"/>
        </w:rPr>
      </w:pPr>
      <w:r w:rsidRPr="004276A6">
        <w:rPr>
          <w:rFonts w:ascii="Times New Roman" w:hAnsi="Times New Roman" w:cs="Times New Roman"/>
          <w:sz w:val="24"/>
          <w:szCs w:val="24"/>
        </w:rPr>
        <w:t>A more effective educational system must be developed, one capable of incorporating shifting demographics and preparing the nursing workforce to respond to current and future health care needs and population health issues.</w:t>
      </w:r>
    </w:p>
    <w:p w14:paraId="1E24197D" w14:textId="77777777" w:rsidR="005E2A72" w:rsidRPr="004276A6" w:rsidRDefault="005E2A72" w:rsidP="005E2A72">
      <w:pPr>
        <w:pStyle w:val="ListParagraph"/>
        <w:numPr>
          <w:ilvl w:val="0"/>
          <w:numId w:val="6"/>
        </w:numPr>
        <w:tabs>
          <w:tab w:val="left" w:pos="832"/>
          <w:tab w:val="left" w:pos="833"/>
        </w:tabs>
        <w:spacing w:before="22" w:line="252" w:lineRule="exact"/>
        <w:ind w:right="212"/>
        <w:contextualSpacing w:val="0"/>
      </w:pPr>
      <w:r w:rsidRPr="004276A6">
        <w:t xml:space="preserve">The NOF Nursing Core Competencies are designed to be applicable across all care settings and to encompass all patient populations across the lifespan. </w:t>
      </w:r>
    </w:p>
    <w:p w14:paraId="69F295CB" w14:textId="77777777" w:rsidR="005E2A72" w:rsidRPr="007E7D43" w:rsidRDefault="005E2A72" w:rsidP="005E2A72">
      <w:pPr>
        <w:pStyle w:val="ListParagraph"/>
        <w:numPr>
          <w:ilvl w:val="0"/>
          <w:numId w:val="6"/>
        </w:numPr>
        <w:tabs>
          <w:tab w:val="left" w:pos="832"/>
          <w:tab w:val="left" w:pos="833"/>
        </w:tabs>
        <w:spacing w:before="1"/>
        <w:ind w:right="726"/>
        <w:contextualSpacing w:val="0"/>
      </w:pPr>
      <w:r w:rsidRPr="007E7D43">
        <w:t>Evidence-based knowledge and sensitivity to variables such as age, gender, culture, health disparities, socioeconomic status, race</w:t>
      </w:r>
      <w:r w:rsidR="00947B18">
        <w:t>,</w:t>
      </w:r>
      <w:r w:rsidRPr="007E7D43">
        <w:t xml:space="preserve"> and spirituality are essential for caring for diverse populations in this global</w:t>
      </w:r>
      <w:r w:rsidRPr="007E7D43">
        <w:rPr>
          <w:spacing w:val="-12"/>
        </w:rPr>
        <w:t xml:space="preserve"> </w:t>
      </w:r>
      <w:r w:rsidRPr="007E7D43">
        <w:t>society.</w:t>
      </w:r>
    </w:p>
    <w:p w14:paraId="1A696E3B" w14:textId="77777777" w:rsidR="005E2A72" w:rsidRPr="007E7D43" w:rsidRDefault="005E2A72" w:rsidP="005E2A72">
      <w:pPr>
        <w:rPr>
          <w:color w:val="8496B0" w:themeColor="text2" w:themeTint="99"/>
        </w:rPr>
      </w:pPr>
    </w:p>
    <w:p w14:paraId="59B68CF9" w14:textId="77777777" w:rsidR="005E2A72" w:rsidRPr="00C44674" w:rsidRDefault="005E2A72" w:rsidP="005E2A72">
      <w:pPr>
        <w:pStyle w:val="Heading6"/>
        <w:rPr>
          <w:rFonts w:ascii="Times New Roman" w:hAnsi="Times New Roman" w:cs="Times New Roman"/>
          <w:sz w:val="24"/>
          <w:szCs w:val="24"/>
        </w:rPr>
      </w:pPr>
      <w:r w:rsidRPr="00C44674">
        <w:rPr>
          <w:rFonts w:ascii="Times New Roman" w:hAnsi="Times New Roman" w:cs="Times New Roman"/>
          <w:sz w:val="24"/>
          <w:szCs w:val="24"/>
        </w:rPr>
        <w:t>The nurse of the future will be proficient in a core set of competencies.</w:t>
      </w:r>
    </w:p>
    <w:p w14:paraId="4B4B077F" w14:textId="77777777" w:rsidR="005E2A72" w:rsidRPr="00C44674" w:rsidRDefault="005E2A72" w:rsidP="005E2A72">
      <w:pPr>
        <w:pStyle w:val="ListParagraph"/>
        <w:numPr>
          <w:ilvl w:val="0"/>
          <w:numId w:val="8"/>
        </w:numPr>
        <w:tabs>
          <w:tab w:val="left" w:pos="833"/>
          <w:tab w:val="left" w:pos="834"/>
        </w:tabs>
        <w:spacing w:before="3"/>
        <w:contextualSpacing w:val="0"/>
      </w:pPr>
      <w:r w:rsidRPr="00C44674">
        <w:t>There is a differentiation in competencies among practicing nurses at various</w:t>
      </w:r>
      <w:r w:rsidRPr="00C44674">
        <w:rPr>
          <w:spacing w:val="-32"/>
        </w:rPr>
        <w:t xml:space="preserve"> </w:t>
      </w:r>
      <w:r w:rsidRPr="00C44674">
        <w:t>levels.</w:t>
      </w:r>
    </w:p>
    <w:p w14:paraId="186B6137" w14:textId="77777777" w:rsidR="005E2A72" w:rsidRPr="00C44674" w:rsidRDefault="005E2A72" w:rsidP="005E2A72">
      <w:pPr>
        <w:pStyle w:val="ListParagraph"/>
        <w:numPr>
          <w:ilvl w:val="0"/>
          <w:numId w:val="8"/>
        </w:numPr>
        <w:tabs>
          <w:tab w:val="left" w:pos="833"/>
          <w:tab w:val="left" w:pos="834"/>
        </w:tabs>
        <w:spacing w:before="35"/>
        <w:contextualSpacing w:val="0"/>
      </w:pPr>
      <w:r w:rsidRPr="00C44674">
        <w:t>Competence is developed over a continuum and can be</w:t>
      </w:r>
      <w:r w:rsidRPr="00C44674">
        <w:rPr>
          <w:spacing w:val="-25"/>
        </w:rPr>
        <w:t xml:space="preserve"> </w:t>
      </w:r>
      <w:r w:rsidRPr="00C44674">
        <w:t>measured.</w:t>
      </w:r>
    </w:p>
    <w:p w14:paraId="6A7D38CB" w14:textId="77777777" w:rsidR="005E2A72" w:rsidRPr="00C44674" w:rsidRDefault="005E2A72" w:rsidP="005E2A72">
      <w:pPr>
        <w:pStyle w:val="ListParagraph"/>
        <w:numPr>
          <w:ilvl w:val="0"/>
          <w:numId w:val="8"/>
        </w:numPr>
        <w:tabs>
          <w:tab w:val="left" w:pos="833"/>
          <w:tab w:val="left" w:pos="834"/>
        </w:tabs>
        <w:spacing w:before="37" w:line="273" w:lineRule="auto"/>
        <w:ind w:right="100"/>
        <w:contextualSpacing w:val="0"/>
      </w:pPr>
      <w:r w:rsidRPr="00C44674">
        <w:t>Nurse educators in education and in practice settings will need to use a different set of knowledge and teaching strategies to effectively integrate the Nurse of the Future Nursing Core Competencies© into</w:t>
      </w:r>
      <w:r w:rsidRPr="00C44674">
        <w:rPr>
          <w:spacing w:val="-11"/>
        </w:rPr>
        <w:t xml:space="preserve"> </w:t>
      </w:r>
      <w:r w:rsidR="00C536AA">
        <w:rPr>
          <w:spacing w:val="-11"/>
        </w:rPr>
        <w:t xml:space="preserve">the </w:t>
      </w:r>
      <w:r w:rsidRPr="00C44674">
        <w:t>curriculum.</w:t>
      </w:r>
    </w:p>
    <w:p w14:paraId="60F8BE54" w14:textId="77777777" w:rsidR="005E2A72" w:rsidRPr="00C44674" w:rsidRDefault="005E2A72" w:rsidP="005E2A72">
      <w:pPr>
        <w:pStyle w:val="ListParagraph"/>
        <w:numPr>
          <w:ilvl w:val="0"/>
          <w:numId w:val="8"/>
        </w:numPr>
        <w:tabs>
          <w:tab w:val="left" w:pos="833"/>
          <w:tab w:val="left" w:pos="834"/>
        </w:tabs>
        <w:spacing w:before="4" w:line="273" w:lineRule="auto"/>
        <w:ind w:right="150"/>
        <w:contextualSpacing w:val="0"/>
      </w:pPr>
      <w:r w:rsidRPr="00C44674">
        <w:lastRenderedPageBreak/>
        <w:t>The nurses’ role is integral in recognizing the social and cultural determinants of health that are essential to disease prevention and health promotion efforts needed to improve health and health care and to build a culture of health across the Commonwealth and the</w:t>
      </w:r>
      <w:r w:rsidRPr="00C44674">
        <w:rPr>
          <w:spacing w:val="-33"/>
        </w:rPr>
        <w:t xml:space="preserve"> </w:t>
      </w:r>
      <w:r w:rsidRPr="00C44674">
        <w:t>nation.</w:t>
      </w:r>
    </w:p>
    <w:p w14:paraId="41AA7CA6" w14:textId="77777777" w:rsidR="005E2A72" w:rsidRPr="00C44674" w:rsidRDefault="005E2A72" w:rsidP="005E2A72">
      <w:pPr>
        <w:pStyle w:val="ListParagraph"/>
        <w:numPr>
          <w:ilvl w:val="0"/>
          <w:numId w:val="8"/>
        </w:numPr>
        <w:tabs>
          <w:tab w:val="left" w:pos="833"/>
          <w:tab w:val="left" w:pos="834"/>
        </w:tabs>
        <w:spacing w:before="2" w:line="273" w:lineRule="auto"/>
        <w:ind w:right="336"/>
        <w:contextualSpacing w:val="0"/>
      </w:pPr>
      <w:r w:rsidRPr="00C44674">
        <w:t xml:space="preserve">With societal shifts, information-related </w:t>
      </w:r>
      <w:r w:rsidR="00C536AA">
        <w:t>innovat</w:t>
      </w:r>
      <w:r w:rsidRPr="00C44674">
        <w:t>ions</w:t>
      </w:r>
      <w:r w:rsidR="00C536AA">
        <w:t>,</w:t>
      </w:r>
      <w:r w:rsidRPr="00C44674">
        <w:t xml:space="preserve"> and a focus on teamwork and</w:t>
      </w:r>
      <w:r w:rsidRPr="00C44674">
        <w:rPr>
          <w:spacing w:val="-33"/>
        </w:rPr>
        <w:t xml:space="preserve"> </w:t>
      </w:r>
      <w:r w:rsidRPr="00C44674">
        <w:t>collaboration, health profe</w:t>
      </w:r>
      <w:r w:rsidR="00C536AA">
        <w:t>ssions education will be inter-</w:t>
      </w:r>
      <w:r w:rsidRPr="00C44674">
        <w:t>professional and focused on collaborative</w:t>
      </w:r>
      <w:r w:rsidRPr="00C44674">
        <w:rPr>
          <w:spacing w:val="-35"/>
        </w:rPr>
        <w:t xml:space="preserve"> </w:t>
      </w:r>
      <w:r w:rsidRPr="00C44674">
        <w:t>practice.</w:t>
      </w:r>
    </w:p>
    <w:p w14:paraId="447CC7DE" w14:textId="77777777" w:rsidR="005E2A72" w:rsidRPr="00C44674" w:rsidRDefault="005E2A72" w:rsidP="005E2A72">
      <w:pPr>
        <w:pStyle w:val="ListParagraph"/>
        <w:numPr>
          <w:ilvl w:val="0"/>
          <w:numId w:val="8"/>
        </w:numPr>
        <w:tabs>
          <w:tab w:val="left" w:pos="832"/>
        </w:tabs>
        <w:spacing w:before="5" w:line="276" w:lineRule="auto"/>
        <w:ind w:right="761"/>
        <w:contextualSpacing w:val="0"/>
        <w:jc w:val="both"/>
      </w:pPr>
      <w:r w:rsidRPr="00C44674">
        <w:t>To create competencies for the f</w:t>
      </w:r>
      <w:r w:rsidR="00C536AA">
        <w:t xml:space="preserve">uture, there must be an ongoing </w:t>
      </w:r>
      <w:r w:rsidRPr="00C44674">
        <w:t xml:space="preserve">process of evaluation and updating of the competencies to </w:t>
      </w:r>
      <w:proofErr w:type="gramStart"/>
      <w:r w:rsidRPr="00C44674">
        <w:t>insure</w:t>
      </w:r>
      <w:proofErr w:type="gramEnd"/>
      <w:r w:rsidRPr="00C44674">
        <w:t xml:space="preserve"> that they are re</w:t>
      </w:r>
      <w:r w:rsidR="00C536AA">
        <w:t>flective of contemporary health</w:t>
      </w:r>
      <w:r w:rsidRPr="00C44674">
        <w:t>care practice.</w:t>
      </w:r>
    </w:p>
    <w:p w14:paraId="020C6825" w14:textId="77777777" w:rsidR="004D46C7" w:rsidRDefault="004D46C7">
      <w:pPr>
        <w:rPr>
          <w:sz w:val="16"/>
          <w:szCs w:val="16"/>
        </w:rPr>
      </w:pPr>
      <w:r w:rsidRPr="004D46C7">
        <w:rPr>
          <w:sz w:val="16"/>
          <w:szCs w:val="16"/>
        </w:rPr>
        <w:t xml:space="preserve">Reviewed: </w:t>
      </w:r>
      <w:r>
        <w:rPr>
          <w:sz w:val="16"/>
          <w:szCs w:val="16"/>
        </w:rPr>
        <w:t>05/22. 10/22, 03/23, 05/23</w:t>
      </w:r>
    </w:p>
    <w:p w14:paraId="3103F469" w14:textId="77777777" w:rsidR="00602AA0" w:rsidRPr="004D46C7" w:rsidRDefault="004D46C7">
      <w:pPr>
        <w:rPr>
          <w:sz w:val="16"/>
          <w:szCs w:val="16"/>
        </w:rPr>
      </w:pPr>
      <w:r>
        <w:rPr>
          <w:sz w:val="16"/>
          <w:szCs w:val="16"/>
        </w:rPr>
        <w:t>Approved: 05/23</w:t>
      </w:r>
      <w:r w:rsidR="00602AA0" w:rsidRPr="004D46C7">
        <w:rPr>
          <w:sz w:val="16"/>
          <w:szCs w:val="16"/>
        </w:rPr>
        <w:br w:type="page"/>
      </w:r>
    </w:p>
    <w:p w14:paraId="7FC436FC" w14:textId="032B3F0E" w:rsidR="00602AA0" w:rsidRDefault="00602AA0" w:rsidP="00602AA0">
      <w:pPr>
        <w:pStyle w:val="Heading4"/>
        <w:spacing w:before="203"/>
        <w:jc w:val="center"/>
        <w:rPr>
          <w:rFonts w:ascii="Times New Roman" w:hAnsi="Times New Roman" w:cs="Times New Roman"/>
          <w:color w:val="002060"/>
        </w:rPr>
      </w:pPr>
      <w:r w:rsidRPr="00881188">
        <w:rPr>
          <w:rFonts w:ascii="Times New Roman" w:hAnsi="Times New Roman" w:cs="Times New Roman"/>
          <w:color w:val="002060"/>
        </w:rPr>
        <w:lastRenderedPageBreak/>
        <w:t>Organizing Framework:  The Nurse of the Future Core Competencies</w:t>
      </w:r>
    </w:p>
    <w:p w14:paraId="2D1EC0A6" w14:textId="77777777" w:rsidR="00165825" w:rsidRPr="00165825" w:rsidRDefault="00165825" w:rsidP="00165825"/>
    <w:p w14:paraId="257E6666" w14:textId="77777777" w:rsidR="00602AA0" w:rsidRPr="00165825" w:rsidRDefault="00602AA0" w:rsidP="00602AA0">
      <w:pPr>
        <w:pStyle w:val="Heading5"/>
        <w:ind w:left="111" w:right="156"/>
        <w:jc w:val="both"/>
        <w:rPr>
          <w:rFonts w:ascii="Times New Roman" w:hAnsi="Times New Roman" w:cs="Times New Roman"/>
          <w:color w:val="auto"/>
          <w:sz w:val="24"/>
          <w:szCs w:val="24"/>
        </w:rPr>
      </w:pPr>
      <w:r w:rsidRPr="00165825">
        <w:rPr>
          <w:rFonts w:ascii="Times New Roman" w:hAnsi="Times New Roman" w:cs="Times New Roman"/>
          <w:color w:val="auto"/>
          <w:sz w:val="24"/>
          <w:szCs w:val="24"/>
        </w:rPr>
        <w:t>The NOF Nursing Core Competencies emanate from the foundation of nursing knowledge. The competencies, which will inform future nursing practice and curric</w:t>
      </w:r>
      <w:r w:rsidR="00C536AA" w:rsidRPr="00165825">
        <w:rPr>
          <w:rFonts w:ascii="Times New Roman" w:hAnsi="Times New Roman" w:cs="Times New Roman"/>
          <w:color w:val="auto"/>
          <w:sz w:val="24"/>
          <w:szCs w:val="24"/>
        </w:rPr>
        <w:t>u</w:t>
      </w:r>
      <w:r w:rsidRPr="00165825">
        <w:rPr>
          <w:rFonts w:ascii="Times New Roman" w:hAnsi="Times New Roman" w:cs="Times New Roman"/>
          <w:color w:val="auto"/>
          <w:sz w:val="24"/>
          <w:szCs w:val="24"/>
        </w:rPr>
        <w:t>la, consist of the following:</w:t>
      </w:r>
    </w:p>
    <w:p w14:paraId="7D2B0C7A" w14:textId="77777777" w:rsidR="00602AA0" w:rsidRPr="00C44674" w:rsidRDefault="00602AA0" w:rsidP="00602AA0">
      <w:pPr>
        <w:pStyle w:val="Heading5"/>
        <w:ind w:left="111" w:right="156"/>
        <w:rPr>
          <w:rFonts w:ascii="Times New Roman" w:hAnsi="Times New Roman" w:cs="Times New Roman"/>
          <w:sz w:val="24"/>
          <w:szCs w:val="24"/>
        </w:rPr>
      </w:pPr>
    </w:p>
    <w:tbl>
      <w:tblPr>
        <w:tblW w:w="0" w:type="auto"/>
        <w:tblInd w:w="83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16"/>
        <w:gridCol w:w="4084"/>
      </w:tblGrid>
      <w:tr w:rsidR="00602AA0" w:rsidRPr="00C44674" w14:paraId="4C16D59A" w14:textId="77777777" w:rsidTr="00AB2C6F">
        <w:trPr>
          <w:trHeight w:hRule="exact" w:val="274"/>
        </w:trPr>
        <w:tc>
          <w:tcPr>
            <w:tcW w:w="3616" w:type="dxa"/>
          </w:tcPr>
          <w:p w14:paraId="778A91B6" w14:textId="77777777" w:rsidR="00602AA0" w:rsidRPr="00C44674" w:rsidRDefault="00602AA0" w:rsidP="00AB2C6F">
            <w:pPr>
              <w:pStyle w:val="TableParagraph"/>
              <w:spacing w:line="272" w:lineRule="exact"/>
              <w:ind w:left="200"/>
              <w:rPr>
                <w:rFonts w:ascii="Times New Roman" w:hAnsi="Times New Roman" w:cs="Times New Roman"/>
              </w:rPr>
            </w:pPr>
            <w:r w:rsidRPr="00C44674">
              <w:rPr>
                <w:rFonts w:ascii="Times New Roman" w:hAnsi="Times New Roman" w:cs="Times New Roman"/>
              </w:rPr>
              <w:t>Patient-Centered Care</w:t>
            </w:r>
          </w:p>
        </w:tc>
        <w:tc>
          <w:tcPr>
            <w:tcW w:w="4084" w:type="dxa"/>
          </w:tcPr>
          <w:p w14:paraId="1A04FAD1" w14:textId="77777777" w:rsidR="00602AA0" w:rsidRPr="00C44674" w:rsidRDefault="00602AA0" w:rsidP="00AB2C6F">
            <w:pPr>
              <w:pStyle w:val="TableParagraph"/>
              <w:spacing w:line="272" w:lineRule="exact"/>
              <w:ind w:left="993"/>
              <w:rPr>
                <w:rFonts w:ascii="Times New Roman" w:hAnsi="Times New Roman" w:cs="Times New Roman"/>
              </w:rPr>
            </w:pPr>
            <w:r w:rsidRPr="00C44674">
              <w:rPr>
                <w:rFonts w:ascii="Times New Roman" w:hAnsi="Times New Roman" w:cs="Times New Roman"/>
              </w:rPr>
              <w:t>Communication</w:t>
            </w:r>
          </w:p>
        </w:tc>
      </w:tr>
      <w:tr w:rsidR="00602AA0" w:rsidRPr="00C44674" w14:paraId="39A563BF" w14:textId="77777777" w:rsidTr="00AB2C6F">
        <w:trPr>
          <w:trHeight w:hRule="exact" w:val="276"/>
        </w:trPr>
        <w:tc>
          <w:tcPr>
            <w:tcW w:w="3616" w:type="dxa"/>
          </w:tcPr>
          <w:p w14:paraId="230D5F32" w14:textId="77777777"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Professionalism</w:t>
            </w:r>
          </w:p>
        </w:tc>
        <w:tc>
          <w:tcPr>
            <w:tcW w:w="4084" w:type="dxa"/>
          </w:tcPr>
          <w:p w14:paraId="5309CA5E" w14:textId="77777777"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Teamwork and Collaboration</w:t>
            </w:r>
          </w:p>
        </w:tc>
      </w:tr>
      <w:tr w:rsidR="00602AA0" w:rsidRPr="00C44674" w14:paraId="1BA2BD9A" w14:textId="77777777" w:rsidTr="00AB2C6F">
        <w:trPr>
          <w:trHeight w:hRule="exact" w:val="276"/>
        </w:trPr>
        <w:tc>
          <w:tcPr>
            <w:tcW w:w="3616" w:type="dxa"/>
          </w:tcPr>
          <w:p w14:paraId="18F069EF" w14:textId="77777777"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Leadership</w:t>
            </w:r>
          </w:p>
        </w:tc>
        <w:tc>
          <w:tcPr>
            <w:tcW w:w="4084" w:type="dxa"/>
          </w:tcPr>
          <w:p w14:paraId="5A1CBD9B" w14:textId="77777777"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Safety</w:t>
            </w:r>
          </w:p>
        </w:tc>
      </w:tr>
      <w:tr w:rsidR="00602AA0" w:rsidRPr="00C44674" w14:paraId="463C7E8F" w14:textId="77777777" w:rsidTr="00AB2C6F">
        <w:trPr>
          <w:trHeight w:hRule="exact" w:val="275"/>
        </w:trPr>
        <w:tc>
          <w:tcPr>
            <w:tcW w:w="3616" w:type="dxa"/>
          </w:tcPr>
          <w:p w14:paraId="4D506BB3" w14:textId="77777777" w:rsidR="00602AA0" w:rsidRPr="00C44674" w:rsidRDefault="00602AA0" w:rsidP="00AB2C6F">
            <w:pPr>
              <w:pStyle w:val="TableParagraph"/>
              <w:spacing w:line="274" w:lineRule="exact"/>
              <w:ind w:left="200"/>
              <w:rPr>
                <w:rFonts w:ascii="Times New Roman" w:hAnsi="Times New Roman" w:cs="Times New Roman"/>
              </w:rPr>
            </w:pPr>
            <w:r w:rsidRPr="00C44674">
              <w:rPr>
                <w:rFonts w:ascii="Times New Roman" w:hAnsi="Times New Roman" w:cs="Times New Roman"/>
              </w:rPr>
              <w:t>Systems-Based Practice</w:t>
            </w:r>
          </w:p>
        </w:tc>
        <w:tc>
          <w:tcPr>
            <w:tcW w:w="4084" w:type="dxa"/>
          </w:tcPr>
          <w:p w14:paraId="2140990E" w14:textId="77777777" w:rsidR="00602AA0" w:rsidRPr="00C44674" w:rsidRDefault="00602AA0" w:rsidP="00AB2C6F">
            <w:pPr>
              <w:pStyle w:val="TableParagraph"/>
              <w:spacing w:line="274" w:lineRule="exact"/>
              <w:ind w:left="993"/>
              <w:rPr>
                <w:rFonts w:ascii="Times New Roman" w:hAnsi="Times New Roman" w:cs="Times New Roman"/>
              </w:rPr>
            </w:pPr>
            <w:r w:rsidRPr="00C44674">
              <w:rPr>
                <w:rFonts w:ascii="Times New Roman" w:hAnsi="Times New Roman" w:cs="Times New Roman"/>
              </w:rPr>
              <w:t>Quality Improvement</w:t>
            </w:r>
          </w:p>
        </w:tc>
      </w:tr>
      <w:tr w:rsidR="00602AA0" w:rsidRPr="00C44674" w14:paraId="07A0E1E3" w14:textId="77777777" w:rsidTr="00AB2C6F">
        <w:trPr>
          <w:trHeight w:hRule="exact" w:val="273"/>
        </w:trPr>
        <w:tc>
          <w:tcPr>
            <w:tcW w:w="3616" w:type="dxa"/>
          </w:tcPr>
          <w:p w14:paraId="19D010F0" w14:textId="77777777" w:rsidR="00602AA0" w:rsidRPr="00C44674" w:rsidRDefault="00602AA0" w:rsidP="00AB2C6F">
            <w:pPr>
              <w:pStyle w:val="TableParagraph"/>
              <w:spacing w:line="273" w:lineRule="exact"/>
              <w:ind w:left="200"/>
              <w:rPr>
                <w:rFonts w:ascii="Times New Roman" w:hAnsi="Times New Roman" w:cs="Times New Roman"/>
              </w:rPr>
            </w:pPr>
            <w:r w:rsidRPr="00C44674">
              <w:rPr>
                <w:rFonts w:ascii="Times New Roman" w:hAnsi="Times New Roman" w:cs="Times New Roman"/>
              </w:rPr>
              <w:t>Informatics and Technology</w:t>
            </w:r>
          </w:p>
        </w:tc>
        <w:tc>
          <w:tcPr>
            <w:tcW w:w="4084" w:type="dxa"/>
          </w:tcPr>
          <w:p w14:paraId="5E268A9F" w14:textId="77777777" w:rsidR="00602AA0" w:rsidRPr="00C44674" w:rsidRDefault="00602AA0" w:rsidP="00AB2C6F">
            <w:pPr>
              <w:pStyle w:val="TableParagraph"/>
              <w:spacing w:line="273" w:lineRule="exact"/>
              <w:ind w:left="993"/>
              <w:rPr>
                <w:rFonts w:ascii="Times New Roman" w:hAnsi="Times New Roman" w:cs="Times New Roman"/>
              </w:rPr>
            </w:pPr>
            <w:r w:rsidRPr="00C44674">
              <w:rPr>
                <w:rFonts w:ascii="Times New Roman" w:hAnsi="Times New Roman" w:cs="Times New Roman"/>
              </w:rPr>
              <w:t>Evidenced-Based Practice (EBP)</w:t>
            </w:r>
          </w:p>
        </w:tc>
      </w:tr>
    </w:tbl>
    <w:p w14:paraId="42067910" w14:textId="77777777" w:rsidR="00602AA0" w:rsidRPr="00C44674" w:rsidRDefault="00602AA0" w:rsidP="00602AA0">
      <w:pPr>
        <w:spacing w:before="74"/>
        <w:jc w:val="center"/>
        <w:rPr>
          <w:rFonts w:ascii="Times New Roman" w:hAnsi="Times New Roman" w:cs="Times New Roman"/>
          <w:b/>
          <w:sz w:val="24"/>
          <w:szCs w:val="24"/>
        </w:rPr>
      </w:pPr>
    </w:p>
    <w:p w14:paraId="0D5F2C1D" w14:textId="77777777" w:rsidR="00602AA0" w:rsidRPr="00C44674" w:rsidRDefault="00602AA0" w:rsidP="00602AA0">
      <w:pPr>
        <w:spacing w:before="74"/>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t>The Nurse of the Future Core Competency Model</w:t>
      </w:r>
    </w:p>
    <w:p w14:paraId="172C0B16" w14:textId="77777777" w:rsidR="00602AA0" w:rsidRPr="007E7D43" w:rsidRDefault="00602AA0" w:rsidP="00602AA0">
      <w:pPr>
        <w:spacing w:before="74"/>
        <w:jc w:val="center"/>
        <w:rPr>
          <w:b/>
        </w:rPr>
      </w:pPr>
    </w:p>
    <w:p w14:paraId="0FB20776" w14:textId="77777777" w:rsidR="00602AA0" w:rsidRPr="00C44674" w:rsidRDefault="00602AA0" w:rsidP="00602AA0">
      <w:pPr>
        <w:ind w:right="95"/>
        <w:jc w:val="both"/>
        <w:rPr>
          <w:rFonts w:ascii="Times New Roman" w:hAnsi="Times New Roman" w:cs="Times New Roman"/>
          <w:sz w:val="24"/>
          <w:szCs w:val="24"/>
        </w:rPr>
      </w:pPr>
      <w:r w:rsidRPr="00C44674">
        <w:rPr>
          <w:rFonts w:ascii="Times New Roman" w:hAnsi="Times New Roman" w:cs="Times New Roman"/>
          <w:sz w:val="24"/>
          <w:szCs w:val="24"/>
        </w:rPr>
        <w:t xml:space="preserve">The Nurse of the Future Nursing Core Competency© model is a graphic representation of the NOF Nursing Core Competencies and their relationship to nursing knowledge. In the model, nursing knowledge has been placed at the core to represent how nursing knowledge in its totality reflects the overarching art and science of the nursing profession and discipline. The ten essential competencies, which guide nursing curricula and practice, emanate from this central core and include patient-centered care, professionalism, leadership, systems-based practice, informatics and technology, communication, teamwork and collaboration, safety, quality improvement, and evidence-based practice. The order of the competencies does not indicate any hierarchy, as all the competencies are of equal importance. The competencies are connected by broken lines because </w:t>
      </w:r>
      <w:r w:rsidR="00C536AA">
        <w:rPr>
          <w:rFonts w:ascii="Times New Roman" w:hAnsi="Times New Roman" w:cs="Times New Roman"/>
          <w:sz w:val="24"/>
          <w:szCs w:val="24"/>
        </w:rPr>
        <w:t xml:space="preserve">the </w:t>
      </w:r>
      <w:r w:rsidRPr="00C44674">
        <w:rPr>
          <w:rFonts w:ascii="Times New Roman" w:hAnsi="Times New Roman" w:cs="Times New Roman"/>
          <w:sz w:val="24"/>
          <w:szCs w:val="24"/>
        </w:rPr>
        <w:t>distinction between individual competencies may be blurred; the competencies overlap and are not mutually exclusive. The competencies are similarly connected to the core by a broken line to indicate the reciprocal and continuous relationship between each of the competencies and nursing knowledge.</w:t>
      </w:r>
    </w:p>
    <w:p w14:paraId="3BD503BF" w14:textId="77777777" w:rsidR="00602AA0" w:rsidRPr="007E7D43" w:rsidRDefault="00602AA0" w:rsidP="00602AA0">
      <w:pPr>
        <w:ind w:right="95"/>
        <w:jc w:val="both"/>
      </w:pPr>
    </w:p>
    <w:p w14:paraId="75FD93F8" w14:textId="77777777" w:rsidR="00602AA0" w:rsidRPr="00881188" w:rsidRDefault="00602AA0" w:rsidP="00602AA0">
      <w:pPr>
        <w:ind w:left="112"/>
        <w:rPr>
          <w:sz w:val="16"/>
          <w:szCs w:val="16"/>
        </w:rPr>
      </w:pPr>
      <w:r w:rsidRPr="00881188">
        <w:rPr>
          <w:sz w:val="16"/>
          <w:szCs w:val="16"/>
        </w:rPr>
        <w:t>Accepted: 3/94</w:t>
      </w:r>
    </w:p>
    <w:p w14:paraId="1C228C47" w14:textId="77777777" w:rsidR="00602AA0" w:rsidRPr="00881188" w:rsidRDefault="00602AA0" w:rsidP="00602AA0">
      <w:pPr>
        <w:spacing w:line="183" w:lineRule="exact"/>
        <w:ind w:left="111"/>
        <w:rPr>
          <w:sz w:val="16"/>
          <w:szCs w:val="16"/>
        </w:rPr>
      </w:pPr>
      <w:r w:rsidRPr="00881188">
        <w:rPr>
          <w:sz w:val="16"/>
          <w:szCs w:val="16"/>
        </w:rPr>
        <w:t xml:space="preserve">Reviewed 9/96, 11/03  </w:t>
      </w:r>
    </w:p>
    <w:p w14:paraId="746C4AF1" w14:textId="77777777" w:rsidR="00602AA0" w:rsidRPr="00881188" w:rsidRDefault="00602AA0" w:rsidP="00602AA0">
      <w:pPr>
        <w:spacing w:line="183" w:lineRule="exact"/>
        <w:ind w:left="111"/>
        <w:rPr>
          <w:sz w:val="16"/>
          <w:szCs w:val="16"/>
        </w:rPr>
      </w:pPr>
      <w:r w:rsidRPr="00881188">
        <w:rPr>
          <w:sz w:val="16"/>
          <w:szCs w:val="16"/>
        </w:rPr>
        <w:t>Revised: 10/07, 3/13, 10/15, 9/17</w:t>
      </w:r>
    </w:p>
    <w:p w14:paraId="798406DE" w14:textId="77777777" w:rsidR="00984742" w:rsidRDefault="00984742">
      <w:pPr>
        <w:rPr>
          <w:b/>
        </w:rPr>
      </w:pPr>
    </w:p>
    <w:p w14:paraId="590874A6" w14:textId="77777777" w:rsidR="00984742" w:rsidRDefault="00984742">
      <w:pPr>
        <w:rPr>
          <w:b/>
        </w:rPr>
        <w:sectPr w:rsidR="00984742" w:rsidSect="00EE47B4">
          <w:headerReference w:type="default" r:id="rId29"/>
          <w:footerReference w:type="default" r:id="rId30"/>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14:paraId="346FE3D7" w14:textId="77777777" w:rsidR="00602AA0" w:rsidRDefault="00602AA0" w:rsidP="00A86BAF">
      <w:pPr>
        <w:jc w:val="center"/>
        <w:rPr>
          <w:b/>
        </w:rPr>
      </w:pPr>
    </w:p>
    <w:p w14:paraId="43847949" w14:textId="77777777" w:rsidR="005E2A72" w:rsidRDefault="00984742" w:rsidP="00984742">
      <w:pPr>
        <w:jc w:val="center"/>
        <w:rPr>
          <w:b/>
        </w:rPr>
      </w:pPr>
      <w:r>
        <w:rPr>
          <w:noProof/>
          <w:sz w:val="20"/>
        </w:rPr>
        <w:drawing>
          <wp:inline distT="0" distB="0" distL="0" distR="0" wp14:anchorId="0CFB47C0" wp14:editId="1EFC3E75">
            <wp:extent cx="8236585" cy="5364480"/>
            <wp:effectExtent l="0" t="0" r="0" b="7620"/>
            <wp:docPr id="407" name="image19.jpeg" descr="Description: 010-001 Nurse of Future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31" cstate="print"/>
                    <a:stretch>
                      <a:fillRect/>
                    </a:stretch>
                  </pic:blipFill>
                  <pic:spPr>
                    <a:xfrm>
                      <a:off x="0" y="0"/>
                      <a:ext cx="8256482" cy="5377439"/>
                    </a:xfrm>
                    <a:prstGeom prst="rect">
                      <a:avLst/>
                    </a:prstGeom>
                  </pic:spPr>
                </pic:pic>
              </a:graphicData>
            </a:graphic>
          </wp:inline>
        </w:drawing>
      </w:r>
    </w:p>
    <w:p w14:paraId="4C2DB89D" w14:textId="77777777" w:rsidR="00E80A77" w:rsidRDefault="00E80A77" w:rsidP="00984742">
      <w:pPr>
        <w:jc w:val="center"/>
        <w:rPr>
          <w:b/>
        </w:rPr>
        <w:sectPr w:rsidR="00E80A77" w:rsidSect="00EE47B4">
          <w:pgSz w:w="15840" w:h="12240" w:orient="landscape"/>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14:paraId="111049BC" w14:textId="77777777" w:rsidR="00E80A77" w:rsidRPr="00C44674" w:rsidRDefault="00E80A77" w:rsidP="00E80A77">
      <w:pPr>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Program Outcomes</w:t>
      </w:r>
    </w:p>
    <w:p w14:paraId="38E97DF3" w14:textId="77777777" w:rsidR="00E80A77" w:rsidRPr="00C44674" w:rsidRDefault="00E80A77" w:rsidP="00E80A77">
      <w:pPr>
        <w:rPr>
          <w:rFonts w:ascii="Times New Roman" w:hAnsi="Times New Roman" w:cs="Times New Roman"/>
          <w:color w:val="8496B0" w:themeColor="text2" w:themeTint="99"/>
          <w:sz w:val="24"/>
          <w:szCs w:val="24"/>
        </w:rPr>
      </w:pPr>
    </w:p>
    <w:p w14:paraId="7091A625" w14:textId="77777777"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NCLEX-RN Pass Rate</w:t>
      </w:r>
    </w:p>
    <w:p w14:paraId="1E9FD59A" w14:textId="77777777"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Eighty percent (80%) of graduates will pass the NCLEX-RN on the first attempt. The Program’s most recent annual licensure pass rate will be at least 80% for all first-time test-takers during the same 12-month period.</w:t>
      </w:r>
    </w:p>
    <w:p w14:paraId="74D227AB" w14:textId="77777777"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Graduation Rates</w:t>
      </w:r>
    </w:p>
    <w:p w14:paraId="3D48CA33" w14:textId="77777777"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 percent (70%) of enrolled students will successfully complete the nursing program within 150% of the normal program time based on their point of entrance.</w:t>
      </w:r>
    </w:p>
    <w:p w14:paraId="2C81E2C4" w14:textId="77777777"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Patterns and Rate of Employment</w:t>
      </w:r>
    </w:p>
    <w:p w14:paraId="0DE543AF" w14:textId="77777777" w:rsidR="00E80A77" w:rsidRPr="00C44674" w:rsidRDefault="00E80A77" w:rsidP="00E80A77">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 xml:space="preserve">Seventy percent (70%) of new graduates will be employed in </w:t>
      </w:r>
      <w:r w:rsidR="00A86BAF" w:rsidRPr="00C44674">
        <w:rPr>
          <w:rFonts w:ascii="Times New Roman" w:hAnsi="Times New Roman" w:cs="Times New Roman"/>
          <w:color w:val="000000"/>
          <w:sz w:val="24"/>
          <w:szCs w:val="24"/>
        </w:rPr>
        <w:t>entry-level</w:t>
      </w:r>
      <w:r w:rsidRPr="00C44674">
        <w:rPr>
          <w:rFonts w:ascii="Times New Roman" w:hAnsi="Times New Roman" w:cs="Times New Roman"/>
          <w:color w:val="000000"/>
          <w:sz w:val="24"/>
          <w:szCs w:val="24"/>
        </w:rPr>
        <w:t xml:space="preserve"> nursing positions for which they were educationally prepared within 6 – 9 months of graduation.</w:t>
      </w:r>
    </w:p>
    <w:p w14:paraId="2F62592E" w14:textId="77777777" w:rsidR="00E80A77" w:rsidRPr="00C44674" w:rsidRDefault="00E80A77" w:rsidP="00E80A77">
      <w:pPr>
        <w:spacing w:before="100" w:beforeAutospacing="1" w:after="100" w:afterAutospacing="1"/>
        <w:jc w:val="both"/>
        <w:rPr>
          <w:rFonts w:ascii="Times New Roman" w:hAnsi="Times New Roman" w:cs="Times New Roman"/>
          <w:b/>
          <w:color w:val="000000"/>
          <w:sz w:val="24"/>
          <w:szCs w:val="24"/>
        </w:rPr>
      </w:pPr>
      <w:r w:rsidRPr="00C44674">
        <w:rPr>
          <w:rFonts w:ascii="Times New Roman" w:hAnsi="Times New Roman" w:cs="Times New Roman"/>
          <w:b/>
          <w:color w:val="000000"/>
          <w:sz w:val="24"/>
          <w:szCs w:val="24"/>
        </w:rPr>
        <w:t>Program Satisfaction</w:t>
      </w:r>
    </w:p>
    <w:p w14:paraId="6B0413EC" w14:textId="77777777" w:rsidR="00E80A77" w:rsidRPr="00C44674" w:rsidRDefault="00E80A77" w:rsidP="00E80A77">
      <w:pPr>
        <w:spacing w:before="100" w:beforeAutospacing="1" w:after="100" w:afterAutospacing="1"/>
        <w:jc w:val="both"/>
        <w:rPr>
          <w:rFonts w:ascii="Times New Roman" w:hAnsi="Times New Roman" w:cs="Times New Roman"/>
          <w:b/>
          <w:i/>
          <w:color w:val="000000"/>
          <w:sz w:val="24"/>
          <w:szCs w:val="24"/>
        </w:rPr>
      </w:pPr>
      <w:r w:rsidRPr="00C44674">
        <w:rPr>
          <w:rFonts w:ascii="Times New Roman" w:hAnsi="Times New Roman" w:cs="Times New Roman"/>
          <w:b/>
          <w:i/>
          <w:color w:val="000000"/>
          <w:sz w:val="24"/>
          <w:szCs w:val="24"/>
        </w:rPr>
        <w:t>Graduates</w:t>
      </w:r>
    </w:p>
    <w:p w14:paraId="167D3940" w14:textId="77777777" w:rsidR="00E80A77" w:rsidRPr="00C44674" w:rsidRDefault="00E80A77" w:rsidP="006D027C">
      <w:pPr>
        <w:spacing w:before="100" w:beforeAutospacing="1" w:after="100" w:afterAutospacing="1"/>
        <w:jc w:val="both"/>
        <w:rPr>
          <w:rFonts w:ascii="Times New Roman" w:hAnsi="Times New Roman" w:cs="Times New Roman"/>
          <w:color w:val="000000"/>
          <w:sz w:val="24"/>
          <w:szCs w:val="24"/>
        </w:rPr>
      </w:pPr>
      <w:r w:rsidRPr="00C44674">
        <w:rPr>
          <w:rFonts w:ascii="Times New Roman" w:hAnsi="Times New Roman" w:cs="Times New Roman"/>
          <w:color w:val="000000"/>
          <w:sz w:val="24"/>
          <w:szCs w:val="24"/>
        </w:rPr>
        <w:t>Seventy-five percent (75%) of graduates responding to the Program Evaluation will rate their overall satisfaction with the Nursing Program as “satisfied” or “very satisfied.” Graduates’ comments will reflect positive opinions about the program on the Graduate Survey.</w:t>
      </w:r>
    </w:p>
    <w:p w14:paraId="5D0A111C" w14:textId="77777777" w:rsidR="00E80A77" w:rsidRPr="00323B36" w:rsidRDefault="00E80A77" w:rsidP="00E80A77">
      <w:pPr>
        <w:rPr>
          <w:color w:val="000000"/>
          <w:sz w:val="16"/>
          <w:szCs w:val="16"/>
        </w:rPr>
      </w:pPr>
      <w:r w:rsidRPr="00323B36">
        <w:rPr>
          <w:color w:val="000000"/>
          <w:sz w:val="16"/>
          <w:szCs w:val="16"/>
        </w:rPr>
        <w:t>Approved: 5/94</w:t>
      </w:r>
    </w:p>
    <w:p w14:paraId="663F363D" w14:textId="77777777" w:rsidR="00E80A77" w:rsidRPr="00323B36" w:rsidRDefault="00E80A77" w:rsidP="00E80A77">
      <w:pPr>
        <w:rPr>
          <w:color w:val="000000"/>
          <w:sz w:val="16"/>
          <w:szCs w:val="16"/>
        </w:rPr>
      </w:pPr>
      <w:r w:rsidRPr="00323B36">
        <w:rPr>
          <w:color w:val="000000"/>
          <w:sz w:val="16"/>
          <w:szCs w:val="16"/>
        </w:rPr>
        <w:t>Amended: 05/00, 3/02</w:t>
      </w:r>
    </w:p>
    <w:p w14:paraId="22109E8D" w14:textId="77777777" w:rsidR="00E80A77" w:rsidRPr="00E351D7" w:rsidRDefault="00E80A77" w:rsidP="00E80A77">
      <w:pPr>
        <w:rPr>
          <w:color w:val="000000"/>
          <w:sz w:val="16"/>
          <w:szCs w:val="16"/>
        </w:rPr>
      </w:pPr>
      <w:r w:rsidRPr="00323B36">
        <w:rPr>
          <w:color w:val="000000"/>
          <w:sz w:val="16"/>
          <w:szCs w:val="16"/>
        </w:rPr>
        <w:t>Revised: 06/14, 07/19</w:t>
      </w:r>
    </w:p>
    <w:p w14:paraId="729F3946" w14:textId="77777777" w:rsidR="00610D38" w:rsidRDefault="00610D38">
      <w:pPr>
        <w:rPr>
          <w:b/>
        </w:rPr>
      </w:pPr>
      <w:r>
        <w:rPr>
          <w:b/>
        </w:rPr>
        <w:br w:type="page"/>
      </w:r>
    </w:p>
    <w:p w14:paraId="61651928" w14:textId="77777777" w:rsidR="005A231D" w:rsidRPr="00C44674" w:rsidRDefault="00DD12EF" w:rsidP="005A231D">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End of Program</w:t>
      </w:r>
      <w:r w:rsidR="005A231D" w:rsidRPr="00C44674">
        <w:rPr>
          <w:rFonts w:ascii="Times New Roman" w:hAnsi="Times New Roman" w:cs="Times New Roman"/>
          <w:b/>
          <w:i/>
          <w:color w:val="002060"/>
          <w:sz w:val="24"/>
          <w:szCs w:val="24"/>
        </w:rPr>
        <w:t xml:space="preserve"> Student Learning Outcomes</w:t>
      </w:r>
    </w:p>
    <w:p w14:paraId="7E82EE91" w14:textId="77777777" w:rsidR="005A231D" w:rsidRPr="00C44674" w:rsidRDefault="005A231D" w:rsidP="005A231D">
      <w:pPr>
        <w:rPr>
          <w:rFonts w:ascii="Times New Roman" w:hAnsi="Times New Roman" w:cs="Times New Roman"/>
          <w:b/>
          <w:i/>
          <w:sz w:val="24"/>
          <w:szCs w:val="24"/>
        </w:rPr>
      </w:pPr>
    </w:p>
    <w:p w14:paraId="0007251E" w14:textId="77777777" w:rsidR="005A231D" w:rsidRPr="00C44674" w:rsidRDefault="005A231D" w:rsidP="005A231D">
      <w:pPr>
        <w:jc w:val="center"/>
        <w:rPr>
          <w:rFonts w:ascii="Times New Roman" w:hAnsi="Times New Roman" w:cs="Times New Roman"/>
          <w:b/>
          <w:sz w:val="24"/>
          <w:szCs w:val="24"/>
        </w:rPr>
      </w:pPr>
      <w:r w:rsidRPr="00C44674">
        <w:rPr>
          <w:rFonts w:ascii="Times New Roman" w:hAnsi="Times New Roman" w:cs="Times New Roman"/>
          <w:b/>
          <w:sz w:val="24"/>
          <w:szCs w:val="24"/>
        </w:rPr>
        <w:t xml:space="preserve">The ability to minimize the risk of harm, is not listed as a specific competency, </w:t>
      </w:r>
    </w:p>
    <w:p w14:paraId="2D27ADDE" w14:textId="77777777" w:rsidR="005A231D" w:rsidRPr="00C44674" w:rsidRDefault="005A231D" w:rsidP="005A231D">
      <w:pPr>
        <w:jc w:val="center"/>
        <w:rPr>
          <w:rFonts w:ascii="Times New Roman" w:hAnsi="Times New Roman" w:cs="Times New Roman"/>
          <w:b/>
          <w:sz w:val="24"/>
          <w:szCs w:val="24"/>
        </w:rPr>
      </w:pPr>
      <w:r w:rsidRPr="00C44674">
        <w:rPr>
          <w:rFonts w:ascii="Times New Roman" w:hAnsi="Times New Roman" w:cs="Times New Roman"/>
          <w:b/>
          <w:sz w:val="24"/>
          <w:szCs w:val="24"/>
        </w:rPr>
        <w:t>rather, it is an overarching concept that is imbedded implicitly or explicitly into every competency. *Safety (</w:t>
      </w:r>
      <w:r w:rsidRPr="00C44674">
        <w:rPr>
          <w:rFonts w:ascii="Times New Roman" w:hAnsi="Times New Roman" w:cs="Times New Roman"/>
          <w:b/>
          <w:i/>
          <w:sz w:val="24"/>
          <w:szCs w:val="24"/>
        </w:rPr>
        <w:t>S)</w:t>
      </w:r>
    </w:p>
    <w:p w14:paraId="6645D971" w14:textId="77777777" w:rsidR="005A231D" w:rsidRPr="00C44674" w:rsidRDefault="005A231D" w:rsidP="005A231D">
      <w:pPr>
        <w:jc w:val="center"/>
        <w:rPr>
          <w:rFonts w:ascii="Times New Roman" w:hAnsi="Times New Roman" w:cs="Times New Roman"/>
          <w:b/>
          <w:sz w:val="24"/>
          <w:szCs w:val="24"/>
        </w:rPr>
      </w:pPr>
    </w:p>
    <w:p w14:paraId="20B3A995" w14:textId="77777777" w:rsidR="005A231D" w:rsidRPr="00C44674" w:rsidRDefault="005A231D" w:rsidP="005A231D">
      <w:pPr>
        <w:jc w:val="center"/>
        <w:rPr>
          <w:rFonts w:ascii="Times New Roman" w:hAnsi="Times New Roman" w:cs="Times New Roman"/>
          <w:b/>
          <w:sz w:val="24"/>
          <w:szCs w:val="24"/>
        </w:rPr>
      </w:pPr>
    </w:p>
    <w:p w14:paraId="277D7154"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1. </w:t>
      </w:r>
      <w:r w:rsidRPr="00C44674">
        <w:rPr>
          <w:rFonts w:ascii="Times New Roman" w:hAnsi="Times New Roman" w:cs="Times New Roman"/>
          <w:sz w:val="24"/>
          <w:szCs w:val="24"/>
        </w:rPr>
        <w:t xml:space="preserve">Provide safe, holistic, compassionate, and coordinated care to patients, families, and communities across the lifespan. </w:t>
      </w:r>
    </w:p>
    <w:p w14:paraId="12715FD6"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*Patient-Centered Care (</w:t>
      </w:r>
      <w:r w:rsidRPr="00C44674">
        <w:rPr>
          <w:rFonts w:ascii="Times New Roman" w:hAnsi="Times New Roman" w:cs="Times New Roman"/>
          <w:b/>
          <w:i/>
          <w:sz w:val="24"/>
          <w:szCs w:val="24"/>
        </w:rPr>
        <w:t>PCC)</w:t>
      </w:r>
    </w:p>
    <w:p w14:paraId="227650B0" w14:textId="77777777" w:rsidR="005A231D" w:rsidRPr="00C44674" w:rsidRDefault="005A231D" w:rsidP="005A231D">
      <w:pPr>
        <w:rPr>
          <w:rFonts w:ascii="Times New Roman" w:eastAsia="Calibri" w:hAnsi="Times New Roman" w:cs="Times New Roman"/>
          <w:sz w:val="24"/>
          <w:szCs w:val="24"/>
        </w:rPr>
      </w:pPr>
    </w:p>
    <w:p w14:paraId="30022F67"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2. </w:t>
      </w:r>
      <w:r w:rsidRPr="00C44674">
        <w:rPr>
          <w:rFonts w:ascii="Times New Roman" w:hAnsi="Times New Roman" w:cs="Times New Roman"/>
          <w:sz w:val="24"/>
          <w:szCs w:val="24"/>
        </w:rPr>
        <w:t xml:space="preserve">Use the best current evidence coupled with clinical competence and consideration of patients’ preferences, experience, and values to make practice decisions to provide safe care. </w:t>
      </w:r>
    </w:p>
    <w:p w14:paraId="5EE1567C" w14:textId="77777777" w:rsidR="005A231D" w:rsidRPr="00C44674" w:rsidRDefault="00C536AA" w:rsidP="005A231D">
      <w:pPr>
        <w:rPr>
          <w:rFonts w:ascii="Times New Roman" w:hAnsi="Times New Roman" w:cs="Times New Roman"/>
          <w:sz w:val="24"/>
          <w:szCs w:val="24"/>
        </w:rPr>
      </w:pPr>
      <w:r>
        <w:rPr>
          <w:rFonts w:ascii="Times New Roman" w:hAnsi="Times New Roman" w:cs="Times New Roman"/>
          <w:b/>
          <w:sz w:val="24"/>
          <w:szCs w:val="24"/>
        </w:rPr>
        <w:t>*</w:t>
      </w:r>
      <w:r w:rsidRPr="00C536AA">
        <w:rPr>
          <w:rFonts w:ascii="Times New Roman" w:hAnsi="Times New Roman" w:cs="Times New Roman"/>
          <w:b/>
          <w:sz w:val="24"/>
          <w:szCs w:val="24"/>
        </w:rPr>
        <w:t>Evidence</w:t>
      </w:r>
      <w:r w:rsidRPr="00C536AA">
        <w:rPr>
          <w:rFonts w:ascii="Times New Roman" w:hAnsi="Times New Roman" w:cs="Times New Roman"/>
          <w:sz w:val="24"/>
          <w:szCs w:val="24"/>
        </w:rPr>
        <w:t>-</w:t>
      </w:r>
      <w:r w:rsidR="005A231D" w:rsidRPr="00C536AA">
        <w:rPr>
          <w:rFonts w:ascii="Times New Roman" w:hAnsi="Times New Roman" w:cs="Times New Roman"/>
          <w:b/>
          <w:sz w:val="24"/>
          <w:szCs w:val="24"/>
        </w:rPr>
        <w:t>Based</w:t>
      </w:r>
      <w:r w:rsidR="005A231D" w:rsidRPr="00C44674">
        <w:rPr>
          <w:rFonts w:ascii="Times New Roman" w:hAnsi="Times New Roman" w:cs="Times New Roman"/>
          <w:b/>
          <w:sz w:val="24"/>
          <w:szCs w:val="24"/>
        </w:rPr>
        <w:t xml:space="preserve"> Practice </w:t>
      </w:r>
      <w:r w:rsidR="005A231D" w:rsidRPr="00C44674">
        <w:rPr>
          <w:rFonts w:ascii="Times New Roman" w:hAnsi="Times New Roman" w:cs="Times New Roman"/>
          <w:b/>
          <w:i/>
          <w:sz w:val="24"/>
          <w:szCs w:val="24"/>
        </w:rPr>
        <w:t xml:space="preserve">(EBP) </w:t>
      </w:r>
    </w:p>
    <w:p w14:paraId="05BFCB9C" w14:textId="77777777" w:rsidR="005A231D" w:rsidRPr="00C44674" w:rsidRDefault="005A231D" w:rsidP="005A231D">
      <w:pPr>
        <w:rPr>
          <w:rFonts w:ascii="Times New Roman" w:hAnsi="Times New Roman" w:cs="Times New Roman"/>
          <w:sz w:val="24"/>
          <w:szCs w:val="24"/>
        </w:rPr>
      </w:pPr>
    </w:p>
    <w:p w14:paraId="29F2DD1D"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3</w:t>
      </w:r>
      <w:r w:rsidRPr="00C44674">
        <w:rPr>
          <w:rFonts w:ascii="Times New Roman" w:hAnsi="Times New Roman" w:cs="Times New Roman"/>
          <w:sz w:val="24"/>
          <w:szCs w:val="24"/>
        </w:rPr>
        <w:t>. Use advanced technology to analyze</w:t>
      </w:r>
      <w:r w:rsidRPr="00C44674">
        <w:rPr>
          <w:rFonts w:ascii="Times New Roman" w:hAnsi="Times New Roman" w:cs="Times New Roman"/>
          <w:i/>
          <w:sz w:val="24"/>
          <w:szCs w:val="24"/>
        </w:rPr>
        <w:t xml:space="preserve"> </w:t>
      </w:r>
      <w:r w:rsidRPr="00C44674">
        <w:rPr>
          <w:rFonts w:ascii="Times New Roman" w:hAnsi="Times New Roman" w:cs="Times New Roman"/>
          <w:sz w:val="24"/>
          <w:szCs w:val="24"/>
        </w:rPr>
        <w:t xml:space="preserve">information and collaborate in order to make decisions that minimize harm and optimize patient outcomes. </w:t>
      </w:r>
    </w:p>
    <w:p w14:paraId="65197946" w14:textId="77777777"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b/>
          <w:sz w:val="24"/>
          <w:szCs w:val="24"/>
        </w:rPr>
        <w:t xml:space="preserve">*Informatics and Technology </w:t>
      </w:r>
      <w:r w:rsidRPr="00C44674">
        <w:rPr>
          <w:rFonts w:ascii="Times New Roman" w:hAnsi="Times New Roman" w:cs="Times New Roman"/>
          <w:b/>
          <w:i/>
          <w:sz w:val="24"/>
          <w:szCs w:val="24"/>
        </w:rPr>
        <w:t>(IT)</w:t>
      </w:r>
    </w:p>
    <w:p w14:paraId="1D4E672C" w14:textId="77777777" w:rsidR="005A231D" w:rsidRPr="00C44674" w:rsidRDefault="005A231D" w:rsidP="005A231D">
      <w:pPr>
        <w:rPr>
          <w:rFonts w:ascii="Times New Roman" w:hAnsi="Times New Roman" w:cs="Times New Roman"/>
          <w:b/>
          <w:sz w:val="24"/>
          <w:szCs w:val="24"/>
        </w:rPr>
      </w:pPr>
    </w:p>
    <w:p w14:paraId="63D8B64F" w14:textId="77777777" w:rsidR="005A231D" w:rsidRPr="00C44674" w:rsidRDefault="005A231D" w:rsidP="005A231D">
      <w:pPr>
        <w:rPr>
          <w:rFonts w:ascii="Times New Roman" w:hAnsi="Times New Roman" w:cs="Times New Roman"/>
          <w:b/>
          <w:sz w:val="24"/>
          <w:szCs w:val="24"/>
        </w:rPr>
      </w:pPr>
      <w:r w:rsidRPr="00C44674">
        <w:rPr>
          <w:rFonts w:ascii="Times New Roman" w:hAnsi="Times New Roman" w:cs="Times New Roman"/>
          <w:b/>
          <w:sz w:val="24"/>
          <w:szCs w:val="24"/>
        </w:rPr>
        <w:t xml:space="preserve">4. </w:t>
      </w:r>
      <w:r w:rsidRPr="00C44674">
        <w:rPr>
          <w:rFonts w:ascii="Times New Roman" w:hAnsi="Times New Roman" w:cs="Times New Roman"/>
          <w:sz w:val="24"/>
          <w:szCs w:val="24"/>
        </w:rPr>
        <w:t>Analyze data, using resources within their environment, to monitor the outcomes of care processes to provide care that is of optimal quality and value.</w:t>
      </w:r>
      <w:r w:rsidRPr="00C44674">
        <w:rPr>
          <w:rFonts w:ascii="Times New Roman" w:hAnsi="Times New Roman" w:cs="Times New Roman"/>
          <w:b/>
          <w:sz w:val="24"/>
          <w:szCs w:val="24"/>
        </w:rPr>
        <w:t xml:space="preserve"> </w:t>
      </w:r>
    </w:p>
    <w:p w14:paraId="0BD6DECD"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*Quality Improvement </w:t>
      </w:r>
      <w:r w:rsidRPr="00C44674">
        <w:rPr>
          <w:rFonts w:ascii="Times New Roman" w:hAnsi="Times New Roman" w:cs="Times New Roman"/>
          <w:b/>
          <w:i/>
          <w:sz w:val="24"/>
          <w:szCs w:val="24"/>
        </w:rPr>
        <w:t>(QI)</w:t>
      </w:r>
      <w:r w:rsidRPr="00C44674">
        <w:rPr>
          <w:rFonts w:ascii="Times New Roman" w:hAnsi="Times New Roman" w:cs="Times New Roman"/>
          <w:b/>
          <w:sz w:val="24"/>
          <w:szCs w:val="24"/>
        </w:rPr>
        <w:t xml:space="preserve"> System-Based Practice (</w:t>
      </w:r>
      <w:r w:rsidRPr="004F546B">
        <w:rPr>
          <w:rFonts w:ascii="Times New Roman" w:hAnsi="Times New Roman" w:cs="Times New Roman"/>
          <w:b/>
          <w:i/>
          <w:sz w:val="24"/>
          <w:szCs w:val="24"/>
        </w:rPr>
        <w:t>SBP</w:t>
      </w:r>
      <w:r w:rsidRPr="00C44674">
        <w:rPr>
          <w:rFonts w:ascii="Times New Roman" w:hAnsi="Times New Roman" w:cs="Times New Roman"/>
          <w:b/>
          <w:sz w:val="24"/>
          <w:szCs w:val="24"/>
        </w:rPr>
        <w:t>)</w:t>
      </w:r>
    </w:p>
    <w:p w14:paraId="4D2E19BE" w14:textId="77777777" w:rsidR="005A231D" w:rsidRPr="00C44674" w:rsidRDefault="005A231D" w:rsidP="005A231D">
      <w:pPr>
        <w:rPr>
          <w:rFonts w:ascii="Times New Roman" w:hAnsi="Times New Roman" w:cs="Times New Roman"/>
          <w:sz w:val="24"/>
          <w:szCs w:val="24"/>
        </w:rPr>
      </w:pPr>
    </w:p>
    <w:p w14:paraId="7C9E5B7F"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5. </w:t>
      </w:r>
      <w:r w:rsidRPr="00C44674">
        <w:rPr>
          <w:rFonts w:ascii="Times New Roman" w:hAnsi="Times New Roman" w:cs="Times New Roman"/>
          <w:sz w:val="24"/>
          <w:szCs w:val="24"/>
        </w:rPr>
        <w:t>Use</w:t>
      </w:r>
      <w:r w:rsidRPr="00C44674">
        <w:rPr>
          <w:rFonts w:ascii="Times New Roman" w:hAnsi="Times New Roman" w:cs="Times New Roman"/>
          <w:b/>
          <w:sz w:val="24"/>
          <w:szCs w:val="24"/>
        </w:rPr>
        <w:t xml:space="preserve"> </w:t>
      </w:r>
      <w:r w:rsidRPr="00C44674">
        <w:rPr>
          <w:rFonts w:ascii="Times New Roman" w:hAnsi="Times New Roman" w:cs="Times New Roman"/>
          <w:sz w:val="24"/>
          <w:szCs w:val="24"/>
        </w:rPr>
        <w:t>leadership skills to influence the behavior of individuals or groups of individuals and to foste</w:t>
      </w:r>
      <w:r w:rsidR="00756A07">
        <w:rPr>
          <w:rFonts w:ascii="Times New Roman" w:hAnsi="Times New Roman" w:cs="Times New Roman"/>
          <w:sz w:val="24"/>
          <w:szCs w:val="24"/>
        </w:rPr>
        <w:t xml:space="preserve">r team learning and development </w:t>
      </w:r>
      <w:r w:rsidRPr="00C44674">
        <w:rPr>
          <w:rFonts w:ascii="Times New Roman" w:hAnsi="Times New Roman" w:cs="Times New Roman"/>
          <w:sz w:val="24"/>
          <w:szCs w:val="24"/>
        </w:rPr>
        <w:t xml:space="preserve">in a way that will facilitate the establishment and acquisition/achievement of shared goals. </w:t>
      </w:r>
    </w:p>
    <w:p w14:paraId="6229104B"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 xml:space="preserve">Leadership </w:t>
      </w:r>
      <w:r w:rsidRPr="00C44674">
        <w:rPr>
          <w:rFonts w:ascii="Times New Roman" w:hAnsi="Times New Roman" w:cs="Times New Roman"/>
          <w:b/>
          <w:i/>
          <w:sz w:val="24"/>
          <w:szCs w:val="24"/>
        </w:rPr>
        <w:t>(L)</w:t>
      </w:r>
      <w:r w:rsidRPr="00C44674">
        <w:rPr>
          <w:rFonts w:ascii="Times New Roman" w:hAnsi="Times New Roman" w:cs="Times New Roman"/>
          <w:b/>
          <w:sz w:val="24"/>
          <w:szCs w:val="24"/>
        </w:rPr>
        <w:t xml:space="preserve"> *Teamwork and Collaboration </w:t>
      </w:r>
      <w:r w:rsidR="00AC2EB3">
        <w:rPr>
          <w:rFonts w:ascii="Times New Roman" w:hAnsi="Times New Roman" w:cs="Times New Roman"/>
          <w:b/>
          <w:i/>
          <w:sz w:val="24"/>
          <w:szCs w:val="24"/>
        </w:rPr>
        <w:t>(TC)</w:t>
      </w:r>
    </w:p>
    <w:p w14:paraId="5C630282" w14:textId="77777777" w:rsidR="005A231D" w:rsidRPr="00C44674" w:rsidRDefault="005A231D" w:rsidP="005A231D">
      <w:pPr>
        <w:rPr>
          <w:rFonts w:ascii="Times New Roman" w:hAnsi="Times New Roman" w:cs="Times New Roman"/>
          <w:sz w:val="24"/>
          <w:szCs w:val="24"/>
        </w:rPr>
      </w:pPr>
    </w:p>
    <w:p w14:paraId="5D641954" w14:textId="77777777" w:rsidR="003F1370" w:rsidRPr="003F1370" w:rsidRDefault="003F1370" w:rsidP="003F1370">
      <w:pPr>
        <w:rPr>
          <w:rFonts w:ascii="Times New Roman" w:hAnsi="Times New Roman" w:cs="Times New Roman"/>
          <w:sz w:val="24"/>
          <w:szCs w:val="24"/>
        </w:rPr>
      </w:pPr>
      <w:r w:rsidRPr="003F1370">
        <w:rPr>
          <w:rFonts w:ascii="Times New Roman" w:hAnsi="Times New Roman" w:cs="Times New Roman"/>
          <w:b/>
          <w:sz w:val="24"/>
          <w:szCs w:val="24"/>
        </w:rPr>
        <w:t>6</w:t>
      </w:r>
      <w:r w:rsidRPr="003F1370">
        <w:rPr>
          <w:rFonts w:ascii="Times New Roman" w:hAnsi="Times New Roman" w:cs="Times New Roman"/>
          <w:sz w:val="24"/>
          <w:szCs w:val="24"/>
        </w:rPr>
        <w:t xml:space="preserve">. </w:t>
      </w:r>
      <w:r w:rsidR="005A231D" w:rsidRPr="003F1370">
        <w:rPr>
          <w:rFonts w:ascii="Times New Roman" w:hAnsi="Times New Roman" w:cs="Times New Roman"/>
          <w:sz w:val="24"/>
          <w:szCs w:val="24"/>
        </w:rPr>
        <w:t xml:space="preserve">Demonstrate the attributes of professionalism consistent with moral, altruistic, ethical, legal, regulatory, and humanistic principles. </w:t>
      </w:r>
    </w:p>
    <w:p w14:paraId="642C9F21" w14:textId="77777777" w:rsidR="005A231D" w:rsidRPr="003F1370" w:rsidRDefault="005A231D" w:rsidP="003F1370">
      <w:pPr>
        <w:rPr>
          <w:rFonts w:ascii="Times New Roman" w:hAnsi="Times New Roman" w:cs="Times New Roman"/>
          <w:sz w:val="24"/>
          <w:szCs w:val="24"/>
        </w:rPr>
      </w:pPr>
      <w:r w:rsidRPr="003F1370">
        <w:rPr>
          <w:rFonts w:ascii="Times New Roman" w:hAnsi="Times New Roman" w:cs="Times New Roman"/>
          <w:b/>
          <w:sz w:val="24"/>
          <w:szCs w:val="24"/>
        </w:rPr>
        <w:t>Professionalism (</w:t>
      </w:r>
      <w:r w:rsidRPr="003F1370">
        <w:rPr>
          <w:rFonts w:ascii="Times New Roman" w:hAnsi="Times New Roman" w:cs="Times New Roman"/>
          <w:b/>
          <w:i/>
          <w:sz w:val="24"/>
          <w:szCs w:val="24"/>
        </w:rPr>
        <w:t>P</w:t>
      </w:r>
      <w:r w:rsidRPr="003F1370">
        <w:rPr>
          <w:rFonts w:ascii="Times New Roman" w:hAnsi="Times New Roman" w:cs="Times New Roman"/>
          <w:b/>
          <w:sz w:val="24"/>
          <w:szCs w:val="24"/>
        </w:rPr>
        <w:t>)</w:t>
      </w:r>
    </w:p>
    <w:p w14:paraId="1EE1993F" w14:textId="77777777" w:rsidR="005A231D" w:rsidRPr="00C44674" w:rsidRDefault="005A231D" w:rsidP="005A231D">
      <w:pPr>
        <w:rPr>
          <w:rFonts w:ascii="Times New Roman" w:hAnsi="Times New Roman" w:cs="Times New Roman"/>
          <w:sz w:val="24"/>
          <w:szCs w:val="24"/>
        </w:rPr>
      </w:pPr>
    </w:p>
    <w:p w14:paraId="4FC0BAB6" w14:textId="77777777" w:rsidR="005A231D" w:rsidRPr="00C44674" w:rsidRDefault="005A231D" w:rsidP="005A231D">
      <w:pPr>
        <w:rPr>
          <w:rFonts w:ascii="Times New Roman" w:hAnsi="Times New Roman" w:cs="Times New Roman"/>
          <w:sz w:val="24"/>
          <w:szCs w:val="24"/>
        </w:rPr>
      </w:pPr>
      <w:r w:rsidRPr="00C44674">
        <w:rPr>
          <w:rFonts w:ascii="Times New Roman" w:hAnsi="Times New Roman" w:cs="Times New Roman"/>
          <w:b/>
          <w:sz w:val="24"/>
          <w:szCs w:val="24"/>
        </w:rPr>
        <w:t>7.</w:t>
      </w:r>
      <w:r w:rsidRPr="00C44674">
        <w:rPr>
          <w:rFonts w:ascii="Times New Roman" w:hAnsi="Times New Roman" w:cs="Times New Roman"/>
          <w:sz w:val="24"/>
          <w:szCs w:val="24"/>
        </w:rPr>
        <w:t xml:space="preserve"> Interact effectively with patients, families</w:t>
      </w:r>
      <w:r w:rsidR="00756A07">
        <w:rPr>
          <w:rFonts w:ascii="Times New Roman" w:hAnsi="Times New Roman" w:cs="Times New Roman"/>
          <w:sz w:val="24"/>
          <w:szCs w:val="24"/>
        </w:rPr>
        <w:t>,</w:t>
      </w:r>
      <w:r w:rsidRPr="00C44674">
        <w:rPr>
          <w:rFonts w:ascii="Times New Roman" w:hAnsi="Times New Roman" w:cs="Times New Roman"/>
          <w:sz w:val="24"/>
          <w:szCs w:val="24"/>
        </w:rPr>
        <w:t xml:space="preserve"> and colleagues, fostering mutual respect and shared decision making, to enhance patient satisfaction and health outcomes. </w:t>
      </w:r>
    </w:p>
    <w:p w14:paraId="2FC7B421" w14:textId="77777777" w:rsidR="005A231D" w:rsidRPr="00C44674" w:rsidRDefault="005A231D" w:rsidP="005A231D">
      <w:pPr>
        <w:rPr>
          <w:rFonts w:ascii="Times New Roman" w:hAnsi="Times New Roman" w:cs="Times New Roman"/>
          <w:b/>
          <w:i/>
          <w:sz w:val="24"/>
          <w:szCs w:val="24"/>
        </w:rPr>
      </w:pPr>
      <w:r w:rsidRPr="00C44674">
        <w:rPr>
          <w:rFonts w:ascii="Times New Roman" w:hAnsi="Times New Roman" w:cs="Times New Roman"/>
          <w:b/>
          <w:sz w:val="24"/>
          <w:szCs w:val="24"/>
        </w:rPr>
        <w:t xml:space="preserve">Communication </w:t>
      </w:r>
      <w:r w:rsidRPr="00C44674">
        <w:rPr>
          <w:rFonts w:ascii="Times New Roman" w:hAnsi="Times New Roman" w:cs="Times New Roman"/>
          <w:b/>
          <w:i/>
          <w:sz w:val="24"/>
          <w:szCs w:val="24"/>
        </w:rPr>
        <w:t>(C)</w:t>
      </w:r>
    </w:p>
    <w:p w14:paraId="1B5631EE" w14:textId="77777777" w:rsidR="005A231D" w:rsidRPr="00C44674" w:rsidRDefault="005A231D" w:rsidP="005A231D">
      <w:pPr>
        <w:rPr>
          <w:rFonts w:ascii="Times New Roman" w:hAnsi="Times New Roman" w:cs="Times New Roman"/>
          <w:sz w:val="24"/>
          <w:szCs w:val="24"/>
        </w:rPr>
      </w:pPr>
    </w:p>
    <w:p w14:paraId="54C62611" w14:textId="77777777" w:rsidR="005A231D" w:rsidRPr="00C44674" w:rsidRDefault="005A231D" w:rsidP="005A231D">
      <w:pPr>
        <w:jc w:val="center"/>
        <w:rPr>
          <w:rFonts w:ascii="Times New Roman" w:hAnsi="Times New Roman" w:cs="Times New Roman"/>
          <w:sz w:val="24"/>
          <w:szCs w:val="24"/>
        </w:rPr>
      </w:pPr>
      <w:r w:rsidRPr="00C44674">
        <w:rPr>
          <w:rFonts w:ascii="Times New Roman" w:hAnsi="Times New Roman" w:cs="Times New Roman"/>
          <w:b/>
          <w:sz w:val="24"/>
          <w:szCs w:val="24"/>
        </w:rPr>
        <w:t>*=QSEN Competencies</w:t>
      </w:r>
    </w:p>
    <w:p w14:paraId="50AF3344" w14:textId="77777777" w:rsidR="005A231D" w:rsidRPr="00F40024" w:rsidRDefault="005A231D" w:rsidP="005A231D">
      <w:pPr>
        <w:rPr>
          <w:rFonts w:ascii="Georgia" w:hAnsi="Georgia"/>
        </w:rPr>
      </w:pPr>
    </w:p>
    <w:p w14:paraId="6C4E906A" w14:textId="77777777" w:rsidR="005A231D" w:rsidRPr="00F40024" w:rsidRDefault="005A231D" w:rsidP="005A231D">
      <w:pPr>
        <w:rPr>
          <w:sz w:val="16"/>
          <w:szCs w:val="16"/>
        </w:rPr>
      </w:pPr>
      <w:r w:rsidRPr="00F40024">
        <w:rPr>
          <w:sz w:val="16"/>
          <w:szCs w:val="16"/>
        </w:rPr>
        <w:t>Accepted:  10/94</w:t>
      </w:r>
    </w:p>
    <w:p w14:paraId="1D07351C" w14:textId="77777777" w:rsidR="005A231D" w:rsidRPr="00F40024" w:rsidRDefault="005A231D" w:rsidP="005A231D">
      <w:pPr>
        <w:rPr>
          <w:sz w:val="16"/>
          <w:szCs w:val="16"/>
        </w:rPr>
      </w:pPr>
      <w:r w:rsidRPr="00F40024">
        <w:rPr>
          <w:sz w:val="16"/>
          <w:szCs w:val="16"/>
        </w:rPr>
        <w:t>Amended:  9/00, 5/06</w:t>
      </w:r>
    </w:p>
    <w:p w14:paraId="388D3DBA" w14:textId="77777777" w:rsidR="005A231D" w:rsidRPr="00F40024" w:rsidRDefault="005A231D" w:rsidP="005A231D">
      <w:pPr>
        <w:rPr>
          <w:sz w:val="16"/>
          <w:szCs w:val="16"/>
        </w:rPr>
      </w:pPr>
      <w:r w:rsidRPr="00F40024">
        <w:rPr>
          <w:sz w:val="16"/>
          <w:szCs w:val="16"/>
        </w:rPr>
        <w:t>Reviewed:  5/97, 5/00, 11/03, 5/04</w:t>
      </w:r>
    </w:p>
    <w:p w14:paraId="1D85D826" w14:textId="77777777" w:rsidR="005A231D" w:rsidRPr="00F40024" w:rsidRDefault="005A231D" w:rsidP="005A231D">
      <w:pPr>
        <w:rPr>
          <w:sz w:val="16"/>
          <w:szCs w:val="16"/>
        </w:rPr>
      </w:pPr>
      <w:r w:rsidRPr="00F40024">
        <w:rPr>
          <w:sz w:val="16"/>
          <w:szCs w:val="16"/>
        </w:rPr>
        <w:t xml:space="preserve">Revised:  10/07, 5/12, 4/14, 4/17 </w:t>
      </w:r>
    </w:p>
    <w:p w14:paraId="32C1D989" w14:textId="77777777" w:rsidR="005A231D" w:rsidRPr="00F40024" w:rsidRDefault="005A231D" w:rsidP="005A231D">
      <w:pPr>
        <w:rPr>
          <w:sz w:val="16"/>
          <w:szCs w:val="16"/>
        </w:rPr>
      </w:pPr>
      <w:r w:rsidRPr="00F40024">
        <w:rPr>
          <w:sz w:val="16"/>
          <w:szCs w:val="16"/>
        </w:rPr>
        <w:t>Accepted by the Massachusetts Board of Registration in Nursing – 3/95, 4/09</w:t>
      </w:r>
    </w:p>
    <w:p w14:paraId="51C32B4B" w14:textId="77777777" w:rsidR="005A231D" w:rsidRDefault="00CD3376" w:rsidP="005A231D">
      <w:r w:rsidRPr="00F40024">
        <w:rPr>
          <w:sz w:val="16"/>
          <w:szCs w:val="16"/>
        </w:rPr>
        <w:t>Accepted</w:t>
      </w:r>
      <w:r w:rsidR="005A231D" w:rsidRPr="00F40024">
        <w:rPr>
          <w:sz w:val="16"/>
          <w:szCs w:val="16"/>
        </w:rPr>
        <w:t xml:space="preserve"> by MCC Curriculum Committee 9/17</w:t>
      </w:r>
    </w:p>
    <w:p w14:paraId="4760C3DF" w14:textId="77777777" w:rsidR="005A231D" w:rsidRDefault="005A231D">
      <w:pPr>
        <w:rPr>
          <w:b/>
        </w:rPr>
      </w:pPr>
      <w:r>
        <w:rPr>
          <w:b/>
        </w:rPr>
        <w:br w:type="page"/>
      </w:r>
    </w:p>
    <w:p w14:paraId="664723DE" w14:textId="77777777" w:rsidR="00DB2D79" w:rsidRPr="00825E7B" w:rsidRDefault="00DB2D79" w:rsidP="00DB2D79">
      <w:pPr>
        <w:jc w:val="center"/>
        <w:rPr>
          <w:rFonts w:ascii="Times New Roman" w:hAnsi="Times New Roman" w:cs="Times New Roman"/>
          <w:b/>
          <w:i/>
          <w:color w:val="002060"/>
          <w:sz w:val="24"/>
          <w:szCs w:val="24"/>
        </w:rPr>
      </w:pPr>
      <w:r w:rsidRPr="00825E7B">
        <w:rPr>
          <w:rFonts w:ascii="Times New Roman" w:hAnsi="Times New Roman" w:cs="Times New Roman"/>
          <w:b/>
          <w:i/>
          <w:color w:val="002060"/>
          <w:sz w:val="24"/>
          <w:szCs w:val="24"/>
        </w:rPr>
        <w:lastRenderedPageBreak/>
        <w:t>Course Descriptions and Outcomes</w:t>
      </w:r>
    </w:p>
    <w:p w14:paraId="5237DE07" w14:textId="77777777" w:rsidR="00DB2D79" w:rsidRPr="00825E7B" w:rsidRDefault="00DB2D79" w:rsidP="00DB2D79">
      <w:pPr>
        <w:jc w:val="center"/>
        <w:rPr>
          <w:rFonts w:ascii="Times New Roman" w:hAnsi="Times New Roman" w:cs="Times New Roman"/>
          <w:b/>
          <w:color w:val="002060"/>
          <w:sz w:val="24"/>
          <w:szCs w:val="24"/>
        </w:rPr>
      </w:pPr>
      <w:r w:rsidRPr="00825E7B">
        <w:rPr>
          <w:rFonts w:ascii="Times New Roman" w:hAnsi="Times New Roman" w:cs="Times New Roman"/>
          <w:b/>
          <w:color w:val="002060"/>
          <w:sz w:val="24"/>
          <w:szCs w:val="24"/>
        </w:rPr>
        <w:t>LEVEL 1</w:t>
      </w:r>
    </w:p>
    <w:p w14:paraId="444D9F57" w14:textId="77777777" w:rsidR="00DB2D79" w:rsidRPr="00825E7B" w:rsidRDefault="00DB2D79" w:rsidP="00DB2D79">
      <w:pPr>
        <w:jc w:val="both"/>
        <w:rPr>
          <w:rFonts w:ascii="Times New Roman" w:hAnsi="Times New Roman" w:cs="Times New Roman"/>
          <w:color w:val="002060"/>
          <w:sz w:val="24"/>
          <w:szCs w:val="24"/>
        </w:rPr>
      </w:pPr>
    </w:p>
    <w:p w14:paraId="70E69C8D"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t>Fundamentals of Nursing- NUR 101 (5 credits)</w:t>
      </w:r>
    </w:p>
    <w:p w14:paraId="5A10C628" w14:textId="77777777" w:rsidR="00DB2D79" w:rsidRPr="00825E7B" w:rsidRDefault="00DB2D79" w:rsidP="00DB2D79">
      <w:pPr>
        <w:jc w:val="both"/>
        <w:rPr>
          <w:rFonts w:ascii="Times New Roman" w:hAnsi="Times New Roman" w:cs="Times New Roman"/>
          <w:color w:val="8496B0" w:themeColor="text2" w:themeTint="99"/>
          <w:sz w:val="24"/>
          <w:szCs w:val="24"/>
        </w:rPr>
      </w:pPr>
    </w:p>
    <w:p w14:paraId="508ECCF7"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1159F0CE" w14:textId="77777777" w:rsidR="00DB2D79" w:rsidRPr="00825E7B" w:rsidRDefault="00DB2D79" w:rsidP="00DB2D79">
      <w:pPr>
        <w:jc w:val="both"/>
        <w:rPr>
          <w:rFonts w:ascii="Times New Roman" w:hAnsi="Times New Roman" w:cs="Times New Roman"/>
          <w:color w:val="8496B0" w:themeColor="text2" w:themeTint="99"/>
          <w:sz w:val="24"/>
          <w:szCs w:val="24"/>
        </w:rPr>
      </w:pPr>
    </w:p>
    <w:p w14:paraId="4277D6D8" w14:textId="77777777"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In the Fundamentals of Nursing course, the student is introduced to the basic knowledge, attitudes, and skills of the professional nurse. The Nurse of the Future Nursing Core Competencies© provide the framework for this course, where the focus is on patient-centered care, safety, evidence-based practice, professionalism, teamwork, and communication.  Clinical application of the Fundamentals of Nursing theory course includes a laboratory and a direct care component.</w:t>
      </w:r>
    </w:p>
    <w:p w14:paraId="0A79E54D" w14:textId="77777777" w:rsidR="00DB2D79" w:rsidRPr="00825E7B" w:rsidRDefault="00DB2D79" w:rsidP="00DB2D79">
      <w:pPr>
        <w:spacing w:after="120"/>
        <w:rPr>
          <w:rFonts w:ascii="Times New Roman" w:eastAsia="Times New Roman" w:hAnsi="Times New Roman" w:cs="Times New Roman"/>
          <w:color w:val="002060"/>
          <w:sz w:val="24"/>
          <w:szCs w:val="24"/>
        </w:rPr>
      </w:pPr>
      <w:r w:rsidRPr="00825E7B">
        <w:rPr>
          <w:rFonts w:ascii="Times New Roman" w:eastAsia="Times New Roman" w:hAnsi="Times New Roman" w:cs="Times New Roman"/>
          <w:color w:val="002060"/>
          <w:sz w:val="24"/>
          <w:szCs w:val="24"/>
        </w:rPr>
        <w:t>Course Outcomes</w:t>
      </w:r>
    </w:p>
    <w:p w14:paraId="015E83BB" w14:textId="77777777" w:rsidR="00DB2D79" w:rsidRPr="00825E7B" w:rsidRDefault="00DB2D79" w:rsidP="00DB2D79">
      <w:pPr>
        <w:spacing w:after="120"/>
        <w:rPr>
          <w:rFonts w:ascii="Times New Roman" w:eastAsia="Calibri" w:hAnsi="Times New Roman" w:cs="Times New Roman"/>
          <w:sz w:val="24"/>
          <w:szCs w:val="24"/>
        </w:rPr>
      </w:pPr>
      <w:r w:rsidRPr="00825E7B">
        <w:rPr>
          <w:rFonts w:ascii="Times New Roman" w:eastAsia="Calibri" w:hAnsi="Times New Roman" w:cs="Times New Roman"/>
          <w:sz w:val="24"/>
          <w:szCs w:val="24"/>
        </w:rPr>
        <w:t>After successful completion of the course, the student will:</w:t>
      </w:r>
    </w:p>
    <w:p w14:paraId="21F05EB9"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1D6EA51E"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38C140EF" w14:textId="77777777" w:rsidR="00DB2D79" w:rsidRDefault="00DB2D79" w:rsidP="00E1631A">
      <w:pPr>
        <w:spacing w:after="120"/>
        <w:jc w:val="center"/>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rather, it is an overarching concept that is imbedded implicitly or explicitly into every competency</w:t>
      </w:r>
    </w:p>
    <w:p w14:paraId="68E4E887" w14:textId="77777777" w:rsidR="00756A07" w:rsidRPr="00825E7B" w:rsidRDefault="00756A07" w:rsidP="00DB2D79">
      <w:pPr>
        <w:spacing w:after="120"/>
        <w:rPr>
          <w:rFonts w:ascii="Times New Roman" w:eastAsia="Calibri" w:hAnsi="Times New Roman" w:cs="Times New Roman"/>
          <w:sz w:val="24"/>
          <w:szCs w:val="24"/>
        </w:rPr>
      </w:pPr>
    </w:p>
    <w:p w14:paraId="30B96127" w14:textId="77777777" w:rsidR="00DB2D79" w:rsidRPr="00825E7B" w:rsidRDefault="00DB2D79" w:rsidP="00DB2D79">
      <w:pPr>
        <w:rPr>
          <w:rFonts w:ascii="Times New Roman" w:hAnsi="Times New Roman" w:cs="Times New Roman"/>
          <w:b/>
          <w:i/>
          <w:sz w:val="24"/>
          <w:szCs w:val="24"/>
        </w:rPr>
      </w:pPr>
      <w:r w:rsidRPr="00825E7B">
        <w:rPr>
          <w:rFonts w:ascii="Times New Roman" w:hAnsi="Times New Roman" w:cs="Times New Roman"/>
          <w:sz w:val="24"/>
          <w:szCs w:val="24"/>
        </w:rPr>
        <w:t>1a. identify the multiple dimensions of patient-centered care</w:t>
      </w:r>
      <w:r w:rsidRPr="00825E7B">
        <w:rPr>
          <w:rFonts w:ascii="Times New Roman" w:hAnsi="Times New Roman" w:cs="Times New Roman"/>
          <w:b/>
          <w:sz w:val="24"/>
          <w:szCs w:val="24"/>
        </w:rPr>
        <w:t>. (</w:t>
      </w:r>
      <w:r w:rsidRPr="00825E7B">
        <w:rPr>
          <w:rFonts w:ascii="Times New Roman" w:hAnsi="Times New Roman" w:cs="Times New Roman"/>
          <w:b/>
          <w:i/>
          <w:sz w:val="24"/>
          <w:szCs w:val="24"/>
        </w:rPr>
        <w:t xml:space="preserve">Patient-Centered Care) </w:t>
      </w:r>
    </w:p>
    <w:p w14:paraId="52D0F467" w14:textId="77777777" w:rsidR="00DB2D79" w:rsidRPr="00825E7B" w:rsidRDefault="00DB2D79" w:rsidP="00DB2D79">
      <w:pPr>
        <w:rPr>
          <w:rFonts w:ascii="Times New Roman" w:hAnsi="Times New Roman" w:cs="Times New Roman"/>
          <w:b/>
          <w:i/>
          <w:sz w:val="24"/>
          <w:szCs w:val="24"/>
        </w:rPr>
      </w:pPr>
      <w:r w:rsidRPr="00825E7B">
        <w:rPr>
          <w:rFonts w:ascii="Times New Roman" w:hAnsi="Times New Roman" w:cs="Times New Roman"/>
          <w:sz w:val="24"/>
          <w:szCs w:val="24"/>
        </w:rPr>
        <w:t>1b. explain human factors and basic safety desig</w:t>
      </w:r>
      <w:r>
        <w:rPr>
          <w:rFonts w:ascii="Times New Roman" w:hAnsi="Times New Roman" w:cs="Times New Roman"/>
          <w:sz w:val="24"/>
          <w:szCs w:val="24"/>
        </w:rPr>
        <w:t xml:space="preserve">n principles that affect safety. </w:t>
      </w:r>
      <w:r w:rsidRPr="00825E7B">
        <w:rPr>
          <w:rFonts w:ascii="Times New Roman" w:hAnsi="Times New Roman" w:cs="Times New Roman"/>
          <w:b/>
          <w:sz w:val="24"/>
          <w:szCs w:val="24"/>
        </w:rPr>
        <w:t>(</w:t>
      </w:r>
      <w:r w:rsidRPr="00825E7B">
        <w:rPr>
          <w:rFonts w:ascii="Times New Roman" w:hAnsi="Times New Roman" w:cs="Times New Roman"/>
          <w:b/>
          <w:i/>
          <w:sz w:val="24"/>
          <w:szCs w:val="24"/>
        </w:rPr>
        <w:t xml:space="preserve">Patient-Centered Care) </w:t>
      </w:r>
    </w:p>
    <w:p w14:paraId="353CE817" w14:textId="77777777" w:rsidR="00DB2D79" w:rsidRPr="00825E7B" w:rsidRDefault="00DB2D79" w:rsidP="00DB2D79">
      <w:pPr>
        <w:rPr>
          <w:rFonts w:ascii="Times New Roman" w:hAnsi="Times New Roman" w:cs="Times New Roman"/>
          <w:b/>
          <w:iCs/>
          <w:sz w:val="24"/>
          <w:szCs w:val="24"/>
          <w:shd w:val="clear" w:color="auto" w:fill="FFFFFF"/>
        </w:rPr>
      </w:pPr>
    </w:p>
    <w:p w14:paraId="7CA07792"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2. describe the concept of evidence-based practice</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w:t>
      </w:r>
      <w:r w:rsidR="00756A07">
        <w:rPr>
          <w:rFonts w:ascii="Times New Roman" w:hAnsi="Times New Roman" w:cs="Times New Roman"/>
          <w:b/>
          <w:i/>
          <w:sz w:val="24"/>
          <w:szCs w:val="24"/>
        </w:rPr>
        <w:t>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3318053D" w14:textId="77777777" w:rsidR="00DB2D79" w:rsidRPr="00825E7B" w:rsidRDefault="00DB2D79" w:rsidP="00DB2D79">
      <w:pPr>
        <w:rPr>
          <w:rFonts w:ascii="Times New Roman" w:hAnsi="Times New Roman" w:cs="Times New Roman"/>
          <w:b/>
          <w:iCs/>
          <w:sz w:val="24"/>
          <w:szCs w:val="24"/>
          <w:shd w:val="clear" w:color="auto" w:fill="FFFFFF"/>
        </w:rPr>
      </w:pPr>
    </w:p>
    <w:p w14:paraId="3B8DCFE6"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3. use advanced technology to collect information</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4A6D831F" w14:textId="77777777" w:rsidR="00DB2D79" w:rsidRPr="00825E7B" w:rsidRDefault="00DB2D79" w:rsidP="00DB2D79">
      <w:pPr>
        <w:rPr>
          <w:rFonts w:ascii="Times New Roman" w:hAnsi="Times New Roman" w:cs="Times New Roman"/>
          <w:sz w:val="24"/>
          <w:szCs w:val="24"/>
        </w:rPr>
      </w:pPr>
    </w:p>
    <w:p w14:paraId="664C0A8F"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4 a. apply data to monitor the outcomes of care.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14:paraId="0E3E0909"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4b. identify organizational resources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 xml:space="preserve">) </w:t>
      </w:r>
    </w:p>
    <w:p w14:paraId="7CED661F" w14:textId="77777777" w:rsidR="00DB2D79" w:rsidRPr="00825E7B" w:rsidRDefault="00DB2D79" w:rsidP="00DB2D79">
      <w:pPr>
        <w:rPr>
          <w:rFonts w:ascii="Times New Roman" w:hAnsi="Times New Roman" w:cs="Times New Roman"/>
          <w:sz w:val="24"/>
          <w:szCs w:val="24"/>
        </w:rPr>
      </w:pPr>
    </w:p>
    <w:p w14:paraId="3A73BAE2" w14:textId="77777777" w:rsidR="00DB2D79" w:rsidRPr="00825E7B" w:rsidRDefault="00DB2D79" w:rsidP="00DB2D79">
      <w:pPr>
        <w:rPr>
          <w:rFonts w:ascii="Times New Roman" w:hAnsi="Times New Roman" w:cs="Times New Roman"/>
          <w:iCs/>
          <w:sz w:val="24"/>
          <w:szCs w:val="24"/>
          <w:shd w:val="clear" w:color="auto" w:fill="FFFFFF"/>
        </w:rPr>
      </w:pPr>
      <w:r w:rsidRPr="00825E7B">
        <w:rPr>
          <w:rFonts w:ascii="Times New Roman" w:hAnsi="Times New Roman" w:cs="Times New Roman"/>
          <w:sz w:val="24"/>
          <w:szCs w:val="24"/>
        </w:rPr>
        <w:t>5a. use skills of time management, org</w:t>
      </w:r>
      <w:r>
        <w:rPr>
          <w:rFonts w:ascii="Times New Roman" w:hAnsi="Times New Roman" w:cs="Times New Roman"/>
          <w:sz w:val="24"/>
          <w:szCs w:val="24"/>
        </w:rPr>
        <w:t xml:space="preserve">anization, and priority setting. </w:t>
      </w:r>
      <w:r w:rsidRPr="006311A2">
        <w:rPr>
          <w:rFonts w:ascii="Times New Roman" w:hAnsi="Times New Roman" w:cs="Times New Roman"/>
          <w:b/>
          <w:sz w:val="24"/>
          <w:szCs w:val="24"/>
        </w:rPr>
        <w:t>(Leadership)</w:t>
      </w:r>
    </w:p>
    <w:p w14:paraId="04D54141"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5b. describe the roles of the interdisciplinary and nursing health care team members.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0435033A" w14:textId="77777777" w:rsidR="00DB2D79" w:rsidRPr="00825E7B" w:rsidRDefault="00DB2D79" w:rsidP="00DB2D79">
      <w:pPr>
        <w:rPr>
          <w:rFonts w:ascii="Times New Roman" w:hAnsi="Times New Roman" w:cs="Times New Roman"/>
          <w:iCs/>
          <w:sz w:val="24"/>
          <w:szCs w:val="24"/>
          <w:shd w:val="clear" w:color="auto" w:fill="FFFFFF"/>
        </w:rPr>
      </w:pPr>
    </w:p>
    <w:p w14:paraId="00C98CC9"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6. list the attributes of professionalism</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14:paraId="4F2A9DC9" w14:textId="77777777" w:rsidR="00DB2D79" w:rsidRPr="00825E7B" w:rsidRDefault="00DB2D79" w:rsidP="00DB2D79">
      <w:pPr>
        <w:rPr>
          <w:rFonts w:ascii="Times New Roman" w:hAnsi="Times New Roman" w:cs="Times New Roman"/>
          <w:iCs/>
          <w:sz w:val="24"/>
          <w:szCs w:val="24"/>
          <w:shd w:val="clear" w:color="auto" w:fill="FFFFFF"/>
        </w:rPr>
      </w:pPr>
    </w:p>
    <w:p w14:paraId="30F40CA7"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7. identify principles of effective communication.</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1D961F70" w14:textId="77777777" w:rsidR="00DB2D79" w:rsidRPr="00825E7B" w:rsidRDefault="00DB2D79" w:rsidP="00DB2D79">
      <w:pPr>
        <w:rPr>
          <w:rFonts w:ascii="Times New Roman" w:hAnsi="Times New Roman" w:cs="Times New Roman"/>
          <w:b/>
          <w:iCs/>
          <w:sz w:val="24"/>
          <w:szCs w:val="24"/>
          <w:shd w:val="clear" w:color="auto" w:fill="FFFFFF"/>
        </w:rPr>
      </w:pPr>
    </w:p>
    <w:p w14:paraId="2340CB14" w14:textId="77777777" w:rsidR="00DB2D79" w:rsidRPr="00825E7B" w:rsidRDefault="00DB2D79" w:rsidP="00DB2D79">
      <w:pPr>
        <w:jc w:val="both"/>
        <w:rPr>
          <w:rFonts w:ascii="Times New Roman" w:hAnsi="Times New Roman" w:cs="Times New Roman"/>
          <w:color w:val="8496B0" w:themeColor="text2" w:themeTint="99"/>
          <w:sz w:val="24"/>
          <w:szCs w:val="24"/>
        </w:rPr>
      </w:pPr>
    </w:p>
    <w:p w14:paraId="07BB8B5F"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14:paraId="40DE6B77"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Fundamentals of Nursing Practicum-NUR 102 (3 credits)</w:t>
      </w:r>
    </w:p>
    <w:p w14:paraId="2FCD97A9" w14:textId="77777777" w:rsidR="00DB2D79" w:rsidRPr="00825E7B" w:rsidRDefault="00DB2D79" w:rsidP="00DB2D79">
      <w:pPr>
        <w:jc w:val="both"/>
        <w:rPr>
          <w:rFonts w:ascii="Times New Roman" w:hAnsi="Times New Roman" w:cs="Times New Roman"/>
          <w:color w:val="8496B0" w:themeColor="text2" w:themeTint="99"/>
          <w:sz w:val="24"/>
          <w:szCs w:val="24"/>
        </w:rPr>
      </w:pPr>
    </w:p>
    <w:p w14:paraId="7D4009A7"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1CBF5504" w14:textId="77777777" w:rsidR="00DB2D79" w:rsidRPr="00825E7B" w:rsidRDefault="00DB2D79" w:rsidP="00DB2D79">
      <w:pPr>
        <w:jc w:val="both"/>
        <w:rPr>
          <w:rFonts w:ascii="Times New Roman" w:hAnsi="Times New Roman" w:cs="Times New Roman"/>
          <w:color w:val="8496B0" w:themeColor="text2" w:themeTint="99"/>
          <w:sz w:val="24"/>
          <w:szCs w:val="24"/>
        </w:rPr>
      </w:pPr>
    </w:p>
    <w:p w14:paraId="732D2BFA" w14:textId="77777777"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In </w:t>
      </w:r>
      <w:r w:rsidR="00756A07">
        <w:rPr>
          <w:rFonts w:ascii="Times New Roman" w:eastAsia="Times New Roman" w:hAnsi="Times New Roman" w:cs="Times New Roman"/>
          <w:sz w:val="24"/>
          <w:szCs w:val="24"/>
        </w:rPr>
        <w:t xml:space="preserve">the </w:t>
      </w:r>
      <w:r w:rsidRPr="00825E7B">
        <w:rPr>
          <w:rFonts w:ascii="Times New Roman" w:eastAsia="Times New Roman" w:hAnsi="Times New Roman" w:cs="Times New Roman"/>
          <w:sz w:val="24"/>
          <w:szCs w:val="24"/>
        </w:rPr>
        <w:t>Fundamentals of Nursing Practicum, the student has opportunities to apply Core Competencies© to the care of adult clients, at various functional levels, in the long-term care and sub-acute care environments.</w:t>
      </w:r>
    </w:p>
    <w:p w14:paraId="26FD187F" w14:textId="77777777" w:rsidR="00DB2D79" w:rsidRPr="00F84B34" w:rsidRDefault="00DB2D79" w:rsidP="00F84B34">
      <w:pPr>
        <w:spacing w:after="120"/>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14:paraId="56A19195"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clinical course, the student will:</w:t>
      </w:r>
    </w:p>
    <w:p w14:paraId="0F5AEBFB"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2E1BB069"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774B76C5" w14:textId="77777777" w:rsidR="00DB2D79"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25186079" w14:textId="77777777" w:rsidR="00756A07" w:rsidRPr="00825E7B" w:rsidRDefault="00756A07" w:rsidP="00DB2D79">
      <w:pPr>
        <w:widowControl w:val="0"/>
        <w:pBdr>
          <w:top w:val="nil"/>
          <w:left w:val="nil"/>
          <w:bottom w:val="nil"/>
          <w:right w:val="nil"/>
          <w:between w:val="nil"/>
          <w:bar w:val="nil"/>
        </w:pBdr>
        <w:spacing w:after="60"/>
        <w:rPr>
          <w:rFonts w:ascii="Times New Roman" w:eastAsia="Arial" w:hAnsi="Times New Roman" w:cs="Times New Roman"/>
          <w:color w:val="000000"/>
          <w:sz w:val="24"/>
          <w:szCs w:val="24"/>
          <w:u w:color="000000"/>
          <w:bdr w:val="nil"/>
        </w:rPr>
      </w:pPr>
    </w:p>
    <w:p w14:paraId="3339D401"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1a. apply the multiple dimensions of patient-centered care to the care of the patient in the long-term and sub-acute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 xml:space="preserve">) </w:t>
      </w:r>
    </w:p>
    <w:p w14:paraId="4C87003B"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1b. provide safe, effective care in the long-term and sub-acute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14:paraId="7220B76A" w14:textId="77777777" w:rsidR="00DB2D79" w:rsidRPr="00825E7B" w:rsidRDefault="00DB2D79" w:rsidP="00DB2D79">
      <w:pPr>
        <w:rPr>
          <w:rFonts w:ascii="Times New Roman" w:hAnsi="Times New Roman" w:cs="Times New Roman"/>
          <w:iCs/>
          <w:sz w:val="24"/>
          <w:szCs w:val="24"/>
          <w:shd w:val="clear" w:color="auto" w:fill="FFFFFF"/>
        </w:rPr>
      </w:pPr>
    </w:p>
    <w:p w14:paraId="6C29517F"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2. apply basic concepts of evidence-based practice to the care of the patient. </w:t>
      </w:r>
      <w:r w:rsidRPr="00825E7B">
        <w:rPr>
          <w:rFonts w:ascii="Times New Roman" w:hAnsi="Times New Roman" w:cs="Times New Roman"/>
          <w:b/>
          <w:sz w:val="24"/>
          <w:szCs w:val="24"/>
        </w:rPr>
        <w:t>(</w:t>
      </w:r>
      <w:r w:rsidR="00756A07">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082855DF" w14:textId="77777777" w:rsidR="00DB2D79" w:rsidRPr="00825E7B" w:rsidRDefault="00DB2D79" w:rsidP="00DB2D79">
      <w:pPr>
        <w:rPr>
          <w:rFonts w:ascii="Times New Roman" w:hAnsi="Times New Roman" w:cs="Times New Roman"/>
          <w:iCs/>
          <w:sz w:val="24"/>
          <w:szCs w:val="24"/>
          <w:shd w:val="clear" w:color="auto" w:fill="FFFFFF"/>
        </w:rPr>
      </w:pPr>
    </w:p>
    <w:p w14:paraId="0E7312AC"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use advanced technology to collect information that minimize harm and optimize patient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6FA00EF9" w14:textId="77777777" w:rsidR="00DB2D79" w:rsidRPr="00825E7B" w:rsidRDefault="00DB2D79" w:rsidP="00DB2D79">
      <w:pPr>
        <w:rPr>
          <w:rFonts w:ascii="Times New Roman" w:hAnsi="Times New Roman" w:cs="Times New Roman"/>
          <w:b/>
          <w:sz w:val="24"/>
          <w:szCs w:val="24"/>
        </w:rPr>
      </w:pPr>
    </w:p>
    <w:p w14:paraId="6A6B5307"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4a. apply data to monitor the outcomes of care.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14:paraId="325D1507"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identify organizational resources and their impact on patient care in the long-term and sub-acute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 xml:space="preserve">) </w:t>
      </w:r>
    </w:p>
    <w:p w14:paraId="37FC6D15" w14:textId="77777777" w:rsidR="00DB2D79" w:rsidRPr="00825E7B" w:rsidRDefault="00DB2D79" w:rsidP="00DB2D79">
      <w:pPr>
        <w:rPr>
          <w:rFonts w:ascii="Times New Roman" w:hAnsi="Times New Roman" w:cs="Times New Roman"/>
          <w:sz w:val="24"/>
          <w:szCs w:val="24"/>
        </w:rPr>
      </w:pPr>
    </w:p>
    <w:p w14:paraId="69F199AA" w14:textId="77777777" w:rsidR="00DB2D79" w:rsidRPr="00825E7B" w:rsidRDefault="00DB2D79" w:rsidP="00DB2D79">
      <w:pPr>
        <w:rPr>
          <w:rFonts w:ascii="Times New Roman" w:hAnsi="Times New Roman" w:cs="Times New Roman"/>
          <w:iCs/>
          <w:sz w:val="24"/>
          <w:szCs w:val="24"/>
          <w:shd w:val="clear" w:color="auto" w:fill="FFFFFF"/>
        </w:rPr>
      </w:pPr>
      <w:r w:rsidRPr="00825E7B">
        <w:rPr>
          <w:rFonts w:ascii="Times New Roman" w:hAnsi="Times New Roman" w:cs="Times New Roman"/>
          <w:sz w:val="24"/>
          <w:szCs w:val="24"/>
        </w:rPr>
        <w:t>5a. use skills of time management, organization, and priority setting to influence behavior of individuals or groups</w:t>
      </w:r>
      <w:r w:rsidRPr="00B316D0">
        <w:rPr>
          <w:rFonts w:ascii="Times New Roman" w:hAnsi="Times New Roman" w:cs="Times New Roman"/>
          <w:sz w:val="24"/>
          <w:szCs w:val="24"/>
        </w:rPr>
        <w:t>.</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74A10332"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5b. describe the roles of the interdisciplinary and nursing health care team members.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60047957" w14:textId="77777777" w:rsidR="00DB2D79" w:rsidRPr="00825E7B" w:rsidRDefault="00DB2D79" w:rsidP="00DB2D79">
      <w:pPr>
        <w:rPr>
          <w:rFonts w:ascii="Times New Roman" w:hAnsi="Times New Roman" w:cs="Times New Roman"/>
          <w:iCs/>
          <w:sz w:val="24"/>
          <w:szCs w:val="24"/>
          <w:shd w:val="clear" w:color="auto" w:fill="FFFFFF"/>
        </w:rPr>
      </w:pPr>
    </w:p>
    <w:p w14:paraId="26AFF944"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6. demonstrate the beginning attributes of professionalism in the care setting.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14:paraId="47FA6671" w14:textId="77777777" w:rsidR="00DB2D79" w:rsidRPr="00825E7B" w:rsidRDefault="00DB2D79" w:rsidP="00DB2D79">
      <w:pPr>
        <w:rPr>
          <w:rFonts w:ascii="Times New Roman" w:hAnsi="Times New Roman" w:cs="Times New Roman"/>
          <w:b/>
          <w:sz w:val="24"/>
          <w:szCs w:val="24"/>
        </w:rPr>
      </w:pPr>
    </w:p>
    <w:p w14:paraId="6C38D47D"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7. apply principles of effective communication during interactions with the patient and the health care team.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5B3CBEA3"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w:t>
      </w:r>
    </w:p>
    <w:p w14:paraId="446A5D8A" w14:textId="77777777" w:rsidR="00DB2D79" w:rsidRPr="00825E7B" w:rsidRDefault="00DB2D79" w:rsidP="00DB2D79">
      <w:pPr>
        <w:rPr>
          <w:rFonts w:ascii="Times New Roman" w:hAnsi="Times New Roman" w:cs="Times New Roman"/>
          <w:sz w:val="24"/>
          <w:szCs w:val="24"/>
        </w:rPr>
      </w:pPr>
    </w:p>
    <w:p w14:paraId="3F93474E" w14:textId="77777777" w:rsidR="00DB2D79" w:rsidRPr="00825E7B" w:rsidRDefault="00DB2D79" w:rsidP="00DB2D79">
      <w:pPr>
        <w:spacing w:after="160" w:line="259" w:lineRule="auto"/>
        <w:rPr>
          <w:rFonts w:ascii="Times New Roman" w:hAnsi="Times New Roman" w:cs="Times New Roman"/>
          <w:sz w:val="24"/>
          <w:szCs w:val="24"/>
        </w:rPr>
      </w:pPr>
      <w:r w:rsidRPr="00825E7B">
        <w:rPr>
          <w:rFonts w:ascii="Times New Roman" w:hAnsi="Times New Roman" w:cs="Times New Roman"/>
          <w:sz w:val="24"/>
          <w:szCs w:val="24"/>
        </w:rPr>
        <w:t xml:space="preserve">During the Freshman Lab, the student has </w:t>
      </w:r>
      <w:r>
        <w:rPr>
          <w:rFonts w:ascii="Times New Roman" w:hAnsi="Times New Roman" w:cs="Times New Roman"/>
          <w:sz w:val="24"/>
          <w:szCs w:val="24"/>
        </w:rPr>
        <w:t xml:space="preserve">the </w:t>
      </w:r>
      <w:r w:rsidRPr="00825E7B">
        <w:rPr>
          <w:rFonts w:ascii="Times New Roman" w:hAnsi="Times New Roman" w:cs="Times New Roman"/>
          <w:sz w:val="24"/>
          <w:szCs w:val="24"/>
        </w:rPr>
        <w:t xml:space="preserve">opportunity to learn and practice selected </w:t>
      </w:r>
      <w:r w:rsidRPr="00825E7B">
        <w:rPr>
          <w:rFonts w:ascii="Times New Roman" w:hAnsi="Times New Roman" w:cs="Times New Roman"/>
          <w:i/>
          <w:sz w:val="24"/>
          <w:szCs w:val="24"/>
        </w:rPr>
        <w:t>basic</w:t>
      </w:r>
      <w:r w:rsidRPr="00825E7B">
        <w:rPr>
          <w:rFonts w:ascii="Times New Roman" w:hAnsi="Times New Roman" w:cs="Times New Roman"/>
          <w:sz w:val="24"/>
          <w:szCs w:val="24"/>
        </w:rPr>
        <w:t xml:space="preserve"> skills of a professional nurse; here the student can critically examine the development of </w:t>
      </w:r>
      <w:r>
        <w:rPr>
          <w:rFonts w:ascii="Times New Roman" w:hAnsi="Times New Roman" w:cs="Times New Roman"/>
          <w:sz w:val="24"/>
          <w:szCs w:val="24"/>
        </w:rPr>
        <w:t xml:space="preserve">their </w:t>
      </w:r>
      <w:r w:rsidRPr="00825E7B">
        <w:rPr>
          <w:rFonts w:ascii="Times New Roman" w:hAnsi="Times New Roman" w:cs="Times New Roman"/>
          <w:sz w:val="24"/>
          <w:szCs w:val="24"/>
        </w:rPr>
        <w:t>psychomotor, communication, and decision-making skills.</w:t>
      </w:r>
    </w:p>
    <w:p w14:paraId="102362D1"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r w:rsidRPr="00825E7B">
        <w:rPr>
          <w:rFonts w:ascii="Times New Roman" w:hAnsi="Times New Roman" w:cs="Times New Roman"/>
          <w:b/>
          <w:color w:val="002060"/>
          <w:sz w:val="24"/>
          <w:szCs w:val="24"/>
        </w:rPr>
        <w:lastRenderedPageBreak/>
        <w:t>Intergenerational Nursing-NUR 155 (5 credits)</w:t>
      </w:r>
    </w:p>
    <w:p w14:paraId="3892997C" w14:textId="77777777" w:rsidR="00DB2D79" w:rsidRPr="00825E7B" w:rsidRDefault="00DB2D79" w:rsidP="00DB2D79">
      <w:pPr>
        <w:jc w:val="both"/>
        <w:rPr>
          <w:rFonts w:ascii="Times New Roman" w:hAnsi="Times New Roman" w:cs="Times New Roman"/>
          <w:color w:val="5B9BD5" w:themeColor="accent1"/>
          <w:sz w:val="24"/>
          <w:szCs w:val="24"/>
        </w:rPr>
      </w:pPr>
    </w:p>
    <w:p w14:paraId="6B16EE4E" w14:textId="77777777" w:rsidR="00DB2D79" w:rsidRPr="00825E7B" w:rsidRDefault="00DB2D79" w:rsidP="00DB2D79">
      <w:pPr>
        <w:spacing w:after="120"/>
        <w:rPr>
          <w:rFonts w:ascii="Times New Roman" w:eastAsia="Times New Roman" w:hAnsi="Times New Roman" w:cs="Times New Roman"/>
          <w:color w:val="002060"/>
          <w:sz w:val="24"/>
          <w:szCs w:val="24"/>
        </w:rPr>
      </w:pPr>
      <w:r w:rsidRPr="00825E7B">
        <w:rPr>
          <w:rFonts w:ascii="Times New Roman" w:eastAsia="Times New Roman" w:hAnsi="Times New Roman" w:cs="Times New Roman"/>
          <w:color w:val="002060"/>
          <w:sz w:val="24"/>
          <w:szCs w:val="24"/>
        </w:rPr>
        <w:t>Course Description</w:t>
      </w:r>
    </w:p>
    <w:p w14:paraId="69C11261" w14:textId="77777777" w:rsidR="00DB2D79" w:rsidRDefault="00DB2D79" w:rsidP="00DB2D79">
      <w:pPr>
        <w:spacing w:after="120"/>
        <w:jc w:val="both"/>
        <w:rPr>
          <w:rFonts w:ascii="Times New Roman" w:eastAsia="Times New Roman" w:hAnsi="Times New Roman" w:cs="Times New Roman"/>
          <w:b/>
          <w:sz w:val="24"/>
          <w:szCs w:val="24"/>
        </w:rPr>
      </w:pPr>
      <w:r w:rsidRPr="00825E7B">
        <w:rPr>
          <w:rFonts w:ascii="Times New Roman" w:eastAsia="Times New Roman" w:hAnsi="Times New Roman" w:cs="Times New Roman"/>
          <w:sz w:val="24"/>
          <w:szCs w:val="24"/>
        </w:rPr>
        <w:t>In the Intergenerational Nursing course, the student continues to develop the Core Competencies© of the professional nurse as the theoretical content builds upon the Fundamental of Nursing course curriculum.  The focus is on patient-centered care, safety, evidence-based practice, professionalism, teamwork, and communication as the Competencies apply to care of patients and family systems across the lifespan that is appropriate and respectful of the client’s development stage</w:t>
      </w:r>
      <w:r w:rsidRPr="00F23385">
        <w:rPr>
          <w:rFonts w:ascii="Times New Roman" w:eastAsia="Times New Roman" w:hAnsi="Times New Roman" w:cs="Times New Roman"/>
          <w:sz w:val="24"/>
          <w:szCs w:val="24"/>
        </w:rPr>
        <w:t>.</w:t>
      </w:r>
    </w:p>
    <w:p w14:paraId="2EEB10BF" w14:textId="77777777" w:rsidR="00DB2D79" w:rsidRPr="00825E7B" w:rsidRDefault="00DB2D79" w:rsidP="00DB2D79">
      <w:pPr>
        <w:spacing w:after="120"/>
        <w:jc w:val="both"/>
        <w:rPr>
          <w:rFonts w:ascii="Times New Roman" w:eastAsia="Times New Roman" w:hAnsi="Times New Roman" w:cs="Times New Roman"/>
          <w:b/>
          <w:sz w:val="24"/>
          <w:szCs w:val="24"/>
        </w:rPr>
      </w:pPr>
    </w:p>
    <w:p w14:paraId="0AEE2C62" w14:textId="77777777" w:rsidR="00DB2D79" w:rsidRPr="00825E7B" w:rsidRDefault="00DB2D79" w:rsidP="00DB2D79">
      <w:pPr>
        <w:spacing w:after="120"/>
        <w:rPr>
          <w:rFonts w:ascii="Times New Roman" w:eastAsia="Times New Roman" w:hAnsi="Times New Roman" w:cs="Times New Roman"/>
          <w:color w:val="002060"/>
          <w:sz w:val="24"/>
          <w:szCs w:val="24"/>
        </w:rPr>
      </w:pPr>
      <w:r w:rsidRPr="00825E7B">
        <w:rPr>
          <w:rFonts w:ascii="Times New Roman" w:eastAsia="Times New Roman" w:hAnsi="Times New Roman" w:cs="Times New Roman"/>
          <w:color w:val="002060"/>
          <w:sz w:val="24"/>
          <w:szCs w:val="24"/>
        </w:rPr>
        <w:t>Course Outcomes</w:t>
      </w:r>
    </w:p>
    <w:p w14:paraId="6E295988"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course, the student will:</w:t>
      </w:r>
    </w:p>
    <w:p w14:paraId="435C9D82"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53135BAB"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28B087FD" w14:textId="77777777" w:rsidR="00DB2D79" w:rsidRPr="00825E7B"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175DB8B9"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14:paraId="01845373" w14:textId="77777777" w:rsidR="00DB2D79" w:rsidRPr="00825E7B" w:rsidRDefault="00DB2D79" w:rsidP="00DB2D79">
      <w:pPr>
        <w:rPr>
          <w:rFonts w:ascii="Times New Roman" w:hAnsi="Times New Roman" w:cs="Times New Roman"/>
          <w:iCs/>
          <w:sz w:val="24"/>
          <w:szCs w:val="24"/>
          <w:shd w:val="clear" w:color="auto" w:fill="FFFFFF"/>
        </w:rPr>
      </w:pPr>
      <w:r w:rsidRPr="00825E7B">
        <w:rPr>
          <w:rFonts w:ascii="Times New Roman" w:hAnsi="Times New Roman" w:cs="Times New Roman"/>
          <w:sz w:val="24"/>
          <w:szCs w:val="24"/>
        </w:rPr>
        <w:t xml:space="preserve">1a. identify the multiple dimensions of patient-centered care across the lifespan.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14:paraId="4C8205C5"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explain human factors and basic safety design principles that affect safety across the lifespan.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14:paraId="332429BD"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0D620E6E"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2. describe the concept of evidence-based practice, as it applies to care across the lifespan. </w:t>
      </w:r>
      <w:r w:rsidRPr="00825E7B">
        <w:rPr>
          <w:rFonts w:ascii="Times New Roman" w:hAnsi="Times New Roman" w:cs="Times New Roman"/>
          <w:b/>
          <w:sz w:val="24"/>
          <w:szCs w:val="24"/>
        </w:rPr>
        <w:t>(</w:t>
      </w:r>
      <w:r w:rsidR="00F816FC">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05D0527A"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23F8D4DC"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3. use advanced technology to collect information</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1C0ABACA"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62AC9A11" w14:textId="77777777" w:rsidR="00DB2D79" w:rsidRPr="00825E7B" w:rsidRDefault="00756A07" w:rsidP="00DB2D79">
      <w:pPr>
        <w:rPr>
          <w:rFonts w:ascii="Times New Roman" w:hAnsi="Times New Roman" w:cs="Times New Roman"/>
          <w:b/>
          <w:sz w:val="24"/>
          <w:szCs w:val="24"/>
        </w:rPr>
      </w:pPr>
      <w:r>
        <w:rPr>
          <w:rFonts w:ascii="Times New Roman" w:hAnsi="Times New Roman" w:cs="Times New Roman"/>
          <w:sz w:val="24"/>
          <w:szCs w:val="24"/>
        </w:rPr>
        <w:t xml:space="preserve">4a. </w:t>
      </w:r>
      <w:r w:rsidR="00DB2D79" w:rsidRPr="00825E7B">
        <w:rPr>
          <w:rFonts w:ascii="Times New Roman" w:hAnsi="Times New Roman" w:cs="Times New Roman"/>
          <w:sz w:val="24"/>
          <w:szCs w:val="24"/>
        </w:rPr>
        <w:t xml:space="preserve">apply data to monitor the outcomes of care across the lifespan.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Quality</w:t>
      </w:r>
      <w:r w:rsidR="00DB2D79" w:rsidRPr="00825E7B">
        <w:rPr>
          <w:rFonts w:ascii="Times New Roman" w:hAnsi="Times New Roman" w:cs="Times New Roman"/>
          <w:b/>
          <w:i/>
          <w:iCs/>
          <w:sz w:val="24"/>
          <w:szCs w:val="24"/>
          <w:shd w:val="clear" w:color="auto" w:fill="FFFFFF"/>
        </w:rPr>
        <w:t xml:space="preserve"> </w:t>
      </w:r>
      <w:r w:rsidR="00DB2D79" w:rsidRPr="00825E7B">
        <w:rPr>
          <w:rFonts w:ascii="Times New Roman" w:hAnsi="Times New Roman" w:cs="Times New Roman"/>
          <w:b/>
          <w:i/>
          <w:sz w:val="24"/>
          <w:szCs w:val="24"/>
        </w:rPr>
        <w:t>Improvement</w:t>
      </w:r>
      <w:r w:rsidR="00DB2D79" w:rsidRPr="00825E7B">
        <w:rPr>
          <w:rFonts w:ascii="Times New Roman" w:hAnsi="Times New Roman" w:cs="Times New Roman"/>
          <w:b/>
          <w:sz w:val="24"/>
          <w:szCs w:val="24"/>
        </w:rPr>
        <w:t>)</w:t>
      </w:r>
    </w:p>
    <w:p w14:paraId="129F7158"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identify organizational resources and their impact on patient care.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14:paraId="09CBF76B" w14:textId="77777777" w:rsidR="00DB2D79" w:rsidRPr="00825E7B" w:rsidRDefault="00DB2D79" w:rsidP="00DB2D79">
      <w:pPr>
        <w:rPr>
          <w:rFonts w:ascii="Times New Roman" w:hAnsi="Times New Roman" w:cs="Times New Roman"/>
          <w:iCs/>
          <w:sz w:val="24"/>
          <w:szCs w:val="24"/>
          <w:shd w:val="clear" w:color="auto" w:fill="FFFFFF"/>
        </w:rPr>
      </w:pPr>
    </w:p>
    <w:p w14:paraId="70DF6B0E"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skills of time management, organization, and priority setting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14:paraId="461AF837"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communicate with the interdisciplinary health care team.</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13B120D6"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0D4576D4"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explain the attributes of professionalism.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3CEC68A0"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54769226"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7. identify principles of effective communication with patients and family systems.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63D19558" w14:textId="77777777" w:rsidR="00DB2D79" w:rsidRPr="00825E7B" w:rsidRDefault="00DB2D79" w:rsidP="00DB2D79">
      <w:pPr>
        <w:rPr>
          <w:rFonts w:ascii="Times New Roman" w:hAnsi="Times New Roman" w:cs="Times New Roman"/>
          <w:b/>
          <w:color w:val="002060"/>
          <w:sz w:val="24"/>
          <w:szCs w:val="24"/>
        </w:rPr>
      </w:pPr>
      <w:r w:rsidRPr="00825E7B">
        <w:rPr>
          <w:rFonts w:ascii="Times New Roman" w:hAnsi="Times New Roman" w:cs="Times New Roman"/>
          <w:b/>
          <w:color w:val="002060"/>
          <w:sz w:val="24"/>
          <w:szCs w:val="24"/>
        </w:rPr>
        <w:br w:type="page"/>
      </w:r>
    </w:p>
    <w:p w14:paraId="7A5B2D21"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Intergenerational Nursing Practicum- NUR 156 (4 credits)</w:t>
      </w:r>
    </w:p>
    <w:p w14:paraId="16DF34DD" w14:textId="77777777" w:rsidR="00DB2D79" w:rsidRPr="00825E7B" w:rsidRDefault="00DB2D79" w:rsidP="00DB2D79">
      <w:pPr>
        <w:jc w:val="both"/>
        <w:rPr>
          <w:rFonts w:ascii="Times New Roman" w:hAnsi="Times New Roman" w:cs="Times New Roman"/>
          <w:b/>
          <w:color w:val="002060"/>
          <w:sz w:val="24"/>
          <w:szCs w:val="24"/>
        </w:rPr>
      </w:pPr>
    </w:p>
    <w:p w14:paraId="0BFBCF17"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56445FCC" w14:textId="77777777" w:rsidR="00DB2D79" w:rsidRPr="00825E7B" w:rsidRDefault="00DB2D79" w:rsidP="00DB2D79">
      <w:pPr>
        <w:jc w:val="both"/>
        <w:rPr>
          <w:rFonts w:ascii="Times New Roman" w:hAnsi="Times New Roman" w:cs="Times New Roman"/>
          <w:b/>
          <w:color w:val="8496B0" w:themeColor="text2" w:themeTint="99"/>
          <w:sz w:val="24"/>
          <w:szCs w:val="24"/>
        </w:rPr>
      </w:pPr>
    </w:p>
    <w:p w14:paraId="181C0907" w14:textId="77777777"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Clinical application of the Intergenerational Nursing theory course includes a laboratory, simulation, and a direct care component. Opportunities to learn and practice selected progressive skills of a professional nurse are provided in lab experiences; here the student can critically examine development of his/her psychomotor, communication, and decision-making skills. The student has opportunities to apply Core Competencies© to the care of patient</w:t>
      </w:r>
      <w:r w:rsidR="00F23385">
        <w:rPr>
          <w:rFonts w:ascii="Times New Roman" w:eastAsia="Times New Roman" w:hAnsi="Times New Roman" w:cs="Times New Roman"/>
          <w:sz w:val="24"/>
          <w:szCs w:val="24"/>
        </w:rPr>
        <w:t>s, families</w:t>
      </w:r>
      <w:r w:rsidRPr="00825E7B">
        <w:rPr>
          <w:rFonts w:ascii="Times New Roman" w:eastAsia="Times New Roman" w:hAnsi="Times New Roman" w:cs="Times New Roman"/>
          <w:sz w:val="24"/>
          <w:szCs w:val="24"/>
        </w:rPr>
        <w:t>, and groups in the Maternity, Pediatric, and Gerontological care settings.</w:t>
      </w:r>
    </w:p>
    <w:p w14:paraId="069304F3" w14:textId="77777777" w:rsidR="00DB2D79" w:rsidRPr="00825E7B" w:rsidRDefault="00DB2D79" w:rsidP="00DB2D79">
      <w:pPr>
        <w:spacing w:after="120"/>
        <w:rPr>
          <w:rFonts w:ascii="Times New Roman" w:eastAsia="Times New Roman" w:hAnsi="Times New Roman" w:cs="Times New Roman"/>
          <w:sz w:val="24"/>
          <w:szCs w:val="24"/>
        </w:rPr>
      </w:pPr>
    </w:p>
    <w:p w14:paraId="5131829E" w14:textId="77777777" w:rsidR="00DB2D79" w:rsidRPr="00F84B34" w:rsidRDefault="00DB2D79" w:rsidP="00F84B34">
      <w:pPr>
        <w:spacing w:after="120"/>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14:paraId="736CC4E8"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course, the student will:</w:t>
      </w:r>
    </w:p>
    <w:p w14:paraId="2ECAEC7F"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39DF937D"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5129E399" w14:textId="77777777" w:rsidR="00DB2D79" w:rsidRPr="00825E7B"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4F0D3F78"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14:paraId="4A48C518"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1a. apply the multiple dimensions of patient-centered care to the care of the patient in the Maternity, Pediatric, and Gerontological care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14:paraId="64BE1623"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1b. provide safe, effective care in the Maternity, Pediatric, and Gerontological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14:paraId="6B64368C" w14:textId="77777777" w:rsidR="00DB2D79" w:rsidRPr="00825E7B" w:rsidRDefault="00DB2D79" w:rsidP="00DB2D79">
      <w:pPr>
        <w:rPr>
          <w:rFonts w:ascii="Times New Roman" w:hAnsi="Times New Roman" w:cs="Times New Roman"/>
          <w:iCs/>
          <w:sz w:val="24"/>
          <w:szCs w:val="24"/>
          <w:shd w:val="clear" w:color="auto" w:fill="FFFFFF"/>
        </w:rPr>
      </w:pPr>
    </w:p>
    <w:p w14:paraId="7E8D8008"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2. apply basic concepts of evidence-based practice to make practice decisions in the Maternity, Pediatric, and Gerontological care settings. </w:t>
      </w:r>
      <w:r w:rsidRPr="00825E7B">
        <w:rPr>
          <w:rFonts w:ascii="Times New Roman" w:hAnsi="Times New Roman" w:cs="Times New Roman"/>
          <w:b/>
          <w:sz w:val="24"/>
          <w:szCs w:val="24"/>
        </w:rPr>
        <w:t>(</w:t>
      </w:r>
      <w:r w:rsidR="00F23385">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1575B7C2" w14:textId="77777777" w:rsidR="00DB2D79" w:rsidRPr="00825E7B" w:rsidRDefault="00DB2D79" w:rsidP="00DB2D79">
      <w:pPr>
        <w:rPr>
          <w:rFonts w:ascii="Times New Roman" w:hAnsi="Times New Roman" w:cs="Times New Roman"/>
          <w:iCs/>
          <w:sz w:val="24"/>
          <w:szCs w:val="24"/>
          <w:shd w:val="clear" w:color="auto" w:fill="FFFFFF"/>
        </w:rPr>
      </w:pPr>
    </w:p>
    <w:p w14:paraId="601742E6"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3. use advanced technology to collect information that minimize harm and optimize patient outcomes in the Maternity, Pediatric, and Gerontological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776E5EF2" w14:textId="77777777" w:rsidR="00DB2D79" w:rsidRPr="00825E7B" w:rsidRDefault="00DB2D79" w:rsidP="00DB2D79">
      <w:pPr>
        <w:rPr>
          <w:rFonts w:ascii="Times New Roman" w:hAnsi="Times New Roman" w:cs="Times New Roman"/>
          <w:sz w:val="24"/>
          <w:szCs w:val="24"/>
        </w:rPr>
      </w:pPr>
    </w:p>
    <w:p w14:paraId="603D719C"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4a. apply data to monitor the outcomes of care across the lifespan.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w:t>
      </w:r>
      <w:r w:rsidRPr="00825E7B">
        <w:rPr>
          <w:rFonts w:ascii="Times New Roman" w:hAnsi="Times New Roman" w:cs="Times New Roman"/>
          <w:b/>
          <w:i/>
          <w:iCs/>
          <w:sz w:val="24"/>
          <w:szCs w:val="24"/>
          <w:shd w:val="clear" w:color="auto" w:fill="FFFFFF"/>
        </w:rPr>
        <w:t xml:space="preserve"> </w:t>
      </w:r>
      <w:r w:rsidRPr="00825E7B">
        <w:rPr>
          <w:rFonts w:ascii="Times New Roman" w:hAnsi="Times New Roman" w:cs="Times New Roman"/>
          <w:b/>
          <w:i/>
          <w:sz w:val="24"/>
          <w:szCs w:val="24"/>
        </w:rPr>
        <w:t>Improvement</w:t>
      </w:r>
      <w:r w:rsidRPr="00825E7B">
        <w:rPr>
          <w:rFonts w:ascii="Times New Roman" w:hAnsi="Times New Roman" w:cs="Times New Roman"/>
          <w:b/>
          <w:sz w:val="24"/>
          <w:szCs w:val="24"/>
        </w:rPr>
        <w:t>)</w:t>
      </w:r>
    </w:p>
    <w:p w14:paraId="303C45B7"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identify organizational resources and their impact on patient care in the Maternity, Pediatric, and Gerontological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14:paraId="134B415E"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49177C5A"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skills of time management, organization, and priority setting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14:paraId="250A744B"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5b. communicate with the interdisciplinary health care team. (</w:t>
      </w:r>
      <w:r w:rsidRPr="00825E7B">
        <w:rPr>
          <w:rFonts w:ascii="Times New Roman" w:hAnsi="Times New Roman" w:cs="Times New Roman"/>
          <w:b/>
          <w:i/>
          <w:sz w:val="24"/>
          <w:szCs w:val="24"/>
        </w:rPr>
        <w:t>Teamwork and Collaboration</w:t>
      </w:r>
      <w:r w:rsidRPr="00825E7B">
        <w:rPr>
          <w:rFonts w:ascii="Times New Roman" w:hAnsi="Times New Roman" w:cs="Times New Roman"/>
          <w:sz w:val="24"/>
          <w:szCs w:val="24"/>
        </w:rPr>
        <w:t>)</w:t>
      </w:r>
    </w:p>
    <w:p w14:paraId="1D1C34CB"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5E221787"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6. demonstrate the attributes of professionalism.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14:paraId="5CED7055" w14:textId="77777777" w:rsidR="00DB2D79" w:rsidRPr="00825E7B" w:rsidRDefault="00DB2D79" w:rsidP="00DB2D79">
      <w:pPr>
        <w:rPr>
          <w:rFonts w:ascii="Times New Roman" w:hAnsi="Times New Roman" w:cs="Times New Roman"/>
          <w:b/>
          <w:sz w:val="24"/>
          <w:szCs w:val="24"/>
        </w:rPr>
      </w:pPr>
    </w:p>
    <w:p w14:paraId="1BFB4200" w14:textId="77777777" w:rsidR="00DB2D79" w:rsidRPr="00825E7B" w:rsidRDefault="00F23385" w:rsidP="00DB2D79">
      <w:pPr>
        <w:rPr>
          <w:rFonts w:ascii="Times New Roman" w:hAnsi="Times New Roman" w:cs="Times New Roman"/>
          <w:b/>
          <w:sz w:val="24"/>
          <w:szCs w:val="24"/>
        </w:rPr>
      </w:pPr>
      <w:r>
        <w:rPr>
          <w:rFonts w:ascii="Times New Roman" w:hAnsi="Times New Roman" w:cs="Times New Roman"/>
          <w:sz w:val="24"/>
          <w:szCs w:val="24"/>
        </w:rPr>
        <w:t xml:space="preserve">7. </w:t>
      </w:r>
      <w:r w:rsidR="00DB2D79" w:rsidRPr="00825E7B">
        <w:rPr>
          <w:rFonts w:ascii="Times New Roman" w:hAnsi="Times New Roman" w:cs="Times New Roman"/>
          <w:sz w:val="24"/>
          <w:szCs w:val="24"/>
        </w:rPr>
        <w:t>apply principles of effective, develop</w:t>
      </w:r>
      <w:r>
        <w:rPr>
          <w:rFonts w:ascii="Times New Roman" w:hAnsi="Times New Roman" w:cs="Times New Roman"/>
          <w:sz w:val="24"/>
          <w:szCs w:val="24"/>
        </w:rPr>
        <w:t>mentally appropriate communication</w:t>
      </w:r>
      <w:r w:rsidR="00DB2D79" w:rsidRPr="00825E7B">
        <w:rPr>
          <w:rFonts w:ascii="Times New Roman" w:hAnsi="Times New Roman" w:cs="Times New Roman"/>
          <w:sz w:val="24"/>
          <w:szCs w:val="24"/>
        </w:rPr>
        <w:t xml:space="preserve"> during interactions with the patient and the interdisciplinary team.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Communication</w:t>
      </w:r>
      <w:r w:rsidR="00DB2D79" w:rsidRPr="00825E7B">
        <w:rPr>
          <w:rFonts w:ascii="Times New Roman" w:hAnsi="Times New Roman" w:cs="Times New Roman"/>
          <w:b/>
          <w:sz w:val="24"/>
          <w:szCs w:val="24"/>
        </w:rPr>
        <w:t>)</w:t>
      </w:r>
    </w:p>
    <w:p w14:paraId="111FBAAB" w14:textId="77777777" w:rsidR="00DB2D79" w:rsidRPr="00825E7B" w:rsidRDefault="00DB2D79" w:rsidP="00DB2D79">
      <w:pPr>
        <w:jc w:val="both"/>
        <w:rPr>
          <w:rFonts w:ascii="Times New Roman" w:hAnsi="Times New Roman" w:cs="Times New Roman"/>
          <w:b/>
          <w:color w:val="8496B0" w:themeColor="text2" w:themeTint="99"/>
          <w:sz w:val="24"/>
          <w:szCs w:val="24"/>
        </w:rPr>
      </w:pPr>
    </w:p>
    <w:p w14:paraId="0948DC3C"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r w:rsidRPr="00825E7B">
        <w:rPr>
          <w:rFonts w:ascii="Times New Roman" w:hAnsi="Times New Roman" w:cs="Times New Roman"/>
          <w:b/>
          <w:color w:val="002060"/>
          <w:sz w:val="24"/>
          <w:szCs w:val="24"/>
        </w:rPr>
        <w:lastRenderedPageBreak/>
        <w:t>Pharmacology for Nurses-NUR 160 (3 credits)</w:t>
      </w:r>
    </w:p>
    <w:p w14:paraId="4B35A06B" w14:textId="77777777" w:rsidR="00DB2D79" w:rsidRPr="00825E7B" w:rsidRDefault="00DB2D79" w:rsidP="00DB2D79">
      <w:pPr>
        <w:jc w:val="both"/>
        <w:rPr>
          <w:rFonts w:ascii="Times New Roman" w:hAnsi="Times New Roman" w:cs="Times New Roman"/>
          <w:b/>
          <w:color w:val="002060"/>
          <w:sz w:val="24"/>
          <w:szCs w:val="24"/>
        </w:rPr>
      </w:pPr>
    </w:p>
    <w:p w14:paraId="635812AB"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44D1163E" w14:textId="77777777" w:rsidR="00DB2D79" w:rsidRPr="00825E7B" w:rsidRDefault="00DB2D79" w:rsidP="00DB2D79">
      <w:pPr>
        <w:jc w:val="both"/>
        <w:rPr>
          <w:rFonts w:ascii="Times New Roman" w:hAnsi="Times New Roman" w:cs="Times New Roman"/>
          <w:color w:val="002060"/>
          <w:sz w:val="24"/>
          <w:szCs w:val="24"/>
        </w:rPr>
      </w:pPr>
    </w:p>
    <w:p w14:paraId="244F267C" w14:textId="77777777" w:rsidR="00DB2D79" w:rsidRPr="00825E7B" w:rsidRDefault="00DB2D79" w:rsidP="00DB2D79">
      <w:pPr>
        <w:tabs>
          <w:tab w:val="left" w:pos="1440"/>
        </w:tabs>
        <w:jc w:val="both"/>
        <w:rPr>
          <w:rFonts w:ascii="Times New Roman" w:hAnsi="Times New Roman" w:cs="Times New Roman"/>
          <w:sz w:val="24"/>
          <w:szCs w:val="24"/>
        </w:rPr>
      </w:pPr>
      <w:r w:rsidRPr="00825E7B">
        <w:rPr>
          <w:rFonts w:ascii="Times New Roman" w:hAnsi="Times New Roman" w:cs="Times New Roman"/>
          <w:sz w:val="24"/>
          <w:szCs w:val="24"/>
        </w:rPr>
        <w:t xml:space="preserve">In the Pharmacology for Nurses course, the student is introduced to the concepts of basic pharmacology and the role of the nurse in the management of drug therapy.  The main focus is on the Core Competencies© of patient-centered care, safety, communication, evidence-based practice, and system-based practice.  Physical, biological, psychosocial, cultural, intellectual, spiritual, and environmental factors that influence drug therapy are stressed as they apply to administration of medication and safe patient care.  </w:t>
      </w:r>
    </w:p>
    <w:p w14:paraId="0B843459" w14:textId="77777777" w:rsidR="00DB2D79" w:rsidRPr="00825E7B" w:rsidRDefault="00DB2D79" w:rsidP="00DB2D79">
      <w:pPr>
        <w:jc w:val="both"/>
        <w:rPr>
          <w:rFonts w:ascii="Times New Roman" w:hAnsi="Times New Roman" w:cs="Times New Roman"/>
          <w:color w:val="8496B0" w:themeColor="text2" w:themeTint="99"/>
          <w:sz w:val="24"/>
          <w:szCs w:val="24"/>
        </w:rPr>
      </w:pPr>
    </w:p>
    <w:p w14:paraId="69D8F0E1" w14:textId="77777777" w:rsidR="00DB2D79" w:rsidRDefault="00DB2D79" w:rsidP="00F84B34">
      <w:pPr>
        <w:spacing w:after="120"/>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14:paraId="429DCA92" w14:textId="77777777" w:rsidR="00DB2D79" w:rsidRPr="00825E7B" w:rsidRDefault="00F84B34" w:rsidP="00F84B34">
      <w:pPr>
        <w:widowControl w:val="0"/>
        <w:pBdr>
          <w:top w:val="nil"/>
          <w:left w:val="nil"/>
          <w:bottom w:val="nil"/>
          <w:right w:val="nil"/>
          <w:between w:val="nil"/>
          <w:bar w:val="nil"/>
        </w:pBdr>
        <w:spacing w:after="60"/>
        <w:rPr>
          <w:rFonts w:ascii="Times New Roman" w:hAnsi="Times New Roman" w:cs="Times New Roman"/>
          <w:color w:val="8496B0" w:themeColor="text2" w:themeTint="99"/>
          <w:sz w:val="24"/>
          <w:szCs w:val="24"/>
        </w:rPr>
      </w:pPr>
      <w:r w:rsidRPr="00825E7B">
        <w:rPr>
          <w:rFonts w:ascii="Times New Roman" w:eastAsia="Calibri" w:hAnsi="Times New Roman" w:cs="Times New Roman"/>
          <w:color w:val="000000"/>
          <w:sz w:val="24"/>
          <w:szCs w:val="24"/>
          <w:u w:color="000000"/>
          <w:bdr w:val="nil"/>
        </w:rPr>
        <w:t>After successful completion of the course, the student will:</w:t>
      </w:r>
    </w:p>
    <w:p w14:paraId="3A710CEB"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1E0970F5" w14:textId="77777777" w:rsidR="00DB2D79" w:rsidRPr="00825E7B" w:rsidRDefault="00DB2D79" w:rsidP="00E1631A">
      <w:pPr>
        <w:jc w:val="center"/>
        <w:rPr>
          <w:rFonts w:ascii="Times New Roman" w:hAnsi="Times New Roman" w:cs="Times New Roman"/>
          <w:sz w:val="24"/>
          <w:szCs w:val="24"/>
        </w:rPr>
      </w:pPr>
      <w:r w:rsidRPr="00825E7B">
        <w:rPr>
          <w:rFonts w:ascii="Times New Roman" w:hAnsi="Times New Roman" w:cs="Times New Roman"/>
          <w:sz w:val="24"/>
          <w:szCs w:val="24"/>
        </w:rPr>
        <w:t>The ability to minimize the risk of harm, is not listed as a specific competency,</w:t>
      </w:r>
    </w:p>
    <w:p w14:paraId="6B3F3BD2" w14:textId="77777777" w:rsidR="00DB2D79" w:rsidRPr="00825E7B" w:rsidRDefault="00DB2D79" w:rsidP="00E1631A">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73E6D8CD"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14:paraId="7A1837DD"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r w:rsidRPr="00825E7B">
        <w:rPr>
          <w:rFonts w:ascii="Times New Roman" w:eastAsia="Arial" w:hAnsi="Times New Roman" w:cs="Times New Roman"/>
          <w:color w:val="000000"/>
          <w:sz w:val="24"/>
          <w:szCs w:val="24"/>
          <w:u w:color="000000"/>
          <w:bdr w:val="nil"/>
        </w:rPr>
        <w:t>1. identify the multi-dimensions of patient-centered care that influence safe drug therapies.</w:t>
      </w:r>
      <w:r w:rsidRPr="00825E7B">
        <w:rPr>
          <w:rFonts w:ascii="Times New Roman" w:eastAsia="Arial" w:hAnsi="Times New Roman" w:cs="Times New Roman"/>
          <w:b/>
          <w:color w:val="000000"/>
          <w:sz w:val="24"/>
          <w:szCs w:val="24"/>
          <w:u w:color="000000"/>
          <w:bdr w:val="nil"/>
        </w:rPr>
        <w:t xml:space="preserve"> (</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p>
    <w:p w14:paraId="0E24222F"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p>
    <w:p w14:paraId="1B401328"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r w:rsidRPr="00825E7B">
        <w:rPr>
          <w:rFonts w:ascii="Times New Roman" w:eastAsia="Arial" w:hAnsi="Times New Roman" w:cs="Times New Roman"/>
          <w:color w:val="000000"/>
          <w:sz w:val="24"/>
          <w:szCs w:val="24"/>
          <w:u w:color="000000"/>
          <w:bdr w:val="nil"/>
        </w:rPr>
        <w:t>2. describe the mechanisms of action, drug effects, therapeutic uses, side effects, adverse effects, interactions</w:t>
      </w:r>
      <w:r w:rsidR="00A62CE6">
        <w:rPr>
          <w:rFonts w:ascii="Times New Roman" w:eastAsia="Arial" w:hAnsi="Times New Roman" w:cs="Times New Roman"/>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and nursing implications for specific drug classifications.</w:t>
      </w:r>
      <w:r w:rsidRPr="00825E7B">
        <w:rPr>
          <w:rFonts w:ascii="Times New Roman" w:eastAsia="Arial" w:hAnsi="Times New Roman" w:cs="Times New Roman"/>
          <w:b/>
          <w:color w:val="000000"/>
          <w:sz w:val="24"/>
          <w:szCs w:val="24"/>
          <w:u w:color="000000"/>
          <w:bdr w:val="nil"/>
        </w:rPr>
        <w:t xml:space="preserve"> (</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p>
    <w:p w14:paraId="042BB436"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b/>
          <w:color w:val="000000"/>
          <w:sz w:val="24"/>
          <w:szCs w:val="24"/>
          <w:u w:color="000000"/>
          <w:bdr w:val="nil"/>
        </w:rPr>
      </w:pPr>
    </w:p>
    <w:p w14:paraId="1BAD2475"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3. calculate safe drug dosages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Safety</w:t>
      </w:r>
      <w:r w:rsidRPr="00825E7B">
        <w:rPr>
          <w:rFonts w:ascii="Times New Roman" w:hAnsi="Times New Roman" w:cs="Times New Roman"/>
          <w:b/>
          <w:sz w:val="24"/>
          <w:szCs w:val="24"/>
        </w:rPr>
        <w:t>)</w:t>
      </w:r>
    </w:p>
    <w:p w14:paraId="5C5C4FC1" w14:textId="77777777" w:rsidR="00DB2D79" w:rsidRPr="00825E7B" w:rsidRDefault="00DB2D79" w:rsidP="00DB2D79">
      <w:pPr>
        <w:rPr>
          <w:rFonts w:ascii="Times New Roman" w:hAnsi="Times New Roman" w:cs="Times New Roman"/>
          <w:sz w:val="24"/>
          <w:szCs w:val="24"/>
        </w:rPr>
      </w:pPr>
    </w:p>
    <w:p w14:paraId="5C6C823E"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4. apply the components of the nursing process to safe administration of medications. </w:t>
      </w:r>
      <w:r w:rsidRPr="00825E7B">
        <w:rPr>
          <w:rFonts w:ascii="Times New Roman" w:hAnsi="Times New Roman" w:cs="Times New Roman"/>
          <w:b/>
          <w:sz w:val="24"/>
          <w:szCs w:val="24"/>
        </w:rPr>
        <w:t>(</w:t>
      </w:r>
      <w:r w:rsidRPr="00825E7B">
        <w:rPr>
          <w:rFonts w:ascii="Times New Roman" w:hAnsi="Times New Roman" w:cs="Times New Roman"/>
          <w:b/>
          <w:i/>
          <w:sz w:val="24"/>
          <w:szCs w:val="24"/>
        </w:rPr>
        <w:t>Safety</w:t>
      </w:r>
      <w:r w:rsidRPr="00825E7B">
        <w:rPr>
          <w:rFonts w:ascii="Times New Roman" w:hAnsi="Times New Roman" w:cs="Times New Roman"/>
          <w:b/>
          <w:sz w:val="24"/>
          <w:szCs w:val="24"/>
        </w:rPr>
        <w:t>)</w:t>
      </w:r>
    </w:p>
    <w:p w14:paraId="49CD6A47"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6872F2E4"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5. explain the role of the professional nurse and the healthcare team as they relate to safe drug therapy and administration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1CDD1183"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67F58BA7"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6. apply the best current evidence to make practice de</w:t>
      </w:r>
      <w:r w:rsidR="003B2369">
        <w:rPr>
          <w:rFonts w:ascii="Times New Roman" w:hAnsi="Times New Roman" w:cs="Times New Roman"/>
          <w:sz w:val="24"/>
          <w:szCs w:val="24"/>
        </w:rPr>
        <w:t>cisions to safely administer</w:t>
      </w:r>
      <w:r w:rsidRPr="00825E7B">
        <w:rPr>
          <w:rFonts w:ascii="Times New Roman" w:hAnsi="Times New Roman" w:cs="Times New Roman"/>
          <w:sz w:val="24"/>
          <w:szCs w:val="24"/>
        </w:rPr>
        <w:t xml:space="preserve"> medications.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Evidence</w:t>
      </w:r>
      <w:r w:rsidR="009D38EB">
        <w:rPr>
          <w:rFonts w:ascii="Times New Roman" w:hAnsi="Times New Roman" w:cs="Times New Roman"/>
          <w:b/>
          <w:i/>
          <w:sz w:val="24"/>
          <w:szCs w:val="24"/>
        </w:rPr>
        <w:t>-</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51FB874B"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39822B3A"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7. apply principles of effective communication when educating clients about medications.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 xml:space="preserve">) </w:t>
      </w:r>
    </w:p>
    <w:p w14:paraId="51C127E3"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14:paraId="7A2404CE"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Care of the Adult I-NUR 205 (4 credits)</w:t>
      </w:r>
    </w:p>
    <w:p w14:paraId="52D94EC4" w14:textId="77777777" w:rsidR="00DB2D79" w:rsidRPr="00825E7B" w:rsidRDefault="00DB2D79" w:rsidP="00DB2D79">
      <w:pPr>
        <w:jc w:val="both"/>
        <w:rPr>
          <w:rFonts w:ascii="Times New Roman" w:hAnsi="Times New Roman" w:cs="Times New Roman"/>
          <w:color w:val="002060"/>
          <w:sz w:val="24"/>
          <w:szCs w:val="24"/>
        </w:rPr>
      </w:pPr>
    </w:p>
    <w:p w14:paraId="75AF9FD3"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6D934DB2" w14:textId="77777777" w:rsidR="00DB2D79" w:rsidRPr="00825E7B" w:rsidRDefault="00DB2D79" w:rsidP="00DB2D79">
      <w:pPr>
        <w:jc w:val="both"/>
        <w:rPr>
          <w:rFonts w:ascii="Times New Roman" w:hAnsi="Times New Roman" w:cs="Times New Roman"/>
          <w:color w:val="8496B0" w:themeColor="text2" w:themeTint="99"/>
          <w:sz w:val="24"/>
          <w:szCs w:val="24"/>
        </w:rPr>
      </w:pPr>
    </w:p>
    <w:p w14:paraId="4718A32B" w14:textId="77777777"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In the Nursing Care of the Adult I </w:t>
      </w:r>
      <w:proofErr w:type="gramStart"/>
      <w:r w:rsidRPr="00825E7B">
        <w:rPr>
          <w:rFonts w:ascii="Times New Roman" w:eastAsia="Times New Roman" w:hAnsi="Times New Roman" w:cs="Times New Roman"/>
          <w:sz w:val="24"/>
          <w:szCs w:val="24"/>
        </w:rPr>
        <w:t>course,</w:t>
      </w:r>
      <w:proofErr w:type="gramEnd"/>
      <w:r w:rsidRPr="00825E7B">
        <w:rPr>
          <w:rFonts w:ascii="Times New Roman" w:eastAsia="Times New Roman" w:hAnsi="Times New Roman" w:cs="Times New Roman"/>
          <w:sz w:val="24"/>
          <w:szCs w:val="24"/>
        </w:rPr>
        <w:t xml:space="preserve"> the student begins to integrate knowledge of medical/surgical and bio-psycho-social nursing concepts into the holistic perspective of patient-centered care.  The focus is on the continued development and full integration of the Core Competencies© of the professional nurse as the Competencies apply to the adult client with common acute and chronic/persistent physical and/or mental health problems.</w:t>
      </w:r>
    </w:p>
    <w:p w14:paraId="17388C0E"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Outcomes</w:t>
      </w:r>
    </w:p>
    <w:p w14:paraId="6F61A9FC" w14:textId="77777777" w:rsidR="00DB2D79" w:rsidRPr="00825E7B" w:rsidRDefault="00DB2D79" w:rsidP="00DB2D79">
      <w:pPr>
        <w:jc w:val="both"/>
        <w:rPr>
          <w:rFonts w:ascii="Times New Roman" w:hAnsi="Times New Roman" w:cs="Times New Roman"/>
          <w:color w:val="8496B0" w:themeColor="text2" w:themeTint="99"/>
          <w:sz w:val="24"/>
          <w:szCs w:val="24"/>
        </w:rPr>
      </w:pPr>
    </w:p>
    <w:p w14:paraId="10C30B88"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After successful completion of the course, the student will:</w:t>
      </w:r>
    </w:p>
    <w:p w14:paraId="259E11F0"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3C22DA23"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2017422A" w14:textId="77777777" w:rsidR="00DB2D79" w:rsidRPr="00825E7B" w:rsidRDefault="00DB2D79" w:rsidP="00ED1A6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375209BE" w14:textId="77777777" w:rsidR="00DB2D79" w:rsidRPr="00825E7B" w:rsidRDefault="00DB2D79" w:rsidP="00DB2D79">
      <w:pPr>
        <w:widowControl w:val="0"/>
        <w:pBdr>
          <w:top w:val="nil"/>
          <w:left w:val="nil"/>
          <w:bottom w:val="nil"/>
          <w:right w:val="nil"/>
          <w:between w:val="nil"/>
          <w:bar w:val="nil"/>
        </w:pBdr>
        <w:rPr>
          <w:rFonts w:ascii="Times New Roman" w:eastAsia="Calibri" w:hAnsi="Times New Roman" w:cs="Times New Roman"/>
          <w:i/>
          <w:color w:val="000000"/>
          <w:sz w:val="24"/>
          <w:szCs w:val="24"/>
          <w:u w:color="000000"/>
          <w:bdr w:val="nil"/>
        </w:rPr>
      </w:pPr>
    </w:p>
    <w:p w14:paraId="614C989C"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 xml:space="preserve">1a. </w:t>
      </w:r>
      <w:r w:rsidRPr="00825E7B">
        <w:rPr>
          <w:rFonts w:ascii="Times New Roman" w:eastAsia="Arial" w:hAnsi="Times New Roman" w:cs="Times New Roman"/>
          <w:color w:val="000000"/>
          <w:sz w:val="24"/>
          <w:szCs w:val="24"/>
          <w:u w:color="000000"/>
          <w:bdr w:val="nil"/>
        </w:rPr>
        <w:t xml:space="preserve">identify the multiple dimensions of patient-centered care for patients with medical/surgical and mental health problems. </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w:t>
      </w:r>
    </w:p>
    <w:p w14:paraId="528789AA"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apply safety design principles to the care of patients with medical/surgical and mental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p>
    <w:p w14:paraId="34B9154D"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3B72FCF2"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2. analyze the concept of best current evidence as it applies to the care of patients with medical/surgical and mental health problems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Evidence</w:t>
      </w:r>
      <w:r w:rsidR="00ED1A61">
        <w:rPr>
          <w:rFonts w:ascii="Times New Roman" w:hAnsi="Times New Roman" w:cs="Times New Roman"/>
          <w:b/>
          <w:i/>
          <w:sz w:val="24"/>
          <w:szCs w:val="24"/>
        </w:rPr>
        <w:t>-</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455E9ED0" w14:textId="77777777" w:rsidR="00DB2D79" w:rsidRPr="00825E7B" w:rsidRDefault="00DB2D79" w:rsidP="00DB2D79">
      <w:pPr>
        <w:widowControl w:val="0"/>
        <w:rPr>
          <w:rFonts w:ascii="Times New Roman" w:hAnsi="Times New Roman" w:cs="Times New Roman"/>
          <w:sz w:val="24"/>
          <w:szCs w:val="24"/>
        </w:rPr>
      </w:pPr>
    </w:p>
    <w:p w14:paraId="59FF75AA"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3. use advanced technology to analyze information in order to make decisions that optimize patient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3851EE5F"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3A3296C4"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4a. analyze data to monitor the outcomes</w:t>
      </w:r>
      <w:r>
        <w:rPr>
          <w:rFonts w:ascii="Times New Roman" w:hAnsi="Times New Roman" w:cs="Times New Roman"/>
          <w:sz w:val="24"/>
          <w:szCs w:val="24"/>
        </w:rPr>
        <w:t xml:space="preserve"> of care processes.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14:paraId="41CEB864"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4b. identify organizational resources and their impact on patient care in the medical/surgical and mental health</w:t>
      </w:r>
      <w:r w:rsidRPr="00825E7B">
        <w:rPr>
          <w:rFonts w:ascii="Times New Roman" w:hAnsi="Times New Roman" w:cs="Times New Roman"/>
          <w:b/>
          <w:sz w:val="24"/>
          <w:szCs w:val="24"/>
        </w:rPr>
        <w:t xml:space="preserve"> </w:t>
      </w:r>
      <w:r w:rsidRPr="00825E7B">
        <w:rPr>
          <w:rFonts w:ascii="Times New Roman" w:hAnsi="Times New Roman" w:cs="Times New Roman"/>
          <w:sz w:val="24"/>
          <w:szCs w:val="24"/>
        </w:rPr>
        <w:t>care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14:paraId="3284B057"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276DD58B"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leadership skills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14:paraId="3BA60A77"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examine the roles of the interdisciplinary health care team as they relate</w:t>
      </w:r>
      <w:r w:rsidR="00ED1A61">
        <w:rPr>
          <w:rFonts w:ascii="Times New Roman" w:hAnsi="Times New Roman" w:cs="Times New Roman"/>
          <w:sz w:val="24"/>
          <w:szCs w:val="24"/>
        </w:rPr>
        <w:t xml:space="preserve"> to </w:t>
      </w:r>
      <w:r w:rsidRPr="00825E7B">
        <w:rPr>
          <w:rFonts w:ascii="Times New Roman" w:hAnsi="Times New Roman" w:cs="Times New Roman"/>
          <w:sz w:val="24"/>
          <w:szCs w:val="24"/>
        </w:rPr>
        <w:t>the care of patients with medical/surgical and mental health problems</w:t>
      </w:r>
      <w:r>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6BEC5051"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63D23281"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6. model attributes of professionalism</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11E85B1A"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19FBBEED"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7. use effective communication to foster mutual respect and team learning.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69D852B3" w14:textId="77777777" w:rsidR="00DB2D79" w:rsidRPr="00825E7B" w:rsidRDefault="00DB2D79" w:rsidP="00DB2D79">
      <w:pPr>
        <w:jc w:val="both"/>
        <w:rPr>
          <w:rFonts w:ascii="Times New Roman" w:hAnsi="Times New Roman" w:cs="Times New Roman"/>
          <w:color w:val="8496B0" w:themeColor="text2" w:themeTint="99"/>
          <w:sz w:val="24"/>
          <w:szCs w:val="24"/>
        </w:rPr>
      </w:pPr>
    </w:p>
    <w:p w14:paraId="2AE99D9B"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14:paraId="5F501175"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Care of the Adult 1 Practicum-NUR 206 (5 credits)</w:t>
      </w:r>
    </w:p>
    <w:p w14:paraId="1DBAA0A7" w14:textId="77777777" w:rsidR="00DB2D79" w:rsidRPr="00825E7B" w:rsidRDefault="00DB2D79" w:rsidP="00DB2D79">
      <w:pPr>
        <w:jc w:val="both"/>
        <w:rPr>
          <w:rFonts w:ascii="Times New Roman" w:hAnsi="Times New Roman" w:cs="Times New Roman"/>
          <w:color w:val="002060"/>
          <w:sz w:val="24"/>
          <w:szCs w:val="24"/>
        </w:rPr>
      </w:pPr>
    </w:p>
    <w:p w14:paraId="1BB1F6C5"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15549DB7" w14:textId="77777777" w:rsidR="00DB2D79" w:rsidRPr="00825E7B" w:rsidRDefault="00DB2D79" w:rsidP="00DB2D79">
      <w:pPr>
        <w:jc w:val="both"/>
        <w:rPr>
          <w:rFonts w:ascii="Times New Roman" w:hAnsi="Times New Roman" w:cs="Times New Roman"/>
          <w:color w:val="002060"/>
          <w:sz w:val="24"/>
          <w:szCs w:val="24"/>
        </w:rPr>
      </w:pPr>
    </w:p>
    <w:p w14:paraId="6A332728" w14:textId="77777777"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Clinical application of the Nursing Care of the Adult I theory course includes a laboratory, simulation, and a direct care component.  Opportunities to learn and practice selected complex skills of a professional nurse are provided in lab experiences; here the student can critically examine development of his/her psychomotor, communication, and decision-making skills.  The student has the opportunity to apply Core Competencies© to the care of patient with medical/surgical and mental health problems.   </w:t>
      </w:r>
    </w:p>
    <w:p w14:paraId="477213C8" w14:textId="77777777" w:rsidR="00DB2D79" w:rsidRPr="00825E7B" w:rsidRDefault="00DB2D79" w:rsidP="00ED1A61">
      <w:pPr>
        <w:spacing w:after="120"/>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Outcome</w:t>
      </w:r>
      <w:r w:rsidR="00ED1A61">
        <w:rPr>
          <w:rFonts w:ascii="Times New Roman" w:hAnsi="Times New Roman" w:cs="Times New Roman"/>
          <w:color w:val="002060"/>
          <w:sz w:val="24"/>
          <w:szCs w:val="24"/>
        </w:rPr>
        <w:t>s</w:t>
      </w:r>
    </w:p>
    <w:p w14:paraId="7E6DA8DC"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clinical course, the student will:</w:t>
      </w:r>
    </w:p>
    <w:p w14:paraId="4FF3EB85"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5B9F20DC" w14:textId="77777777" w:rsidR="00DB2D79" w:rsidRPr="00825E7B" w:rsidRDefault="00DB2D79" w:rsidP="00ED1A61">
      <w:pPr>
        <w:jc w:val="center"/>
        <w:rPr>
          <w:rFonts w:ascii="Times New Roman" w:hAnsi="Times New Roman" w:cs="Times New Roman"/>
          <w:sz w:val="24"/>
          <w:szCs w:val="24"/>
        </w:rPr>
      </w:pPr>
      <w:r w:rsidRPr="00825E7B">
        <w:rPr>
          <w:rFonts w:ascii="Times New Roman" w:hAnsi="Times New Roman" w:cs="Times New Roman"/>
          <w:sz w:val="24"/>
          <w:szCs w:val="24"/>
        </w:rPr>
        <w:t>The ability to minimize the risk of harm, is not listed as a specific competency,</w:t>
      </w:r>
    </w:p>
    <w:p w14:paraId="02BC8612" w14:textId="77777777" w:rsidR="00DB2D79" w:rsidRPr="00825E7B" w:rsidRDefault="00DB2D79" w:rsidP="00ED1A6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15701478"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14:paraId="07CDEE5B" w14:textId="77777777" w:rsidR="00DB2D79" w:rsidRPr="00DB2D79"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1a. apply the multiple dimensions of patient-centered care to the holistic and coordinated care of patients with medical/surgi</w:t>
      </w:r>
      <w:r>
        <w:rPr>
          <w:rFonts w:ascii="Times New Roman" w:hAnsi="Times New Roman" w:cs="Times New Roman"/>
          <w:sz w:val="24"/>
          <w:szCs w:val="24"/>
        </w:rPr>
        <w:t xml:space="preserve">cal and mental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 xml:space="preserve">) </w:t>
      </w:r>
    </w:p>
    <w:p w14:paraId="023DCA5E"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1b. minimize the risk of harm to patients and providers through both system effectiveness and individual performance in the medical/surgical and mental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 xml:space="preserve">) </w:t>
      </w:r>
    </w:p>
    <w:p w14:paraId="17891932" w14:textId="77777777" w:rsidR="00DB2D79" w:rsidRPr="00825E7B" w:rsidRDefault="00DB2D79" w:rsidP="00DB2D79">
      <w:pPr>
        <w:rPr>
          <w:rFonts w:ascii="Times New Roman" w:hAnsi="Times New Roman" w:cs="Times New Roman"/>
          <w:iCs/>
          <w:sz w:val="24"/>
          <w:szCs w:val="24"/>
          <w:shd w:val="clear" w:color="auto" w:fill="FFFFFF"/>
        </w:rPr>
      </w:pPr>
    </w:p>
    <w:p w14:paraId="01984A9E"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2. analyze the basic current evidence coupled with clinical competence to make practice decisions. </w:t>
      </w:r>
      <w:r w:rsidRPr="00825E7B">
        <w:rPr>
          <w:rFonts w:ascii="Times New Roman" w:hAnsi="Times New Roman" w:cs="Times New Roman"/>
          <w:b/>
          <w:sz w:val="24"/>
          <w:szCs w:val="24"/>
        </w:rPr>
        <w:t>(</w:t>
      </w:r>
      <w:r w:rsidR="003F6401">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4A734366" w14:textId="77777777" w:rsidR="00DB2D79" w:rsidRPr="00825E7B" w:rsidRDefault="00DB2D79" w:rsidP="00DB2D79">
      <w:pPr>
        <w:rPr>
          <w:rFonts w:ascii="Times New Roman" w:hAnsi="Times New Roman" w:cs="Times New Roman"/>
          <w:iCs/>
          <w:sz w:val="24"/>
          <w:szCs w:val="24"/>
          <w:shd w:val="clear" w:color="auto" w:fill="FFFFFF"/>
        </w:rPr>
      </w:pPr>
    </w:p>
    <w:p w14:paraId="42ED7C25"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3. use advanced technology to collect information that minimize harm and optimize patient outcomes in the medical/surgical and mental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2BC05F73" w14:textId="77777777" w:rsidR="00DB2D79" w:rsidRPr="00825E7B" w:rsidRDefault="00DB2D79" w:rsidP="00DB2D79">
      <w:pPr>
        <w:rPr>
          <w:rFonts w:ascii="Times New Roman" w:hAnsi="Times New Roman" w:cs="Times New Roman"/>
          <w:b/>
          <w:sz w:val="24"/>
          <w:szCs w:val="24"/>
        </w:rPr>
      </w:pPr>
    </w:p>
    <w:p w14:paraId="0E1A879C" w14:textId="77777777" w:rsidR="00DB2D79" w:rsidRPr="00825E7B" w:rsidRDefault="003F6401" w:rsidP="00DB2D79">
      <w:pPr>
        <w:rPr>
          <w:rFonts w:ascii="Times New Roman" w:hAnsi="Times New Roman" w:cs="Times New Roman"/>
          <w:b/>
          <w:sz w:val="24"/>
          <w:szCs w:val="24"/>
        </w:rPr>
      </w:pPr>
      <w:r>
        <w:rPr>
          <w:rFonts w:ascii="Times New Roman" w:hAnsi="Times New Roman" w:cs="Times New Roman"/>
          <w:sz w:val="24"/>
          <w:szCs w:val="24"/>
        </w:rPr>
        <w:t xml:space="preserve">4a. </w:t>
      </w:r>
      <w:r w:rsidR="00DB2D79" w:rsidRPr="00825E7B">
        <w:rPr>
          <w:rFonts w:ascii="Times New Roman" w:hAnsi="Times New Roman" w:cs="Times New Roman"/>
          <w:sz w:val="24"/>
          <w:szCs w:val="24"/>
        </w:rPr>
        <w:t xml:space="preserve">analyze data to monitor the outcomes of care.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Quality Improvement</w:t>
      </w:r>
      <w:r w:rsidR="00DB2D79" w:rsidRPr="00825E7B">
        <w:rPr>
          <w:rFonts w:ascii="Times New Roman" w:hAnsi="Times New Roman" w:cs="Times New Roman"/>
          <w:b/>
          <w:sz w:val="24"/>
          <w:szCs w:val="24"/>
        </w:rPr>
        <w:t>)</w:t>
      </w:r>
    </w:p>
    <w:p w14:paraId="2AD1346E" w14:textId="77777777" w:rsidR="00DB2D79" w:rsidRPr="00825E7B" w:rsidRDefault="00DB2D79" w:rsidP="00DB2D79">
      <w:pPr>
        <w:rPr>
          <w:rFonts w:ascii="Times New Roman" w:hAnsi="Times New Roman" w:cs="Times New Roman"/>
          <w:b/>
          <w:iCs/>
          <w:sz w:val="24"/>
          <w:szCs w:val="24"/>
          <w:shd w:val="clear" w:color="auto" w:fill="FFFFFF"/>
        </w:rPr>
      </w:pPr>
      <w:r w:rsidRPr="00825E7B">
        <w:rPr>
          <w:rFonts w:ascii="Times New Roman" w:hAnsi="Times New Roman" w:cs="Times New Roman"/>
          <w:sz w:val="24"/>
          <w:szCs w:val="24"/>
        </w:rPr>
        <w:t xml:space="preserve">4b. use organizational resources to provide care that is of optimal quality and value.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 xml:space="preserve">) </w:t>
      </w:r>
    </w:p>
    <w:p w14:paraId="36D521C0" w14:textId="77777777" w:rsidR="00DB2D79" w:rsidRPr="00825E7B" w:rsidRDefault="00DB2D79" w:rsidP="00DB2D79">
      <w:pPr>
        <w:rPr>
          <w:rFonts w:ascii="Times New Roman" w:hAnsi="Times New Roman" w:cs="Times New Roman"/>
          <w:sz w:val="24"/>
          <w:szCs w:val="24"/>
        </w:rPr>
      </w:pPr>
    </w:p>
    <w:p w14:paraId="297C88A9" w14:textId="77777777" w:rsidR="00DB2D79" w:rsidRPr="00825E7B" w:rsidRDefault="003F6401" w:rsidP="00DB2D79">
      <w:pPr>
        <w:rPr>
          <w:rFonts w:ascii="Times New Roman" w:hAnsi="Times New Roman" w:cs="Times New Roman"/>
          <w:iCs/>
          <w:sz w:val="24"/>
          <w:szCs w:val="24"/>
          <w:shd w:val="clear" w:color="auto" w:fill="FFFFFF"/>
        </w:rPr>
      </w:pPr>
      <w:r>
        <w:rPr>
          <w:rFonts w:ascii="Times New Roman" w:hAnsi="Times New Roman" w:cs="Times New Roman"/>
          <w:sz w:val="24"/>
          <w:szCs w:val="24"/>
        </w:rPr>
        <w:t xml:space="preserve">5a. </w:t>
      </w:r>
      <w:r w:rsidR="00DB2D79" w:rsidRPr="00825E7B">
        <w:rPr>
          <w:rFonts w:ascii="Times New Roman" w:hAnsi="Times New Roman" w:cs="Times New Roman"/>
          <w:sz w:val="24"/>
          <w:szCs w:val="24"/>
        </w:rPr>
        <w:t xml:space="preserve">use leadership skills to facilitate the achievement of shared goals. </w:t>
      </w:r>
      <w:r w:rsidR="00DB2D79" w:rsidRPr="00825E7B">
        <w:rPr>
          <w:rFonts w:ascii="Times New Roman" w:hAnsi="Times New Roman" w:cs="Times New Roman"/>
          <w:b/>
          <w:sz w:val="24"/>
          <w:szCs w:val="24"/>
        </w:rPr>
        <w:t>(</w:t>
      </w:r>
      <w:r w:rsidR="00DB2D79" w:rsidRPr="00825E7B">
        <w:rPr>
          <w:rFonts w:ascii="Times New Roman" w:hAnsi="Times New Roman" w:cs="Times New Roman"/>
          <w:b/>
          <w:i/>
          <w:sz w:val="24"/>
          <w:szCs w:val="24"/>
        </w:rPr>
        <w:t>Leadership</w:t>
      </w:r>
      <w:r w:rsidR="00DB2D79" w:rsidRPr="00825E7B">
        <w:rPr>
          <w:rFonts w:ascii="Times New Roman" w:hAnsi="Times New Roman" w:cs="Times New Roman"/>
          <w:b/>
          <w:sz w:val="24"/>
          <w:szCs w:val="24"/>
        </w:rPr>
        <w:t>)</w:t>
      </w:r>
      <w:r w:rsidR="00DB2D79" w:rsidRPr="00825E7B">
        <w:rPr>
          <w:rFonts w:ascii="Times New Roman" w:hAnsi="Times New Roman" w:cs="Times New Roman"/>
          <w:sz w:val="24"/>
          <w:szCs w:val="24"/>
        </w:rPr>
        <w:t xml:space="preserve"> </w:t>
      </w:r>
    </w:p>
    <w:p w14:paraId="299380EE"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5b. describe the roles of the interdisciplinary and nursing health care team members in the medical/surgical and mental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1AC5F385" w14:textId="77777777" w:rsidR="00DB2D79" w:rsidRPr="00825E7B" w:rsidRDefault="00DB2D79" w:rsidP="00DB2D79">
      <w:pPr>
        <w:rPr>
          <w:rFonts w:ascii="Times New Roman" w:hAnsi="Times New Roman" w:cs="Times New Roman"/>
          <w:iCs/>
          <w:sz w:val="24"/>
          <w:szCs w:val="24"/>
          <w:shd w:val="clear" w:color="auto" w:fill="FFFFFF"/>
        </w:rPr>
      </w:pPr>
    </w:p>
    <w:p w14:paraId="371BEC9D"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6. demonstrate the developing attributes of professionalism in the care setting.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14:paraId="45511ED3" w14:textId="77777777" w:rsidR="00DB2D79" w:rsidRPr="00825E7B" w:rsidRDefault="00DB2D79" w:rsidP="00DB2D79">
      <w:pPr>
        <w:rPr>
          <w:rFonts w:ascii="Times New Roman" w:hAnsi="Times New Roman" w:cs="Times New Roman"/>
          <w:iCs/>
          <w:sz w:val="24"/>
          <w:szCs w:val="24"/>
          <w:shd w:val="clear" w:color="auto" w:fill="FFFFFF"/>
        </w:rPr>
      </w:pPr>
    </w:p>
    <w:p w14:paraId="54184BAF"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7. interact effectively with the patients, families, and the health care team to enhance health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431C59E8"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14:paraId="31B1F140"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Care of the Adult II- NUR 255 (</w:t>
      </w:r>
      <w:r>
        <w:rPr>
          <w:rFonts w:ascii="Times New Roman" w:hAnsi="Times New Roman" w:cs="Times New Roman"/>
          <w:b/>
          <w:color w:val="002060"/>
          <w:sz w:val="24"/>
          <w:szCs w:val="24"/>
        </w:rPr>
        <w:t xml:space="preserve">4 </w:t>
      </w:r>
      <w:r w:rsidRPr="00825E7B">
        <w:rPr>
          <w:rFonts w:ascii="Times New Roman" w:hAnsi="Times New Roman" w:cs="Times New Roman"/>
          <w:b/>
          <w:color w:val="002060"/>
          <w:sz w:val="24"/>
          <w:szCs w:val="24"/>
        </w:rPr>
        <w:t>credits)</w:t>
      </w:r>
    </w:p>
    <w:p w14:paraId="1280E12B" w14:textId="77777777" w:rsidR="00DB2D79" w:rsidRPr="00825E7B" w:rsidRDefault="00DB2D79" w:rsidP="00DB2D79">
      <w:pPr>
        <w:jc w:val="both"/>
        <w:rPr>
          <w:rFonts w:ascii="Times New Roman" w:hAnsi="Times New Roman" w:cs="Times New Roman"/>
          <w:color w:val="002060"/>
          <w:sz w:val="24"/>
          <w:szCs w:val="24"/>
        </w:rPr>
      </w:pPr>
    </w:p>
    <w:p w14:paraId="754AFBF2"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58B05E23" w14:textId="77777777" w:rsidR="00DB2D79" w:rsidRPr="00825E7B" w:rsidRDefault="00DB2D79" w:rsidP="00DB2D79">
      <w:pPr>
        <w:jc w:val="both"/>
        <w:rPr>
          <w:rFonts w:ascii="Times New Roman" w:hAnsi="Times New Roman" w:cs="Times New Roman"/>
          <w:color w:val="8496B0" w:themeColor="text2" w:themeTint="99"/>
          <w:sz w:val="24"/>
          <w:szCs w:val="24"/>
        </w:rPr>
      </w:pPr>
    </w:p>
    <w:p w14:paraId="01183BDC" w14:textId="77777777" w:rsidR="00DB2D79" w:rsidRPr="00825E7B" w:rsidRDefault="00DB2D79" w:rsidP="00DB2D79">
      <w:pPr>
        <w:jc w:val="both"/>
        <w:rPr>
          <w:rFonts w:ascii="Times New Roman" w:hAnsi="Times New Roman" w:cs="Times New Roman"/>
          <w:color w:val="000000"/>
          <w:sz w:val="24"/>
          <w:szCs w:val="24"/>
        </w:rPr>
      </w:pPr>
      <w:r w:rsidRPr="00825E7B">
        <w:rPr>
          <w:rFonts w:ascii="Times New Roman" w:hAnsi="Times New Roman" w:cs="Times New Roman"/>
          <w:sz w:val="24"/>
          <w:szCs w:val="24"/>
        </w:rPr>
        <w:t xml:space="preserve">In the Nursing Care of the Adult II course, the student continues to develop and become proficient in the Core Competencies© related to the comprehensive care of adult clients, families, groups, and communities with complex acute </w:t>
      </w:r>
      <w:r w:rsidRPr="00825E7B">
        <w:rPr>
          <w:rFonts w:ascii="Times New Roman" w:hAnsi="Times New Roman" w:cs="Times New Roman"/>
          <w:color w:val="000000"/>
          <w:sz w:val="24"/>
          <w:szCs w:val="24"/>
        </w:rPr>
        <w:t xml:space="preserve">or chronic/persistent health problems.  </w:t>
      </w:r>
      <w:r w:rsidRPr="00825E7B">
        <w:rPr>
          <w:rFonts w:ascii="Times New Roman" w:hAnsi="Times New Roman" w:cs="Times New Roman"/>
          <w:sz w:val="24"/>
          <w:szCs w:val="24"/>
        </w:rPr>
        <w:t>Additional focus is on the Competencies related to beginning leadership, management, and collaboration skills within a variety of health systems.</w:t>
      </w:r>
    </w:p>
    <w:p w14:paraId="19BD23EB" w14:textId="77777777" w:rsidR="00DB2D79" w:rsidRPr="00825E7B" w:rsidRDefault="00DB2D79" w:rsidP="00DB2D79">
      <w:pPr>
        <w:rPr>
          <w:rFonts w:ascii="Times New Roman" w:hAnsi="Times New Roman" w:cs="Times New Roman"/>
          <w:color w:val="5B9BD5" w:themeColor="accent1"/>
          <w:sz w:val="24"/>
          <w:szCs w:val="24"/>
        </w:rPr>
      </w:pPr>
    </w:p>
    <w:p w14:paraId="08179C4F" w14:textId="77777777" w:rsidR="00DB2D79" w:rsidRPr="003F6401" w:rsidRDefault="003F6401" w:rsidP="003F6401">
      <w:pPr>
        <w:spacing w:after="120"/>
        <w:rPr>
          <w:rFonts w:ascii="Times New Roman" w:hAnsi="Times New Roman" w:cs="Times New Roman"/>
          <w:color w:val="002060"/>
          <w:sz w:val="24"/>
          <w:szCs w:val="24"/>
        </w:rPr>
      </w:pPr>
      <w:r>
        <w:rPr>
          <w:rFonts w:ascii="Times New Roman" w:hAnsi="Times New Roman" w:cs="Times New Roman"/>
          <w:color w:val="002060"/>
          <w:sz w:val="24"/>
          <w:szCs w:val="24"/>
        </w:rPr>
        <w:t>Course Outcomes</w:t>
      </w:r>
    </w:p>
    <w:p w14:paraId="0CD42894"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w:t>
      </w:r>
      <w:r w:rsidR="003F6401">
        <w:rPr>
          <w:rFonts w:ascii="Times New Roman" w:eastAsia="Calibri" w:hAnsi="Times New Roman" w:cs="Times New Roman"/>
          <w:color w:val="000000"/>
          <w:sz w:val="24"/>
          <w:szCs w:val="24"/>
          <w:u w:color="000000"/>
          <w:bdr w:val="nil"/>
        </w:rPr>
        <w:t>f the course, the student will:</w:t>
      </w:r>
    </w:p>
    <w:p w14:paraId="4225757E"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32193C0D"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0D2195A5" w14:textId="77777777" w:rsidR="00DB2D79" w:rsidRPr="00825E7B" w:rsidRDefault="00DB2D79" w:rsidP="003F640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5C768307"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14:paraId="498D8433"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 xml:space="preserve">1a. </w:t>
      </w:r>
      <w:r w:rsidRPr="00825E7B">
        <w:rPr>
          <w:rFonts w:ascii="Times New Roman" w:eastAsia="Arial" w:hAnsi="Times New Roman" w:cs="Times New Roman"/>
          <w:color w:val="000000"/>
          <w:sz w:val="24"/>
          <w:szCs w:val="24"/>
          <w:u w:color="000000"/>
          <w:bdr w:val="nil"/>
        </w:rPr>
        <w:t xml:space="preserve">identify the multiple dimensions of patient-centered care for patients with medical/surgical and public health problems. </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w:t>
      </w:r>
    </w:p>
    <w:p w14:paraId="55157E81"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apply safety design principles to the care of patients with medical/surgical and public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34A2FCDF"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6BCBC0F7"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2. analyze the concept of best current evidence as it applies to the care of patients with medical/surgical and </w:t>
      </w:r>
      <w:r>
        <w:rPr>
          <w:rFonts w:ascii="Times New Roman" w:hAnsi="Times New Roman" w:cs="Times New Roman"/>
          <w:sz w:val="24"/>
          <w:szCs w:val="24"/>
        </w:rPr>
        <w:t>public</w:t>
      </w:r>
      <w:r w:rsidRPr="00825E7B">
        <w:rPr>
          <w:rFonts w:ascii="Times New Roman" w:hAnsi="Times New Roman" w:cs="Times New Roman"/>
          <w:sz w:val="24"/>
          <w:szCs w:val="24"/>
        </w:rPr>
        <w:t xml:space="preserve"> health problems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003F6401">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02B6A84A" w14:textId="77777777" w:rsidR="00DB2D79" w:rsidRPr="00825E7B" w:rsidRDefault="00DB2D79" w:rsidP="00DB2D79">
      <w:pPr>
        <w:widowControl w:val="0"/>
        <w:rPr>
          <w:rFonts w:ascii="Times New Roman" w:hAnsi="Times New Roman" w:cs="Times New Roman"/>
          <w:sz w:val="24"/>
          <w:szCs w:val="24"/>
        </w:rPr>
      </w:pPr>
    </w:p>
    <w:p w14:paraId="3462C95E"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3. use advanced technology to analyze information in order to make decisions that optimize patient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4CD3F49D"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7A5C173A"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4a. analyze data to monitor the outcomes of care processes</w:t>
      </w:r>
      <w:r>
        <w:rPr>
          <w:rFonts w:ascii="Times New Roman" w:hAnsi="Times New Roman" w:cs="Times New Roman"/>
          <w:sz w:val="24"/>
          <w:szCs w:val="24"/>
        </w:rPr>
        <w:t>.</w:t>
      </w:r>
      <w:r w:rsidRPr="00825E7B">
        <w:rPr>
          <w:rFonts w:ascii="Times New Roman" w:hAnsi="Times New Roman" w:cs="Times New Roman"/>
          <w:sz w:val="24"/>
          <w:szCs w:val="24"/>
        </w:rPr>
        <w:t xml:space="preserve">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14:paraId="39F4175D"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4b. identify organizational resources and their impact on patient care in the medical/surgical and public health</w:t>
      </w:r>
      <w:r w:rsidRPr="00825E7B">
        <w:rPr>
          <w:rFonts w:ascii="Times New Roman" w:hAnsi="Times New Roman" w:cs="Times New Roman"/>
          <w:b/>
          <w:sz w:val="24"/>
          <w:szCs w:val="24"/>
        </w:rPr>
        <w:t xml:space="preserve"> </w:t>
      </w:r>
      <w:r w:rsidRPr="00825E7B">
        <w:rPr>
          <w:rFonts w:ascii="Times New Roman" w:hAnsi="Times New Roman" w:cs="Times New Roman"/>
          <w:sz w:val="24"/>
          <w:szCs w:val="24"/>
        </w:rPr>
        <w:t>care settings.</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14:paraId="64311809"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4A73F586"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leadership and management skills to influence the behavior of individuals or groups of individuals.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14:paraId="5D9EF0DE"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examine the roles of the interdisciplinary health care team as they relate</w:t>
      </w:r>
      <w:r>
        <w:rPr>
          <w:rFonts w:ascii="Times New Roman" w:hAnsi="Times New Roman" w:cs="Times New Roman"/>
          <w:sz w:val="24"/>
          <w:szCs w:val="24"/>
        </w:rPr>
        <w:t xml:space="preserve"> to</w:t>
      </w:r>
      <w:r w:rsidR="003F6401">
        <w:rPr>
          <w:rFonts w:ascii="Times New Roman" w:hAnsi="Times New Roman" w:cs="Times New Roman"/>
          <w:sz w:val="24"/>
          <w:szCs w:val="24"/>
        </w:rPr>
        <w:t xml:space="preserve"> </w:t>
      </w:r>
      <w:r w:rsidRPr="00825E7B">
        <w:rPr>
          <w:rFonts w:ascii="Times New Roman" w:hAnsi="Times New Roman" w:cs="Times New Roman"/>
          <w:sz w:val="24"/>
          <w:szCs w:val="24"/>
        </w:rPr>
        <w:t xml:space="preserve">the care of patients with medical/surgical and public health problems.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358B50A9"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3CA23F55"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model attributes of professionalism.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376474D9"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23E381EC"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7. use effective communication to foster mutual respect and team learning.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69FC1372" w14:textId="77777777" w:rsidR="00DB2D79" w:rsidRPr="00825E7B" w:rsidRDefault="00DB2D79" w:rsidP="00DB2D79">
      <w:pPr>
        <w:jc w:val="both"/>
        <w:rPr>
          <w:rFonts w:ascii="Times New Roman" w:hAnsi="Times New Roman" w:cs="Times New Roman"/>
          <w:color w:val="8496B0" w:themeColor="text2" w:themeTint="99"/>
          <w:sz w:val="24"/>
          <w:szCs w:val="24"/>
        </w:rPr>
      </w:pPr>
    </w:p>
    <w:p w14:paraId="0682FF05"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r w:rsidRPr="00825E7B">
        <w:rPr>
          <w:rFonts w:ascii="Times New Roman" w:hAnsi="Times New Roman" w:cs="Times New Roman"/>
          <w:b/>
          <w:color w:val="002060"/>
          <w:sz w:val="24"/>
          <w:szCs w:val="24"/>
        </w:rPr>
        <w:lastRenderedPageBreak/>
        <w:t>Nursing Care of the Adult II Practicum-NUR 256 (5 credits)</w:t>
      </w:r>
    </w:p>
    <w:p w14:paraId="6A7E06EE" w14:textId="77777777" w:rsidR="00DB2D79" w:rsidRPr="00825E7B" w:rsidRDefault="00DB2D79" w:rsidP="00DB2D79">
      <w:pPr>
        <w:jc w:val="both"/>
        <w:rPr>
          <w:rFonts w:ascii="Times New Roman" w:hAnsi="Times New Roman" w:cs="Times New Roman"/>
          <w:color w:val="002060"/>
          <w:sz w:val="24"/>
          <w:szCs w:val="24"/>
        </w:rPr>
      </w:pPr>
    </w:p>
    <w:p w14:paraId="7FDCC76D"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53DBA12C" w14:textId="77777777" w:rsidR="00DB2D79" w:rsidRPr="00825E7B" w:rsidRDefault="00DB2D79" w:rsidP="00DB2D79">
      <w:pPr>
        <w:jc w:val="both"/>
        <w:rPr>
          <w:rFonts w:ascii="Times New Roman" w:hAnsi="Times New Roman" w:cs="Times New Roman"/>
          <w:color w:val="8496B0" w:themeColor="text2" w:themeTint="99"/>
          <w:sz w:val="24"/>
          <w:szCs w:val="24"/>
        </w:rPr>
      </w:pPr>
    </w:p>
    <w:p w14:paraId="2BC30980" w14:textId="77777777" w:rsidR="00DB2D79" w:rsidRPr="00825E7B" w:rsidRDefault="00DB2D79" w:rsidP="00DB2D79">
      <w:pPr>
        <w:spacing w:after="120"/>
        <w:jc w:val="both"/>
        <w:rPr>
          <w:rFonts w:ascii="Times New Roman" w:eastAsia="Times New Roman" w:hAnsi="Times New Roman" w:cs="Times New Roman"/>
          <w:sz w:val="24"/>
          <w:szCs w:val="24"/>
        </w:rPr>
      </w:pPr>
      <w:r w:rsidRPr="00825E7B">
        <w:rPr>
          <w:rFonts w:ascii="Times New Roman" w:eastAsia="Times New Roman" w:hAnsi="Times New Roman" w:cs="Times New Roman"/>
          <w:sz w:val="24"/>
          <w:szCs w:val="24"/>
        </w:rPr>
        <w:t xml:space="preserve">Clinical application of the Nursing Care of the Adult II theory course includes simulation and a direct care component.  In the Nursing Care of the Adult II Practicum, the student continues to develop and become proficient in the Core Competencies© related to the comprehensive care of adult clients, families, groups, and communities with complex acute or chronic/persistent health problems in the medical surgical setting.  Competencies related to leadership/management are the focus of the clinical experiences in transitional care and community settings.  </w:t>
      </w:r>
    </w:p>
    <w:p w14:paraId="74503848" w14:textId="77777777" w:rsidR="00DB2D79" w:rsidRPr="00825E7B" w:rsidRDefault="00DB2D79" w:rsidP="003F6401">
      <w:pPr>
        <w:spacing w:after="120"/>
        <w:jc w:val="both"/>
        <w:rPr>
          <w:rFonts w:ascii="Times New Roman" w:hAnsi="Times New Roman" w:cs="Times New Roman"/>
          <w:color w:val="8496B0" w:themeColor="text2" w:themeTint="99"/>
          <w:sz w:val="24"/>
          <w:szCs w:val="24"/>
        </w:rPr>
      </w:pPr>
      <w:r w:rsidRPr="00825E7B">
        <w:rPr>
          <w:rFonts w:ascii="Times New Roman" w:hAnsi="Times New Roman" w:cs="Times New Roman"/>
          <w:color w:val="002060"/>
          <w:sz w:val="24"/>
          <w:szCs w:val="24"/>
        </w:rPr>
        <w:t>Course Outcomes</w:t>
      </w:r>
    </w:p>
    <w:p w14:paraId="448C189E"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clinical course, the student will:</w:t>
      </w:r>
    </w:p>
    <w:p w14:paraId="4D9945FB"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0C1E8D32"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0B1B76EE" w14:textId="77777777" w:rsidR="00DB2D79" w:rsidRPr="00825E7B" w:rsidRDefault="00DB2D79" w:rsidP="003F640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37AE520B"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p>
    <w:p w14:paraId="358E31B6" w14:textId="77777777" w:rsidR="00DB2D79" w:rsidRPr="00825E7B" w:rsidRDefault="00DB2D79" w:rsidP="00DB2D79">
      <w:pPr>
        <w:widowControl w:val="0"/>
        <w:pBdr>
          <w:top w:val="nil"/>
          <w:left w:val="nil"/>
          <w:bottom w:val="nil"/>
          <w:right w:val="nil"/>
          <w:between w:val="nil"/>
          <w:bar w:val="nil"/>
        </w:pBdr>
        <w:rPr>
          <w:rFonts w:ascii="Times New Roman" w:eastAsia="Arial"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 xml:space="preserve">1a. </w:t>
      </w:r>
      <w:r w:rsidRPr="00825E7B">
        <w:rPr>
          <w:rFonts w:ascii="Times New Roman" w:eastAsia="Arial" w:hAnsi="Times New Roman" w:cs="Times New Roman"/>
          <w:color w:val="000000"/>
          <w:sz w:val="24"/>
          <w:szCs w:val="24"/>
          <w:u w:color="000000"/>
          <w:bdr w:val="nil"/>
        </w:rPr>
        <w:t xml:space="preserve">apply the multiple dimensions of patient-centered care to the comprehensive care of the patient with complex medical/surgical and public health problems. </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b/>
          <w:i/>
          <w:color w:val="000000"/>
          <w:sz w:val="24"/>
          <w:szCs w:val="24"/>
          <w:u w:color="000000"/>
          <w:bdr w:val="nil"/>
        </w:rPr>
        <w:t>Patient-Centered Care</w:t>
      </w:r>
      <w:r w:rsidRPr="00825E7B">
        <w:rPr>
          <w:rFonts w:ascii="Times New Roman" w:eastAsia="Arial" w:hAnsi="Times New Roman" w:cs="Times New Roman"/>
          <w:b/>
          <w:color w:val="000000"/>
          <w:sz w:val="24"/>
          <w:szCs w:val="24"/>
          <w:u w:color="000000"/>
          <w:bdr w:val="nil"/>
        </w:rPr>
        <w:t>)</w:t>
      </w:r>
      <w:r w:rsidRPr="00825E7B">
        <w:rPr>
          <w:rFonts w:ascii="Times New Roman" w:eastAsia="Arial" w:hAnsi="Times New Roman" w:cs="Times New Roman"/>
          <w:color w:val="000000"/>
          <w:sz w:val="24"/>
          <w:szCs w:val="24"/>
          <w:u w:color="000000"/>
          <w:bdr w:val="nil"/>
        </w:rPr>
        <w:t xml:space="preserve"> </w:t>
      </w:r>
    </w:p>
    <w:p w14:paraId="2B15D20F"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1b. minimize risk for harm to patients and providers though system effectiveness and individual performance in a variety of complex health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Patient-Centered Care</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7F28531A"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4908FB7D"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2. analyze the concept of best current evidence coupled with clinical competence to make practice decisions within the medical/surgical and public health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Evidence</w:t>
      </w:r>
      <w:r w:rsidR="003F6401">
        <w:rPr>
          <w:rFonts w:ascii="Times New Roman" w:hAnsi="Times New Roman" w:cs="Times New Roman"/>
          <w:b/>
          <w:i/>
          <w:sz w:val="24"/>
          <w:szCs w:val="24"/>
        </w:rPr>
        <w:t>-</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w:t>
      </w:r>
    </w:p>
    <w:p w14:paraId="78A4CBBD" w14:textId="77777777" w:rsidR="00DB2D79" w:rsidRPr="00825E7B" w:rsidRDefault="00DB2D79" w:rsidP="00DB2D79">
      <w:pPr>
        <w:widowControl w:val="0"/>
        <w:rPr>
          <w:rFonts w:ascii="Times New Roman" w:hAnsi="Times New Roman" w:cs="Times New Roman"/>
          <w:sz w:val="24"/>
          <w:szCs w:val="24"/>
        </w:rPr>
      </w:pPr>
    </w:p>
    <w:p w14:paraId="65290FFD"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3. use advanced technology to analyze information and collaborate in order to make decisions that optimize patient outcomes in the medical/surgical, community, and long-term care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Informatics and Technology</w:t>
      </w:r>
      <w:r w:rsidRPr="00825E7B">
        <w:rPr>
          <w:rFonts w:ascii="Times New Roman" w:hAnsi="Times New Roman" w:cs="Times New Roman"/>
          <w:b/>
          <w:sz w:val="24"/>
          <w:szCs w:val="24"/>
        </w:rPr>
        <w:t>)</w:t>
      </w:r>
    </w:p>
    <w:p w14:paraId="73574056"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754C24DD"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4a. analyze data to monitor the outcomes of care processes. </w:t>
      </w:r>
      <w:r w:rsidRPr="00825E7B">
        <w:rPr>
          <w:rFonts w:ascii="Times New Roman" w:hAnsi="Times New Roman" w:cs="Times New Roman"/>
          <w:b/>
          <w:sz w:val="24"/>
          <w:szCs w:val="24"/>
        </w:rPr>
        <w:t>(</w:t>
      </w:r>
      <w:r w:rsidRPr="00825E7B">
        <w:rPr>
          <w:rFonts w:ascii="Times New Roman" w:hAnsi="Times New Roman" w:cs="Times New Roman"/>
          <w:b/>
          <w:i/>
          <w:sz w:val="24"/>
          <w:szCs w:val="24"/>
        </w:rPr>
        <w:t>Quality Improvement</w:t>
      </w:r>
      <w:r w:rsidRPr="00825E7B">
        <w:rPr>
          <w:rFonts w:ascii="Times New Roman" w:hAnsi="Times New Roman" w:cs="Times New Roman"/>
          <w:b/>
          <w:sz w:val="24"/>
          <w:szCs w:val="24"/>
        </w:rPr>
        <w:t>)</w:t>
      </w:r>
    </w:p>
    <w:p w14:paraId="052F3BC8"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4b. demonstrate the ability to effectively call on organizational resources to provide care that is of optimal quality and value. </w:t>
      </w:r>
      <w:r w:rsidRPr="00825E7B">
        <w:rPr>
          <w:rFonts w:ascii="Times New Roman" w:hAnsi="Times New Roman" w:cs="Times New Roman"/>
          <w:b/>
          <w:sz w:val="24"/>
          <w:szCs w:val="24"/>
        </w:rPr>
        <w:t>(</w:t>
      </w:r>
      <w:r w:rsidRPr="00825E7B">
        <w:rPr>
          <w:rFonts w:ascii="Times New Roman" w:hAnsi="Times New Roman" w:cs="Times New Roman"/>
          <w:b/>
          <w:i/>
          <w:sz w:val="24"/>
          <w:szCs w:val="24"/>
        </w:rPr>
        <w:t>System-</w:t>
      </w:r>
      <w:r w:rsidRPr="00825E7B">
        <w:rPr>
          <w:rFonts w:ascii="Times New Roman" w:hAnsi="Times New Roman" w:cs="Times New Roman"/>
          <w:b/>
          <w:i/>
          <w:iCs/>
          <w:sz w:val="24"/>
          <w:szCs w:val="24"/>
          <w:shd w:val="clear" w:color="auto" w:fill="FFFFFF"/>
        </w:rPr>
        <w:t>Based Practice</w:t>
      </w:r>
      <w:r w:rsidRPr="00825E7B">
        <w:rPr>
          <w:rFonts w:ascii="Times New Roman" w:hAnsi="Times New Roman" w:cs="Times New Roman"/>
          <w:b/>
          <w:iCs/>
          <w:sz w:val="24"/>
          <w:szCs w:val="24"/>
          <w:shd w:val="clear" w:color="auto" w:fill="FFFFFF"/>
        </w:rPr>
        <w:t>)</w:t>
      </w:r>
    </w:p>
    <w:p w14:paraId="00152720"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p>
    <w:p w14:paraId="468AA455"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5a. use leadership and management skills to influence the behavior of individuals and groups to achieve shared goals in a variety of settings. </w:t>
      </w:r>
      <w:r w:rsidRPr="00825E7B">
        <w:rPr>
          <w:rFonts w:ascii="Times New Roman" w:hAnsi="Times New Roman" w:cs="Times New Roman"/>
          <w:b/>
          <w:sz w:val="24"/>
          <w:szCs w:val="24"/>
        </w:rPr>
        <w:t>(</w:t>
      </w:r>
      <w:r w:rsidRPr="00825E7B">
        <w:rPr>
          <w:rFonts w:ascii="Times New Roman" w:hAnsi="Times New Roman" w:cs="Times New Roman"/>
          <w:b/>
          <w:i/>
          <w:sz w:val="24"/>
          <w:szCs w:val="24"/>
        </w:rPr>
        <w:t>Leadership</w:t>
      </w:r>
      <w:r w:rsidRPr="00825E7B">
        <w:rPr>
          <w:rFonts w:ascii="Times New Roman" w:hAnsi="Times New Roman" w:cs="Times New Roman"/>
          <w:b/>
          <w:sz w:val="24"/>
          <w:szCs w:val="24"/>
        </w:rPr>
        <w:t>)</w:t>
      </w:r>
    </w:p>
    <w:p w14:paraId="4FCF2313"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5b. collaborate with nursing and interdisciplinary teams to foster open communication, mutual respect, shared decision-making, team learning, and de</w:t>
      </w:r>
      <w:r w:rsidR="003F6401">
        <w:rPr>
          <w:rFonts w:ascii="Times New Roman" w:hAnsi="Times New Roman" w:cs="Times New Roman"/>
          <w:sz w:val="24"/>
          <w:szCs w:val="24"/>
        </w:rPr>
        <w:t xml:space="preserve">velopment. </w:t>
      </w:r>
      <w:r w:rsidRPr="00825E7B">
        <w:rPr>
          <w:rFonts w:ascii="Times New Roman" w:hAnsi="Times New Roman" w:cs="Times New Roman"/>
          <w:b/>
          <w:sz w:val="24"/>
          <w:szCs w:val="24"/>
        </w:rPr>
        <w:t>(</w:t>
      </w:r>
      <w:r w:rsidRPr="00825E7B">
        <w:rPr>
          <w:rFonts w:ascii="Times New Roman" w:hAnsi="Times New Roman" w:cs="Times New Roman"/>
          <w:b/>
          <w:i/>
          <w:sz w:val="24"/>
          <w:szCs w:val="24"/>
        </w:rPr>
        <w:t>Teamwork and Collaboration</w:t>
      </w:r>
      <w:r w:rsidRPr="00825E7B">
        <w:rPr>
          <w:rFonts w:ascii="Times New Roman" w:hAnsi="Times New Roman" w:cs="Times New Roman"/>
          <w:b/>
          <w:sz w:val="24"/>
          <w:szCs w:val="24"/>
        </w:rPr>
        <w:t>)</w:t>
      </w:r>
    </w:p>
    <w:p w14:paraId="58818158"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p>
    <w:p w14:paraId="7B4BE6F4" w14:textId="77777777" w:rsidR="00DB2D79" w:rsidRPr="00825E7B" w:rsidRDefault="00DB2D79" w:rsidP="00DB2D79">
      <w:pPr>
        <w:pBdr>
          <w:top w:val="nil"/>
          <w:left w:val="nil"/>
          <w:bottom w:val="nil"/>
          <w:right w:val="nil"/>
          <w:between w:val="nil"/>
          <w:bar w:val="nil"/>
        </w:pBdr>
        <w:rPr>
          <w:rFonts w:ascii="Times New Roman" w:hAnsi="Times New Roman" w:cs="Times New Roman"/>
          <w:sz w:val="24"/>
          <w:szCs w:val="24"/>
        </w:rPr>
      </w:pPr>
      <w:r w:rsidRPr="00825E7B">
        <w:rPr>
          <w:rFonts w:ascii="Times New Roman" w:hAnsi="Times New Roman" w:cs="Times New Roman"/>
          <w:sz w:val="24"/>
          <w:szCs w:val="24"/>
        </w:rPr>
        <w:t xml:space="preserve">6. demonstrate the attributes of professionalism consistent with moral, altruistic, ethical, legal, regulatory, and humanistic principles.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r w:rsidRPr="00825E7B">
        <w:rPr>
          <w:rFonts w:ascii="Times New Roman" w:hAnsi="Times New Roman" w:cs="Times New Roman"/>
          <w:sz w:val="24"/>
          <w:szCs w:val="24"/>
        </w:rPr>
        <w:t xml:space="preserve"> </w:t>
      </w:r>
    </w:p>
    <w:p w14:paraId="29E8249D" w14:textId="77777777" w:rsidR="00DB2D79" w:rsidRPr="00825E7B" w:rsidRDefault="00DB2D79" w:rsidP="00DB2D79">
      <w:pPr>
        <w:pBdr>
          <w:top w:val="nil"/>
          <w:left w:val="nil"/>
          <w:bottom w:val="nil"/>
          <w:right w:val="nil"/>
          <w:between w:val="nil"/>
          <w:bar w:val="nil"/>
        </w:pBdr>
        <w:rPr>
          <w:rFonts w:ascii="Times New Roman" w:hAnsi="Times New Roman" w:cs="Times New Roman"/>
          <w:b/>
          <w:sz w:val="24"/>
          <w:szCs w:val="24"/>
        </w:rPr>
      </w:pPr>
      <w:r w:rsidRPr="00825E7B">
        <w:rPr>
          <w:rFonts w:ascii="Times New Roman" w:hAnsi="Times New Roman" w:cs="Times New Roman"/>
          <w:sz w:val="24"/>
          <w:szCs w:val="24"/>
        </w:rPr>
        <w:t xml:space="preserve">7. interact effectively with patients, families, communities, and health care teams to enhance health outcomes. </w:t>
      </w:r>
      <w:r w:rsidRPr="00825E7B">
        <w:rPr>
          <w:rFonts w:ascii="Times New Roman" w:hAnsi="Times New Roman" w:cs="Times New Roman"/>
          <w:b/>
          <w:sz w:val="24"/>
          <w:szCs w:val="24"/>
        </w:rPr>
        <w:t>(</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49D16C2F"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b/>
          <w:sz w:val="24"/>
          <w:szCs w:val="24"/>
        </w:rPr>
        <w:br w:type="page"/>
      </w:r>
    </w:p>
    <w:p w14:paraId="0230160E" w14:textId="77777777" w:rsidR="00DB2D79" w:rsidRPr="00825E7B" w:rsidRDefault="00DB2D79" w:rsidP="00DB2D79">
      <w:pPr>
        <w:jc w:val="both"/>
        <w:rPr>
          <w:rFonts w:ascii="Times New Roman" w:hAnsi="Times New Roman" w:cs="Times New Roman"/>
          <w:b/>
          <w:color w:val="002060"/>
          <w:sz w:val="24"/>
          <w:szCs w:val="24"/>
        </w:rPr>
      </w:pPr>
      <w:r w:rsidRPr="00825E7B">
        <w:rPr>
          <w:rFonts w:ascii="Times New Roman" w:hAnsi="Times New Roman" w:cs="Times New Roman"/>
          <w:b/>
          <w:color w:val="002060"/>
          <w:sz w:val="24"/>
          <w:szCs w:val="24"/>
        </w:rPr>
        <w:lastRenderedPageBreak/>
        <w:t>Nursing Issues-NUR 260 (1 credit)</w:t>
      </w:r>
    </w:p>
    <w:p w14:paraId="09CAB56F" w14:textId="77777777" w:rsidR="00DB2D79" w:rsidRPr="00825E7B" w:rsidRDefault="00DB2D79" w:rsidP="00DB2D79">
      <w:pPr>
        <w:jc w:val="both"/>
        <w:rPr>
          <w:rFonts w:ascii="Times New Roman" w:hAnsi="Times New Roman" w:cs="Times New Roman"/>
          <w:b/>
          <w:color w:val="002060"/>
          <w:sz w:val="24"/>
          <w:szCs w:val="24"/>
        </w:rPr>
      </w:pPr>
    </w:p>
    <w:p w14:paraId="409F2C75" w14:textId="77777777" w:rsidR="00DB2D79" w:rsidRPr="00825E7B" w:rsidRDefault="00DB2D79" w:rsidP="00DB2D79">
      <w:pPr>
        <w:jc w:val="both"/>
        <w:rPr>
          <w:rFonts w:ascii="Times New Roman" w:hAnsi="Times New Roman" w:cs="Times New Roman"/>
          <w:color w:val="002060"/>
          <w:sz w:val="24"/>
          <w:szCs w:val="24"/>
        </w:rPr>
      </w:pPr>
      <w:r w:rsidRPr="00825E7B">
        <w:rPr>
          <w:rFonts w:ascii="Times New Roman" w:hAnsi="Times New Roman" w:cs="Times New Roman"/>
          <w:color w:val="002060"/>
          <w:sz w:val="24"/>
          <w:szCs w:val="24"/>
        </w:rPr>
        <w:t>Course Description</w:t>
      </w:r>
    </w:p>
    <w:p w14:paraId="357959C4" w14:textId="77777777" w:rsidR="00DB2D79" w:rsidRPr="00825E7B" w:rsidRDefault="00DB2D79" w:rsidP="00DB2D79">
      <w:pPr>
        <w:jc w:val="both"/>
        <w:rPr>
          <w:rFonts w:ascii="Times New Roman" w:hAnsi="Times New Roman" w:cs="Times New Roman"/>
          <w:color w:val="8496B0" w:themeColor="text2" w:themeTint="99"/>
          <w:sz w:val="24"/>
          <w:szCs w:val="24"/>
        </w:rPr>
      </w:pPr>
    </w:p>
    <w:p w14:paraId="0B757385"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In the Nursing Issues course, the student will explore concepts, trends, and professional behaviors that affect current nursing practice.  The focus is on the core competencies© of professionalism and communication. </w:t>
      </w:r>
    </w:p>
    <w:p w14:paraId="33DD7B73" w14:textId="77777777" w:rsidR="00DB2D79" w:rsidRPr="00825E7B" w:rsidRDefault="00DB2D79" w:rsidP="00DB2D79">
      <w:pPr>
        <w:rPr>
          <w:rFonts w:ascii="Times New Roman" w:hAnsi="Times New Roman" w:cs="Times New Roman"/>
          <w:b/>
          <w:sz w:val="24"/>
          <w:szCs w:val="24"/>
        </w:rPr>
      </w:pPr>
    </w:p>
    <w:p w14:paraId="52D5C537" w14:textId="77777777" w:rsidR="00DB2D79" w:rsidRPr="00825E7B" w:rsidRDefault="00DB2D79" w:rsidP="003F6401">
      <w:pPr>
        <w:spacing w:after="120"/>
        <w:jc w:val="both"/>
        <w:rPr>
          <w:rFonts w:ascii="Times New Roman" w:hAnsi="Times New Roman" w:cs="Times New Roman"/>
          <w:b/>
          <w:color w:val="8496B0" w:themeColor="text2" w:themeTint="99"/>
          <w:sz w:val="24"/>
          <w:szCs w:val="24"/>
        </w:rPr>
      </w:pPr>
      <w:r w:rsidRPr="00825E7B">
        <w:rPr>
          <w:rFonts w:ascii="Times New Roman" w:hAnsi="Times New Roman" w:cs="Times New Roman"/>
          <w:color w:val="002060"/>
          <w:sz w:val="24"/>
          <w:szCs w:val="24"/>
        </w:rPr>
        <w:t>Course Outcomes</w:t>
      </w:r>
    </w:p>
    <w:p w14:paraId="6DFBB208"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color w:val="000000"/>
          <w:sz w:val="24"/>
          <w:szCs w:val="24"/>
          <w:u w:color="000000"/>
          <w:bdr w:val="nil"/>
        </w:rPr>
      </w:pPr>
      <w:r w:rsidRPr="00825E7B">
        <w:rPr>
          <w:rFonts w:ascii="Times New Roman" w:eastAsia="Calibri" w:hAnsi="Times New Roman" w:cs="Times New Roman"/>
          <w:color w:val="000000"/>
          <w:sz w:val="24"/>
          <w:szCs w:val="24"/>
          <w:u w:color="000000"/>
          <w:bdr w:val="nil"/>
        </w:rPr>
        <w:t>After successful completion of the course, the student will:</w:t>
      </w:r>
    </w:p>
    <w:p w14:paraId="6BE9E20D" w14:textId="77777777" w:rsidR="00DB2D79" w:rsidRPr="00825E7B" w:rsidRDefault="00DB2D79" w:rsidP="00DB2D79">
      <w:pPr>
        <w:jc w:val="center"/>
        <w:rPr>
          <w:rFonts w:ascii="Times New Roman" w:hAnsi="Times New Roman" w:cs="Times New Roman"/>
          <w:b/>
          <w:i/>
          <w:sz w:val="24"/>
          <w:szCs w:val="24"/>
        </w:rPr>
      </w:pPr>
      <w:r w:rsidRPr="00825E7B">
        <w:rPr>
          <w:rFonts w:ascii="Times New Roman" w:hAnsi="Times New Roman" w:cs="Times New Roman"/>
          <w:b/>
          <w:i/>
          <w:sz w:val="24"/>
          <w:szCs w:val="24"/>
        </w:rPr>
        <w:t>Safety</w:t>
      </w:r>
    </w:p>
    <w:p w14:paraId="06920463" w14:textId="77777777" w:rsidR="00DB2D79" w:rsidRPr="00825E7B" w:rsidRDefault="00DB2D79" w:rsidP="00DB2D79">
      <w:pPr>
        <w:jc w:val="center"/>
        <w:rPr>
          <w:rFonts w:ascii="Times New Roman" w:hAnsi="Times New Roman" w:cs="Times New Roman"/>
          <w:sz w:val="24"/>
          <w:szCs w:val="24"/>
        </w:rPr>
      </w:pPr>
      <w:r w:rsidRPr="00825E7B">
        <w:rPr>
          <w:rFonts w:ascii="Times New Roman" w:hAnsi="Times New Roman" w:cs="Times New Roman"/>
          <w:sz w:val="24"/>
          <w:szCs w:val="24"/>
        </w:rPr>
        <w:t xml:space="preserve">The ability to minimize the risk of harm, is not listed as a specific competency, </w:t>
      </w:r>
    </w:p>
    <w:p w14:paraId="2ABF0097" w14:textId="77777777" w:rsidR="00DB2D79" w:rsidRPr="00825E7B" w:rsidRDefault="00DB2D79" w:rsidP="003F6401">
      <w:pPr>
        <w:widowControl w:val="0"/>
        <w:pBdr>
          <w:top w:val="nil"/>
          <w:left w:val="nil"/>
          <w:bottom w:val="nil"/>
          <w:right w:val="nil"/>
          <w:between w:val="nil"/>
          <w:bar w:val="nil"/>
        </w:pBdr>
        <w:spacing w:after="60"/>
        <w:jc w:val="center"/>
        <w:rPr>
          <w:rFonts w:ascii="Times New Roman" w:eastAsia="Arial" w:hAnsi="Times New Roman" w:cs="Times New Roman"/>
          <w:color w:val="000000"/>
          <w:sz w:val="24"/>
          <w:szCs w:val="24"/>
          <w:u w:color="000000"/>
          <w:bdr w:val="nil"/>
        </w:rPr>
      </w:pPr>
      <w:r w:rsidRPr="00825E7B">
        <w:rPr>
          <w:rFonts w:ascii="Times New Roman" w:eastAsia="Arial" w:hAnsi="Times New Roman" w:cs="Times New Roman"/>
          <w:color w:val="000000"/>
          <w:sz w:val="24"/>
          <w:szCs w:val="24"/>
          <w:u w:color="000000"/>
          <w:bdr w:val="nil"/>
        </w:rPr>
        <w:t>rather, it is an overarching concept that is imbedded implicitly or explicitly into every competency</w:t>
      </w:r>
    </w:p>
    <w:p w14:paraId="7C86644A" w14:textId="77777777" w:rsidR="00DB2D79" w:rsidRPr="00825E7B" w:rsidRDefault="00DB2D79" w:rsidP="00DB2D79">
      <w:pPr>
        <w:widowControl w:val="0"/>
        <w:pBdr>
          <w:top w:val="nil"/>
          <w:left w:val="nil"/>
          <w:bottom w:val="nil"/>
          <w:right w:val="nil"/>
          <w:between w:val="nil"/>
          <w:bar w:val="nil"/>
        </w:pBdr>
        <w:spacing w:after="60"/>
        <w:rPr>
          <w:rFonts w:ascii="Times New Roman" w:eastAsia="Calibri" w:hAnsi="Times New Roman" w:cs="Times New Roman"/>
          <w:i/>
          <w:color w:val="000000"/>
          <w:sz w:val="24"/>
          <w:szCs w:val="24"/>
          <w:u w:color="000000"/>
          <w:bdr w:val="nil"/>
        </w:rPr>
      </w:pPr>
    </w:p>
    <w:p w14:paraId="4AC25701" w14:textId="77777777" w:rsidR="00DB2D79" w:rsidRPr="00825E7B" w:rsidRDefault="00DB2D79" w:rsidP="00DB2D79">
      <w:pPr>
        <w:rPr>
          <w:rFonts w:ascii="Times New Roman" w:hAnsi="Times New Roman" w:cs="Times New Roman"/>
          <w:sz w:val="24"/>
          <w:szCs w:val="24"/>
        </w:rPr>
      </w:pPr>
      <w:r w:rsidRPr="00825E7B">
        <w:rPr>
          <w:rFonts w:ascii="Times New Roman" w:hAnsi="Times New Roman" w:cs="Times New Roman"/>
          <w:sz w:val="24"/>
          <w:szCs w:val="24"/>
        </w:rPr>
        <w:t xml:space="preserve">1. incorporate the multi-dimensions of professionalism into nursing practice.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14:paraId="1C909F67" w14:textId="77777777" w:rsidR="00DB2D79" w:rsidRPr="00825E7B" w:rsidRDefault="00DB2D79" w:rsidP="00DB2D79">
      <w:pPr>
        <w:rPr>
          <w:rFonts w:ascii="Times New Roman" w:hAnsi="Times New Roman" w:cs="Times New Roman"/>
          <w:sz w:val="24"/>
          <w:szCs w:val="24"/>
        </w:rPr>
      </w:pPr>
    </w:p>
    <w:p w14:paraId="733FE451"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2. analyze the impact of </w:t>
      </w:r>
      <w:r w:rsidRPr="00825E7B">
        <w:rPr>
          <w:rFonts w:ascii="Times New Roman" w:hAnsi="Times New Roman" w:cs="Times New Roman"/>
          <w:sz w:val="24"/>
          <w:szCs w:val="24"/>
          <w:lang w:eastAsia="ja-JP"/>
        </w:rPr>
        <w:t>local and global</w:t>
      </w:r>
      <w:r w:rsidRPr="00825E7B">
        <w:rPr>
          <w:rFonts w:ascii="Times New Roman" w:hAnsi="Times New Roman" w:cs="Times New Roman"/>
          <w:sz w:val="24"/>
          <w:szCs w:val="24"/>
        </w:rPr>
        <w:t xml:space="preserve"> trends on quality patient car</w:t>
      </w:r>
      <w:r w:rsidRPr="00C63FE4">
        <w:rPr>
          <w:rFonts w:ascii="Times New Roman" w:hAnsi="Times New Roman" w:cs="Times New Roman"/>
          <w:sz w:val="24"/>
          <w:szCs w:val="24"/>
        </w:rPr>
        <w:t>e.</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Quality</w:t>
      </w:r>
      <w:r w:rsidRPr="00825E7B">
        <w:rPr>
          <w:rFonts w:ascii="Times New Roman" w:hAnsi="Times New Roman" w:cs="Times New Roman"/>
          <w:b/>
          <w:i/>
          <w:iCs/>
          <w:sz w:val="24"/>
          <w:szCs w:val="24"/>
          <w:shd w:val="clear" w:color="auto" w:fill="FFFFFF"/>
        </w:rPr>
        <w:t xml:space="preserve"> </w:t>
      </w:r>
      <w:r w:rsidRPr="00825E7B">
        <w:rPr>
          <w:rFonts w:ascii="Times New Roman" w:hAnsi="Times New Roman" w:cs="Times New Roman"/>
          <w:b/>
          <w:i/>
          <w:sz w:val="24"/>
          <w:szCs w:val="24"/>
        </w:rPr>
        <w:t>Improvement</w:t>
      </w:r>
      <w:r w:rsidRPr="00825E7B">
        <w:rPr>
          <w:rFonts w:ascii="Times New Roman" w:hAnsi="Times New Roman" w:cs="Times New Roman"/>
          <w:b/>
          <w:sz w:val="24"/>
          <w:szCs w:val="24"/>
        </w:rPr>
        <w:t>)</w:t>
      </w:r>
    </w:p>
    <w:p w14:paraId="7526F694" w14:textId="77777777" w:rsidR="00DB2D79" w:rsidRPr="00825E7B" w:rsidRDefault="00DB2D79" w:rsidP="00DB2D79">
      <w:pPr>
        <w:rPr>
          <w:rFonts w:ascii="Times New Roman" w:hAnsi="Times New Roman" w:cs="Times New Roman"/>
          <w:b/>
          <w:sz w:val="24"/>
          <w:szCs w:val="24"/>
        </w:rPr>
      </w:pPr>
    </w:p>
    <w:p w14:paraId="72CE6F0B"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3. assess the role of evidence in supporting healthcare decisions and practices.</w:t>
      </w:r>
      <w:r w:rsidRPr="00825E7B">
        <w:rPr>
          <w:rFonts w:ascii="Times New Roman" w:hAnsi="Times New Roman" w:cs="Times New Roman"/>
          <w:b/>
          <w:sz w:val="24"/>
          <w:szCs w:val="24"/>
        </w:rPr>
        <w:t xml:space="preserve"> (</w:t>
      </w:r>
      <w:r w:rsidR="003F6401">
        <w:rPr>
          <w:rFonts w:ascii="Times New Roman" w:hAnsi="Times New Roman" w:cs="Times New Roman"/>
          <w:b/>
          <w:i/>
          <w:sz w:val="24"/>
          <w:szCs w:val="24"/>
        </w:rPr>
        <w:t>Evidence-</w:t>
      </w:r>
      <w:r w:rsidRPr="00825E7B">
        <w:rPr>
          <w:rFonts w:ascii="Times New Roman" w:hAnsi="Times New Roman" w:cs="Times New Roman"/>
          <w:b/>
          <w:i/>
          <w:sz w:val="24"/>
          <w:szCs w:val="24"/>
        </w:rPr>
        <w:t>Based Practice</w:t>
      </w:r>
      <w:r w:rsidRPr="00825E7B">
        <w:rPr>
          <w:rFonts w:ascii="Times New Roman" w:hAnsi="Times New Roman" w:cs="Times New Roman"/>
          <w:b/>
          <w:sz w:val="24"/>
          <w:szCs w:val="24"/>
        </w:rPr>
        <w:t xml:space="preserve">) </w:t>
      </w:r>
    </w:p>
    <w:p w14:paraId="7486ECC2" w14:textId="77777777" w:rsidR="00DB2D79" w:rsidRPr="00825E7B" w:rsidRDefault="00DB2D79" w:rsidP="00DB2D79">
      <w:pPr>
        <w:rPr>
          <w:rFonts w:ascii="Times New Roman" w:hAnsi="Times New Roman" w:cs="Times New Roman"/>
          <w:b/>
          <w:sz w:val="24"/>
          <w:szCs w:val="24"/>
        </w:rPr>
      </w:pPr>
    </w:p>
    <w:p w14:paraId="7735C0BD"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4. use effective communication to foster mutual respect, team learning, and professional development.</w:t>
      </w:r>
      <w:r w:rsidRPr="00825E7B">
        <w:rPr>
          <w:rFonts w:ascii="Times New Roman" w:hAnsi="Times New Roman" w:cs="Times New Roman"/>
          <w:b/>
          <w:sz w:val="24"/>
          <w:szCs w:val="24"/>
        </w:rPr>
        <w:t xml:space="preserve"> (</w:t>
      </w:r>
      <w:r w:rsidRPr="00825E7B">
        <w:rPr>
          <w:rFonts w:ascii="Times New Roman" w:hAnsi="Times New Roman" w:cs="Times New Roman"/>
          <w:b/>
          <w:i/>
          <w:sz w:val="24"/>
          <w:szCs w:val="24"/>
        </w:rPr>
        <w:t>Communication</w:t>
      </w:r>
      <w:r w:rsidRPr="00825E7B">
        <w:rPr>
          <w:rFonts w:ascii="Times New Roman" w:hAnsi="Times New Roman" w:cs="Times New Roman"/>
          <w:b/>
          <w:sz w:val="24"/>
          <w:szCs w:val="24"/>
        </w:rPr>
        <w:t>)</w:t>
      </w:r>
    </w:p>
    <w:p w14:paraId="64301303" w14:textId="77777777" w:rsidR="00DB2D79" w:rsidRPr="00825E7B" w:rsidRDefault="00DB2D79" w:rsidP="00DB2D79">
      <w:pPr>
        <w:rPr>
          <w:rFonts w:ascii="Times New Roman" w:hAnsi="Times New Roman" w:cs="Times New Roman"/>
          <w:b/>
          <w:sz w:val="24"/>
          <w:szCs w:val="24"/>
        </w:rPr>
      </w:pPr>
    </w:p>
    <w:p w14:paraId="235639C6" w14:textId="77777777" w:rsidR="00DB2D79" w:rsidRPr="00825E7B" w:rsidRDefault="00DB2D79" w:rsidP="00DB2D79">
      <w:pPr>
        <w:rPr>
          <w:rFonts w:ascii="Times New Roman" w:hAnsi="Times New Roman" w:cs="Times New Roman"/>
          <w:b/>
          <w:sz w:val="24"/>
          <w:szCs w:val="24"/>
        </w:rPr>
      </w:pPr>
      <w:r w:rsidRPr="00825E7B">
        <w:rPr>
          <w:rFonts w:ascii="Times New Roman" w:hAnsi="Times New Roman" w:cs="Times New Roman"/>
          <w:sz w:val="24"/>
          <w:szCs w:val="24"/>
        </w:rPr>
        <w:t xml:space="preserve">5. create a personal philosophy of nursing that incorporates the Core Competencies. </w:t>
      </w:r>
      <w:r w:rsidRPr="00825E7B">
        <w:rPr>
          <w:rFonts w:ascii="Times New Roman" w:hAnsi="Times New Roman" w:cs="Times New Roman"/>
          <w:b/>
          <w:sz w:val="24"/>
          <w:szCs w:val="24"/>
        </w:rPr>
        <w:t>(</w:t>
      </w:r>
      <w:r w:rsidRPr="00825E7B">
        <w:rPr>
          <w:rFonts w:ascii="Times New Roman" w:hAnsi="Times New Roman" w:cs="Times New Roman"/>
          <w:b/>
          <w:i/>
          <w:sz w:val="24"/>
          <w:szCs w:val="24"/>
        </w:rPr>
        <w:t>Professionalism</w:t>
      </w:r>
      <w:r w:rsidRPr="00825E7B">
        <w:rPr>
          <w:rFonts w:ascii="Times New Roman" w:hAnsi="Times New Roman" w:cs="Times New Roman"/>
          <w:b/>
          <w:sz w:val="24"/>
          <w:szCs w:val="24"/>
        </w:rPr>
        <w:t>)</w:t>
      </w:r>
    </w:p>
    <w:p w14:paraId="3DF3390C" w14:textId="77777777" w:rsidR="00DB2D79" w:rsidRPr="00825E7B" w:rsidRDefault="00DB2D79" w:rsidP="00DB2D79">
      <w:pPr>
        <w:jc w:val="both"/>
        <w:rPr>
          <w:b/>
          <w:color w:val="8496B0" w:themeColor="text2" w:themeTint="99"/>
        </w:rPr>
      </w:pPr>
    </w:p>
    <w:p w14:paraId="36E04C37" w14:textId="77777777" w:rsidR="00DB2D79" w:rsidRPr="00825E7B" w:rsidRDefault="00DB2D79" w:rsidP="00DB2D79">
      <w:pPr>
        <w:rPr>
          <w:sz w:val="16"/>
        </w:rPr>
      </w:pPr>
      <w:r w:rsidRPr="00825E7B">
        <w:rPr>
          <w:sz w:val="16"/>
        </w:rPr>
        <w:t>Accepted by the Massachusetts Board of Registration in Nursing 4/17</w:t>
      </w:r>
    </w:p>
    <w:p w14:paraId="55D89F10" w14:textId="77777777" w:rsidR="00DB2D79" w:rsidRPr="00825E7B" w:rsidRDefault="00DB2D79" w:rsidP="00DB2D79">
      <w:pPr>
        <w:rPr>
          <w:sz w:val="16"/>
        </w:rPr>
      </w:pPr>
      <w:r w:rsidRPr="00825E7B">
        <w:rPr>
          <w:sz w:val="16"/>
        </w:rPr>
        <w:t>Accepted by MCC Curriculum Committee 9/17</w:t>
      </w:r>
    </w:p>
    <w:p w14:paraId="725B14C8" w14:textId="77777777" w:rsidR="00DB2D79" w:rsidRPr="00825E7B" w:rsidRDefault="00DB2D79" w:rsidP="00DB2D79">
      <w:pPr>
        <w:rPr>
          <w:sz w:val="16"/>
        </w:rPr>
      </w:pPr>
      <w:r w:rsidRPr="00825E7B">
        <w:rPr>
          <w:sz w:val="16"/>
        </w:rPr>
        <w:t>Accepted by MCC FSA Committee10/17</w:t>
      </w:r>
    </w:p>
    <w:p w14:paraId="2B39330B" w14:textId="77777777" w:rsidR="00DB2D79" w:rsidRDefault="00DB2D79" w:rsidP="00DB2D79">
      <w:pPr>
        <w:jc w:val="both"/>
        <w:rPr>
          <w:b/>
          <w:color w:val="8496B0" w:themeColor="text2" w:themeTint="99"/>
        </w:rPr>
      </w:pPr>
    </w:p>
    <w:p w14:paraId="4C680689" w14:textId="77777777" w:rsidR="00DB2D79" w:rsidRDefault="00DB2D79" w:rsidP="00DB2D79">
      <w:pPr>
        <w:jc w:val="both"/>
        <w:rPr>
          <w:b/>
          <w:color w:val="8496B0" w:themeColor="text2" w:themeTint="99"/>
        </w:rPr>
      </w:pPr>
    </w:p>
    <w:p w14:paraId="4DCF91EE" w14:textId="77777777" w:rsidR="00DB2D79" w:rsidRDefault="00DB2D79" w:rsidP="00DB2D79">
      <w:pPr>
        <w:jc w:val="both"/>
        <w:rPr>
          <w:b/>
          <w:color w:val="8496B0" w:themeColor="text2" w:themeTint="99"/>
        </w:rPr>
      </w:pPr>
    </w:p>
    <w:p w14:paraId="2F1E4156" w14:textId="77777777" w:rsidR="00DB2D79" w:rsidRDefault="00DB2D79" w:rsidP="00DB2D79">
      <w:pPr>
        <w:jc w:val="both"/>
        <w:rPr>
          <w:b/>
          <w:color w:val="8496B0" w:themeColor="text2" w:themeTint="99"/>
        </w:rPr>
      </w:pPr>
    </w:p>
    <w:p w14:paraId="36BD4CF8" w14:textId="77777777" w:rsidR="00DB2D79" w:rsidRDefault="00DB2D79" w:rsidP="00DB2D79">
      <w:pPr>
        <w:jc w:val="both"/>
        <w:rPr>
          <w:b/>
          <w:color w:val="8496B0" w:themeColor="text2" w:themeTint="99"/>
        </w:rPr>
      </w:pPr>
    </w:p>
    <w:p w14:paraId="173E9FF0" w14:textId="77777777" w:rsidR="00DB2D79" w:rsidRDefault="00DB2D79" w:rsidP="00DB2D79">
      <w:pPr>
        <w:jc w:val="both"/>
        <w:rPr>
          <w:b/>
          <w:color w:val="8496B0" w:themeColor="text2" w:themeTint="99"/>
        </w:rPr>
      </w:pPr>
    </w:p>
    <w:p w14:paraId="588A657F" w14:textId="77777777" w:rsidR="00DB2D79" w:rsidRDefault="00DB2D79" w:rsidP="00DB2D79">
      <w:pPr>
        <w:jc w:val="both"/>
        <w:rPr>
          <w:b/>
          <w:color w:val="8496B0" w:themeColor="text2" w:themeTint="99"/>
        </w:rPr>
      </w:pPr>
    </w:p>
    <w:p w14:paraId="50649287" w14:textId="77777777" w:rsidR="00DB2D79" w:rsidRDefault="00DB2D79" w:rsidP="00DB2D79">
      <w:pPr>
        <w:jc w:val="both"/>
        <w:rPr>
          <w:b/>
          <w:color w:val="8496B0" w:themeColor="text2" w:themeTint="99"/>
        </w:rPr>
      </w:pPr>
    </w:p>
    <w:p w14:paraId="3D561345" w14:textId="77777777" w:rsidR="00DB2D79" w:rsidRDefault="00DB2D79" w:rsidP="00DB2D79">
      <w:pPr>
        <w:jc w:val="both"/>
        <w:rPr>
          <w:b/>
          <w:color w:val="8496B0" w:themeColor="text2" w:themeTint="99"/>
        </w:rPr>
      </w:pPr>
    </w:p>
    <w:p w14:paraId="2A2E09D2" w14:textId="77777777" w:rsidR="00DB2D79" w:rsidRDefault="00DB2D79" w:rsidP="00DB2D79">
      <w:pPr>
        <w:jc w:val="both"/>
        <w:rPr>
          <w:b/>
          <w:color w:val="8496B0" w:themeColor="text2" w:themeTint="99"/>
        </w:rPr>
      </w:pPr>
    </w:p>
    <w:p w14:paraId="433B8944" w14:textId="77777777" w:rsidR="00DB2D79" w:rsidRDefault="00DB2D79" w:rsidP="00DB2D79">
      <w:pPr>
        <w:jc w:val="both"/>
        <w:rPr>
          <w:b/>
          <w:color w:val="8496B0" w:themeColor="text2" w:themeTint="99"/>
        </w:rPr>
      </w:pPr>
    </w:p>
    <w:p w14:paraId="5E0DD695" w14:textId="77777777" w:rsidR="00DB2D79" w:rsidRDefault="00DB2D79" w:rsidP="00DB2D79">
      <w:pPr>
        <w:jc w:val="both"/>
        <w:rPr>
          <w:b/>
          <w:color w:val="8496B0" w:themeColor="text2" w:themeTint="99"/>
        </w:rPr>
      </w:pPr>
    </w:p>
    <w:p w14:paraId="53EE0D03" w14:textId="77777777" w:rsidR="00DB2D79" w:rsidRDefault="00DB2D79" w:rsidP="00DB2D79">
      <w:pPr>
        <w:jc w:val="both"/>
        <w:rPr>
          <w:b/>
          <w:color w:val="8496B0" w:themeColor="text2" w:themeTint="99"/>
        </w:rPr>
      </w:pPr>
    </w:p>
    <w:p w14:paraId="6E7601BB" w14:textId="77777777" w:rsidR="00DB2D79" w:rsidRDefault="00DB2D79" w:rsidP="00DB2D79">
      <w:pPr>
        <w:jc w:val="both"/>
        <w:rPr>
          <w:b/>
          <w:color w:val="8496B0" w:themeColor="text2" w:themeTint="99"/>
        </w:rPr>
      </w:pPr>
    </w:p>
    <w:p w14:paraId="402D5460" w14:textId="77777777" w:rsidR="00DB2D79" w:rsidRDefault="00DB2D79" w:rsidP="00DB2D79">
      <w:pPr>
        <w:jc w:val="both"/>
        <w:rPr>
          <w:b/>
          <w:color w:val="8496B0" w:themeColor="text2" w:themeTint="99"/>
        </w:rPr>
      </w:pPr>
    </w:p>
    <w:p w14:paraId="260AC104" w14:textId="77777777" w:rsidR="00DB2D79" w:rsidRDefault="00DB2D79" w:rsidP="00DB2D79">
      <w:pPr>
        <w:jc w:val="both"/>
        <w:rPr>
          <w:b/>
          <w:color w:val="8496B0" w:themeColor="text2" w:themeTint="99"/>
        </w:rPr>
      </w:pPr>
    </w:p>
    <w:p w14:paraId="059B7DA4" w14:textId="77777777" w:rsidR="00DB2D79" w:rsidRDefault="00DB2D79" w:rsidP="00DB2D79">
      <w:pPr>
        <w:jc w:val="both"/>
        <w:rPr>
          <w:b/>
          <w:color w:val="8496B0" w:themeColor="text2" w:themeTint="99"/>
        </w:rPr>
      </w:pPr>
    </w:p>
    <w:p w14:paraId="392F9F1F" w14:textId="77777777" w:rsidR="00DB2D79" w:rsidRPr="00825E7B" w:rsidRDefault="00DB2D79" w:rsidP="00DB2D79">
      <w:pPr>
        <w:jc w:val="both"/>
        <w:rPr>
          <w:b/>
          <w:color w:val="8496B0" w:themeColor="text2" w:themeTint="99"/>
        </w:rPr>
      </w:pPr>
    </w:p>
    <w:p w14:paraId="72F837FC" w14:textId="77777777" w:rsidR="000118FD" w:rsidRPr="00426F22" w:rsidRDefault="000118FD" w:rsidP="000118FD">
      <w:pPr>
        <w:pStyle w:val="Heading4"/>
        <w:spacing w:before="60"/>
        <w:jc w:val="center"/>
        <w:rPr>
          <w:rFonts w:ascii="Times New Roman" w:hAnsi="Times New Roman" w:cs="Times New Roman"/>
          <w:color w:val="002060"/>
        </w:rPr>
      </w:pPr>
      <w:r w:rsidRPr="00426F22">
        <w:rPr>
          <w:rFonts w:ascii="Times New Roman" w:hAnsi="Times New Roman" w:cs="Times New Roman"/>
          <w:color w:val="002060"/>
        </w:rPr>
        <w:lastRenderedPageBreak/>
        <w:t>Definition of Credit-to-Clock Hours</w:t>
      </w:r>
    </w:p>
    <w:p w14:paraId="3788A294" w14:textId="77777777" w:rsidR="000118FD" w:rsidRPr="000854EA" w:rsidRDefault="000118FD" w:rsidP="000118FD"/>
    <w:p w14:paraId="0FD1CE20" w14:textId="77777777" w:rsidR="000118FD" w:rsidRPr="000854EA" w:rsidRDefault="000118FD" w:rsidP="000118FD">
      <w:pPr>
        <w:pStyle w:val="Heading4"/>
        <w:spacing w:before="60"/>
        <w:jc w:val="both"/>
        <w:rPr>
          <w:rFonts w:ascii="Times New Roman" w:hAnsi="Times New Roman" w:cs="Times New Roman"/>
          <w:b w:val="0"/>
          <w:i w:val="0"/>
          <w:color w:val="auto"/>
        </w:rPr>
      </w:pPr>
      <w:r w:rsidRPr="000854EA">
        <w:rPr>
          <w:rFonts w:ascii="Times New Roman" w:hAnsi="Times New Roman" w:cs="Times New Roman"/>
          <w:b w:val="0"/>
          <w:i w:val="0"/>
          <w:color w:val="auto"/>
        </w:rPr>
        <w:t>Class, clinical, and laboratory hours are counted as 50-minute hours.  A credit hour is equivalent to one (50-minute) hour of classroom study and three (60-minute) hours of clinical or laboratory hours per week.</w:t>
      </w:r>
    </w:p>
    <w:p w14:paraId="7EDD6A9A" w14:textId="77777777" w:rsidR="000118FD" w:rsidRPr="000854EA" w:rsidRDefault="000118FD" w:rsidP="000118FD">
      <w:pPr>
        <w:pStyle w:val="Heading4"/>
        <w:spacing w:before="60"/>
        <w:jc w:val="both"/>
        <w:rPr>
          <w:rFonts w:ascii="Times New Roman" w:hAnsi="Times New Roman" w:cs="Times New Roman"/>
          <w:b w:val="0"/>
          <w:i w:val="0"/>
          <w:color w:val="auto"/>
        </w:rPr>
      </w:pPr>
    </w:p>
    <w:p w14:paraId="0F4F9301" w14:textId="77777777" w:rsidR="000118FD" w:rsidRPr="00426F22" w:rsidRDefault="000118FD" w:rsidP="00ED421D">
      <w:pPr>
        <w:pStyle w:val="Heading4"/>
        <w:spacing w:before="60"/>
        <w:jc w:val="center"/>
        <w:rPr>
          <w:rFonts w:ascii="Times New Roman" w:hAnsi="Times New Roman" w:cs="Times New Roman"/>
          <w:color w:val="002060"/>
        </w:rPr>
      </w:pPr>
      <w:r w:rsidRPr="00426F22">
        <w:rPr>
          <w:rFonts w:ascii="Times New Roman" w:hAnsi="Times New Roman" w:cs="Times New Roman"/>
          <w:color w:val="002060"/>
        </w:rPr>
        <w:t>MCC Credit Hour Policy</w:t>
      </w:r>
    </w:p>
    <w:p w14:paraId="7AC746FB" w14:textId="77777777" w:rsidR="000118FD" w:rsidRPr="000854EA" w:rsidRDefault="000118FD" w:rsidP="000118FD"/>
    <w:p w14:paraId="49FAFF2C" w14:textId="77777777" w:rsidR="000118FD" w:rsidRPr="000854EA" w:rsidRDefault="000118FD" w:rsidP="000118FD">
      <w:pPr>
        <w:pStyle w:val="Heading4"/>
        <w:spacing w:before="60"/>
        <w:jc w:val="both"/>
        <w:rPr>
          <w:rFonts w:ascii="Times New Roman" w:hAnsi="Times New Roman" w:cs="Times New Roman"/>
          <w:b w:val="0"/>
          <w:i w:val="0"/>
          <w:color w:val="auto"/>
        </w:rPr>
      </w:pPr>
      <w:r w:rsidRPr="000854EA">
        <w:rPr>
          <w:rFonts w:ascii="Times New Roman" w:hAnsi="Times New Roman" w:cs="Times New Roman"/>
          <w:b w:val="0"/>
          <w:i w:val="0"/>
          <w:color w:val="auto"/>
        </w:rPr>
        <w:t>Middlesex Community College follows the Carnegie Unit for credit. Students are expected to spend a minimum of 45 hours of work for each credit. The most common breakdown for one credit is one hour of class instruction and two hours of homework for 15 weeks each semester. A three-credit course demands nine hours each week.</w:t>
      </w:r>
    </w:p>
    <w:p w14:paraId="3D1C1BB8" w14:textId="77777777" w:rsidR="000118FD" w:rsidRDefault="000118FD" w:rsidP="000118FD">
      <w:pPr>
        <w:jc w:val="both"/>
      </w:pPr>
    </w:p>
    <w:p w14:paraId="7A60286C" w14:textId="77777777" w:rsidR="000118FD" w:rsidRDefault="000118FD">
      <w:pPr>
        <w:rPr>
          <w:b/>
        </w:rPr>
      </w:pPr>
      <w:r>
        <w:rPr>
          <w:b/>
        </w:rPr>
        <w:br w:type="page"/>
      </w:r>
    </w:p>
    <w:p w14:paraId="55FBBB7B" w14:textId="77777777" w:rsidR="00C96E42" w:rsidRPr="00426F22" w:rsidRDefault="00C96E42" w:rsidP="00C96E42">
      <w:pPr>
        <w:pStyle w:val="KGStyle"/>
        <w:jc w:val="center"/>
        <w:rPr>
          <w:rFonts w:ascii="Times New Roman" w:hAnsi="Times New Roman"/>
          <w:b/>
          <w:i/>
          <w:color w:val="002060"/>
        </w:rPr>
      </w:pPr>
      <w:r w:rsidRPr="00426F22">
        <w:rPr>
          <w:rFonts w:ascii="Times New Roman" w:hAnsi="Times New Roman"/>
          <w:b/>
          <w:i/>
          <w:color w:val="002060"/>
        </w:rPr>
        <w:lastRenderedPageBreak/>
        <w:t>Middlesex Community College-Nursing Program</w:t>
      </w:r>
    </w:p>
    <w:p w14:paraId="35544E74" w14:textId="77777777" w:rsidR="00C96E42" w:rsidRPr="00426F22" w:rsidRDefault="00C96E42" w:rsidP="00C96E42">
      <w:pPr>
        <w:pStyle w:val="KGStyle"/>
        <w:jc w:val="center"/>
        <w:rPr>
          <w:rFonts w:ascii="Times New Roman" w:hAnsi="Times New Roman"/>
          <w:b/>
          <w:i/>
          <w:color w:val="002060"/>
        </w:rPr>
      </w:pPr>
      <w:r w:rsidRPr="00426F22">
        <w:rPr>
          <w:rFonts w:ascii="Times New Roman" w:hAnsi="Times New Roman"/>
          <w:b/>
          <w:i/>
          <w:color w:val="002060"/>
        </w:rPr>
        <w:t xml:space="preserve">Summary of Course Hours </w:t>
      </w:r>
    </w:p>
    <w:p w14:paraId="7E5279C6" w14:textId="77777777" w:rsidR="00C96E42" w:rsidRPr="00426F22" w:rsidRDefault="00C96E42" w:rsidP="00C96E42">
      <w:pPr>
        <w:pStyle w:val="KGStyle"/>
        <w:jc w:val="center"/>
        <w:rPr>
          <w:rFonts w:ascii="Times New Roman" w:hAnsi="Times New Roman"/>
          <w:b/>
          <w:color w:val="002060"/>
        </w:rPr>
      </w:pPr>
    </w:p>
    <w:p w14:paraId="3D16A5A1" w14:textId="77777777" w:rsidR="00C96E42" w:rsidRPr="007B6318" w:rsidRDefault="00C96E42" w:rsidP="00C96E42">
      <w:pPr>
        <w:pStyle w:val="KGStyle"/>
        <w:jc w:val="center"/>
        <w:rPr>
          <w:rFonts w:ascii="Times New Roman" w:hAnsi="Times New Roman"/>
          <w:b/>
        </w:rPr>
      </w:pPr>
    </w:p>
    <w:p w14:paraId="28DCDF57" w14:textId="77777777" w:rsidR="00C96E42" w:rsidRPr="007B6318" w:rsidRDefault="00C96E42" w:rsidP="00C96E42">
      <w:pPr>
        <w:pStyle w:val="KGStyle"/>
        <w:jc w:val="center"/>
        <w:rPr>
          <w:rFonts w:ascii="Times New Roman" w:hAnsi="Times New Roman"/>
          <w:b/>
        </w:rPr>
      </w:pPr>
      <w:r w:rsidRPr="007B6318">
        <w:rPr>
          <w:rFonts w:ascii="Times New Roman" w:hAnsi="Times New Roman"/>
          <w:b/>
        </w:rPr>
        <w:t>SEMESTER ONE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14:paraId="14E253AE" w14:textId="77777777" w:rsidTr="00AB2C6F">
        <w:tc>
          <w:tcPr>
            <w:tcW w:w="3412" w:type="dxa"/>
            <w:tcBorders>
              <w:bottom w:val="double" w:sz="6" w:space="0" w:color="auto"/>
            </w:tcBorders>
            <w:vAlign w:val="center"/>
          </w:tcPr>
          <w:p w14:paraId="3C70DBE1" w14:textId="77777777" w:rsidR="00C96E42" w:rsidRPr="007B6318" w:rsidRDefault="00C96E42" w:rsidP="00AB2C6F">
            <w:pPr>
              <w:pStyle w:val="KGStyle"/>
              <w:rPr>
                <w:rFonts w:ascii="Times New Roman" w:hAnsi="Times New Roman"/>
                <w:b/>
              </w:rPr>
            </w:pPr>
            <w:r w:rsidRPr="007B6318">
              <w:rPr>
                <w:rFonts w:ascii="Times New Roman" w:hAnsi="Times New Roman"/>
                <w:b/>
              </w:rPr>
              <w:t>Course</w:t>
            </w:r>
          </w:p>
        </w:tc>
        <w:tc>
          <w:tcPr>
            <w:tcW w:w="1088" w:type="dxa"/>
            <w:tcBorders>
              <w:bottom w:val="double" w:sz="6" w:space="0" w:color="auto"/>
            </w:tcBorders>
            <w:vAlign w:val="center"/>
          </w:tcPr>
          <w:p w14:paraId="50B02752" w14:textId="77777777" w:rsidR="00C96E42" w:rsidRPr="007B6318" w:rsidRDefault="00C96E42" w:rsidP="00AB2C6F">
            <w:pPr>
              <w:pStyle w:val="KGStyle"/>
              <w:rPr>
                <w:rFonts w:ascii="Times New Roman" w:hAnsi="Times New Roman"/>
                <w:b/>
              </w:rPr>
            </w:pPr>
            <w:r w:rsidRPr="007B6318">
              <w:rPr>
                <w:rFonts w:ascii="Times New Roman" w:hAnsi="Times New Roman"/>
                <w:b/>
              </w:rPr>
              <w:t>Credits</w:t>
            </w:r>
          </w:p>
        </w:tc>
        <w:tc>
          <w:tcPr>
            <w:tcW w:w="810" w:type="dxa"/>
            <w:tcBorders>
              <w:bottom w:val="double" w:sz="6" w:space="0" w:color="auto"/>
            </w:tcBorders>
            <w:vAlign w:val="center"/>
          </w:tcPr>
          <w:p w14:paraId="10E153CD" w14:textId="77777777" w:rsidR="00C96E42" w:rsidRPr="007B6318" w:rsidRDefault="00C96E42" w:rsidP="00AB2C6F">
            <w:pPr>
              <w:pStyle w:val="KGStyle"/>
              <w:rPr>
                <w:rFonts w:ascii="Times New Roman" w:hAnsi="Times New Roman"/>
                <w:b/>
              </w:rPr>
            </w:pPr>
            <w:r w:rsidRPr="007B6318">
              <w:rPr>
                <w:rFonts w:ascii="Times New Roman" w:hAnsi="Times New Roman"/>
                <w:b/>
              </w:rPr>
              <w:t>Class</w:t>
            </w:r>
          </w:p>
        </w:tc>
        <w:tc>
          <w:tcPr>
            <w:tcW w:w="1432" w:type="dxa"/>
            <w:tcBorders>
              <w:bottom w:val="double" w:sz="6" w:space="0" w:color="auto"/>
            </w:tcBorders>
            <w:vAlign w:val="center"/>
          </w:tcPr>
          <w:p w14:paraId="2F589F3D" w14:textId="77777777" w:rsidR="00C96E42" w:rsidRPr="007B6318" w:rsidRDefault="00C96E42" w:rsidP="00AB2C6F">
            <w:pPr>
              <w:pStyle w:val="KGStyle"/>
              <w:rPr>
                <w:rFonts w:ascii="Times New Roman" w:hAnsi="Times New Roman"/>
                <w:b/>
              </w:rPr>
            </w:pPr>
            <w:r w:rsidRPr="007B6318">
              <w:rPr>
                <w:rFonts w:ascii="Times New Roman" w:hAnsi="Times New Roman"/>
                <w:b/>
              </w:rPr>
              <w:t>Laboratory</w:t>
            </w:r>
          </w:p>
        </w:tc>
        <w:tc>
          <w:tcPr>
            <w:tcW w:w="1440" w:type="dxa"/>
            <w:tcBorders>
              <w:bottom w:val="double" w:sz="6" w:space="0" w:color="auto"/>
              <w:right w:val="nil"/>
            </w:tcBorders>
            <w:vAlign w:val="center"/>
          </w:tcPr>
          <w:p w14:paraId="75E1B0BD" w14:textId="77777777" w:rsidR="00C96E42" w:rsidRPr="007B6318" w:rsidRDefault="00C96E42" w:rsidP="00AB2C6F">
            <w:pPr>
              <w:pStyle w:val="KGStyle"/>
              <w:rPr>
                <w:rFonts w:ascii="Times New Roman" w:hAnsi="Times New Roman"/>
                <w:b/>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14:paraId="6E462ABC" w14:textId="77777777" w:rsidR="00C96E42" w:rsidRPr="007B6318" w:rsidRDefault="00C96E42" w:rsidP="00AB2C6F">
            <w:pPr>
              <w:pStyle w:val="KGStyle"/>
              <w:rPr>
                <w:rFonts w:ascii="Times New Roman" w:hAnsi="Times New Roman"/>
                <w:b/>
              </w:rPr>
            </w:pPr>
            <w:r w:rsidRPr="007B6318">
              <w:rPr>
                <w:rFonts w:ascii="Times New Roman" w:hAnsi="Times New Roman"/>
                <w:b/>
              </w:rPr>
              <w:t>Total hours in term</w:t>
            </w:r>
          </w:p>
        </w:tc>
      </w:tr>
      <w:tr w:rsidR="00C96E42" w:rsidRPr="007B6318" w14:paraId="33C5AB97" w14:textId="77777777" w:rsidTr="00AB2C6F">
        <w:tc>
          <w:tcPr>
            <w:tcW w:w="3412" w:type="dxa"/>
            <w:tcBorders>
              <w:top w:val="nil"/>
            </w:tcBorders>
          </w:tcPr>
          <w:p w14:paraId="49B0E48C" w14:textId="77777777" w:rsidR="00C96E42" w:rsidRPr="007B6318" w:rsidRDefault="003F6401" w:rsidP="00AB2C6F">
            <w:pPr>
              <w:pStyle w:val="KGStyle"/>
              <w:rPr>
                <w:rFonts w:ascii="Times New Roman" w:hAnsi="Times New Roman"/>
                <w:b/>
              </w:rPr>
            </w:pPr>
            <w:r>
              <w:rPr>
                <w:rFonts w:ascii="Times New Roman" w:hAnsi="Times New Roman"/>
                <w:b/>
              </w:rPr>
              <w:t xml:space="preserve">NUR 101 Fundamentals of </w:t>
            </w:r>
            <w:r w:rsidR="00C96E42" w:rsidRPr="007B6318">
              <w:rPr>
                <w:rFonts w:ascii="Times New Roman" w:hAnsi="Times New Roman"/>
                <w:b/>
              </w:rPr>
              <w:t>Nursing</w:t>
            </w:r>
          </w:p>
        </w:tc>
        <w:tc>
          <w:tcPr>
            <w:tcW w:w="1088" w:type="dxa"/>
            <w:tcBorders>
              <w:top w:val="nil"/>
            </w:tcBorders>
          </w:tcPr>
          <w:p w14:paraId="223C9A64" w14:textId="77777777"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14:paraId="09FBA567"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c>
          <w:tcPr>
            <w:tcW w:w="1432" w:type="dxa"/>
            <w:tcBorders>
              <w:top w:val="nil"/>
            </w:tcBorders>
          </w:tcPr>
          <w:p w14:paraId="1605274E" w14:textId="77777777" w:rsidR="00C96E42" w:rsidRPr="007B6318" w:rsidRDefault="00C96E42" w:rsidP="00AB2C6F">
            <w:pPr>
              <w:pStyle w:val="KGStyle"/>
              <w:jc w:val="center"/>
              <w:rPr>
                <w:rFonts w:ascii="Times New Roman" w:hAnsi="Times New Roman"/>
              </w:rPr>
            </w:pPr>
          </w:p>
        </w:tc>
        <w:tc>
          <w:tcPr>
            <w:tcW w:w="1440" w:type="dxa"/>
            <w:tcBorders>
              <w:top w:val="nil"/>
              <w:right w:val="nil"/>
            </w:tcBorders>
          </w:tcPr>
          <w:p w14:paraId="5EC1885E" w14:textId="77777777"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14:paraId="41995E5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14:paraId="6285DF5A" w14:textId="77777777" w:rsidTr="00AB2C6F">
        <w:tc>
          <w:tcPr>
            <w:tcW w:w="3412" w:type="dxa"/>
          </w:tcPr>
          <w:p w14:paraId="4154943A" w14:textId="77777777" w:rsidR="00C96E42" w:rsidRPr="007B6318" w:rsidRDefault="00C96E42" w:rsidP="002D1872">
            <w:pPr>
              <w:pStyle w:val="KGStyle"/>
              <w:rPr>
                <w:rFonts w:ascii="Times New Roman" w:hAnsi="Times New Roman"/>
                <w:b/>
                <w:color w:val="FF0000"/>
              </w:rPr>
            </w:pPr>
            <w:r w:rsidRPr="007B6318">
              <w:rPr>
                <w:rFonts w:ascii="Times New Roman" w:hAnsi="Times New Roman"/>
                <w:b/>
                <w:color w:val="000000" w:themeColor="text1"/>
              </w:rPr>
              <w:t xml:space="preserve">NUR 102 Fundamentals of Nursing Practicum </w:t>
            </w:r>
          </w:p>
        </w:tc>
        <w:tc>
          <w:tcPr>
            <w:tcW w:w="1088" w:type="dxa"/>
          </w:tcPr>
          <w:p w14:paraId="64C73CC6" w14:textId="77777777"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3</w:t>
            </w:r>
          </w:p>
        </w:tc>
        <w:tc>
          <w:tcPr>
            <w:tcW w:w="810" w:type="dxa"/>
          </w:tcPr>
          <w:p w14:paraId="4A73719D" w14:textId="77777777" w:rsidR="00C96E42" w:rsidRPr="007B6318" w:rsidRDefault="00C96E42" w:rsidP="00AB2C6F">
            <w:pPr>
              <w:pStyle w:val="KGStyle"/>
              <w:jc w:val="center"/>
              <w:rPr>
                <w:rFonts w:ascii="Times New Roman" w:hAnsi="Times New Roman"/>
                <w:b/>
                <w:color w:val="FF0000"/>
              </w:rPr>
            </w:pPr>
          </w:p>
        </w:tc>
        <w:tc>
          <w:tcPr>
            <w:tcW w:w="1432" w:type="dxa"/>
          </w:tcPr>
          <w:p w14:paraId="49DA6D46" w14:textId="77777777"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45</w:t>
            </w:r>
          </w:p>
        </w:tc>
        <w:tc>
          <w:tcPr>
            <w:tcW w:w="1440" w:type="dxa"/>
            <w:tcBorders>
              <w:right w:val="nil"/>
            </w:tcBorders>
          </w:tcPr>
          <w:p w14:paraId="5B9EFD15" w14:textId="77777777"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90</w:t>
            </w:r>
          </w:p>
        </w:tc>
        <w:tc>
          <w:tcPr>
            <w:tcW w:w="1178" w:type="dxa"/>
            <w:tcBorders>
              <w:left w:val="double" w:sz="6" w:space="0" w:color="auto"/>
              <w:right w:val="double" w:sz="6" w:space="0" w:color="auto"/>
            </w:tcBorders>
          </w:tcPr>
          <w:p w14:paraId="7D5FE29F" w14:textId="77777777"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135</w:t>
            </w:r>
          </w:p>
        </w:tc>
      </w:tr>
      <w:tr w:rsidR="00C96E42" w:rsidRPr="007B6318" w14:paraId="243783DE" w14:textId="77777777" w:rsidTr="00AB2C6F">
        <w:tc>
          <w:tcPr>
            <w:tcW w:w="3412" w:type="dxa"/>
          </w:tcPr>
          <w:p w14:paraId="44D6679F" w14:textId="77777777" w:rsidR="00C96E42" w:rsidRPr="007B6318" w:rsidRDefault="00C96E42" w:rsidP="00AB2C6F">
            <w:pPr>
              <w:pStyle w:val="KGStyle"/>
              <w:rPr>
                <w:rFonts w:ascii="Times New Roman" w:hAnsi="Times New Roman"/>
              </w:rPr>
            </w:pPr>
            <w:r w:rsidRPr="007B6318">
              <w:rPr>
                <w:rFonts w:ascii="Times New Roman" w:hAnsi="Times New Roman"/>
              </w:rPr>
              <w:t>PSY 101 Introduction to Psychology</w:t>
            </w:r>
          </w:p>
        </w:tc>
        <w:tc>
          <w:tcPr>
            <w:tcW w:w="1088" w:type="dxa"/>
          </w:tcPr>
          <w:p w14:paraId="7052162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14:paraId="1827C1E3"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4845E979" w14:textId="77777777" w:rsidR="00C96E42" w:rsidRPr="007B6318" w:rsidRDefault="00C96E42" w:rsidP="00AB2C6F">
            <w:pPr>
              <w:pStyle w:val="KGStyle"/>
              <w:jc w:val="center"/>
              <w:rPr>
                <w:rFonts w:ascii="Times New Roman" w:hAnsi="Times New Roman"/>
              </w:rPr>
            </w:pPr>
          </w:p>
        </w:tc>
        <w:tc>
          <w:tcPr>
            <w:tcW w:w="1440" w:type="dxa"/>
            <w:tcBorders>
              <w:right w:val="nil"/>
            </w:tcBorders>
          </w:tcPr>
          <w:p w14:paraId="3D1A8FCA"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3F0B0123"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74AA37CB" w14:textId="77777777" w:rsidTr="00AB2C6F">
        <w:tc>
          <w:tcPr>
            <w:tcW w:w="3412" w:type="dxa"/>
            <w:tcBorders>
              <w:bottom w:val="single" w:sz="6" w:space="0" w:color="auto"/>
            </w:tcBorders>
          </w:tcPr>
          <w:p w14:paraId="00CAA190" w14:textId="77777777" w:rsidR="00C96E42" w:rsidRPr="007B6318" w:rsidRDefault="00C96E42" w:rsidP="00AB2C6F">
            <w:pPr>
              <w:pStyle w:val="KGStyle"/>
              <w:rPr>
                <w:rFonts w:ascii="Times New Roman" w:hAnsi="Times New Roman"/>
              </w:rPr>
            </w:pPr>
            <w:r w:rsidRPr="007B6318">
              <w:rPr>
                <w:rFonts w:ascii="Times New Roman" w:hAnsi="Times New Roman"/>
              </w:rPr>
              <w:t>ENG 101 English Composition I</w:t>
            </w:r>
          </w:p>
        </w:tc>
        <w:tc>
          <w:tcPr>
            <w:tcW w:w="1088" w:type="dxa"/>
            <w:tcBorders>
              <w:bottom w:val="single" w:sz="6" w:space="0" w:color="auto"/>
            </w:tcBorders>
          </w:tcPr>
          <w:p w14:paraId="78A4B07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Borders>
              <w:bottom w:val="single" w:sz="6" w:space="0" w:color="auto"/>
            </w:tcBorders>
          </w:tcPr>
          <w:p w14:paraId="61134E1A"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Borders>
              <w:bottom w:val="single" w:sz="6" w:space="0" w:color="auto"/>
            </w:tcBorders>
          </w:tcPr>
          <w:p w14:paraId="3CA824B8" w14:textId="77777777" w:rsidR="00C96E42" w:rsidRPr="007B6318" w:rsidRDefault="00C96E42" w:rsidP="00AB2C6F">
            <w:pPr>
              <w:pStyle w:val="KGStyle"/>
              <w:jc w:val="center"/>
              <w:rPr>
                <w:rFonts w:ascii="Times New Roman" w:hAnsi="Times New Roman"/>
              </w:rPr>
            </w:pPr>
          </w:p>
        </w:tc>
        <w:tc>
          <w:tcPr>
            <w:tcW w:w="1440" w:type="dxa"/>
            <w:tcBorders>
              <w:bottom w:val="single" w:sz="6" w:space="0" w:color="auto"/>
              <w:right w:val="nil"/>
            </w:tcBorders>
          </w:tcPr>
          <w:p w14:paraId="1995888E"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bottom w:val="single" w:sz="6" w:space="0" w:color="auto"/>
              <w:right w:val="double" w:sz="6" w:space="0" w:color="auto"/>
            </w:tcBorders>
          </w:tcPr>
          <w:p w14:paraId="18A45DA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5E1E9CD7" w14:textId="77777777" w:rsidTr="00AB2C6F">
        <w:tc>
          <w:tcPr>
            <w:tcW w:w="3412" w:type="dxa"/>
          </w:tcPr>
          <w:p w14:paraId="412B5C4F" w14:textId="77777777" w:rsidR="00C96E42" w:rsidRPr="007B6318" w:rsidRDefault="00C96E42" w:rsidP="00AB2C6F">
            <w:pPr>
              <w:pStyle w:val="KGStyle"/>
              <w:rPr>
                <w:rFonts w:ascii="Times New Roman" w:hAnsi="Times New Roman"/>
              </w:rPr>
            </w:pPr>
            <w:r w:rsidRPr="007B6318">
              <w:rPr>
                <w:rFonts w:ascii="Times New Roman" w:hAnsi="Times New Roman"/>
              </w:rPr>
              <w:t>BIO 231 Anatomy &amp; Physiology I</w:t>
            </w:r>
          </w:p>
        </w:tc>
        <w:tc>
          <w:tcPr>
            <w:tcW w:w="1088" w:type="dxa"/>
          </w:tcPr>
          <w:p w14:paraId="37811C64"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14:paraId="6F2AEC1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5CAF037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14:paraId="4123F9F7"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1C39527F"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14:paraId="44714635" w14:textId="77777777" w:rsidTr="00AB2C6F">
        <w:trPr>
          <w:trHeight w:val="273"/>
        </w:trPr>
        <w:tc>
          <w:tcPr>
            <w:tcW w:w="3412" w:type="dxa"/>
            <w:tcBorders>
              <w:bottom w:val="single" w:sz="4" w:space="0" w:color="auto"/>
            </w:tcBorders>
          </w:tcPr>
          <w:p w14:paraId="5773C19D" w14:textId="77777777"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single" w:sz="4" w:space="0" w:color="auto"/>
            </w:tcBorders>
          </w:tcPr>
          <w:p w14:paraId="0ED79841"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18</w:t>
            </w:r>
          </w:p>
        </w:tc>
        <w:tc>
          <w:tcPr>
            <w:tcW w:w="810" w:type="dxa"/>
            <w:tcBorders>
              <w:bottom w:val="single" w:sz="4" w:space="0" w:color="auto"/>
            </w:tcBorders>
          </w:tcPr>
          <w:p w14:paraId="7FF89E85" w14:textId="77777777" w:rsidR="00C96E42" w:rsidRPr="007B6318" w:rsidRDefault="00C96E42" w:rsidP="00AB2C6F">
            <w:pPr>
              <w:pStyle w:val="KGStyle"/>
              <w:jc w:val="center"/>
              <w:rPr>
                <w:rFonts w:ascii="Times New Roman" w:hAnsi="Times New Roman"/>
              </w:rPr>
            </w:pPr>
          </w:p>
        </w:tc>
        <w:tc>
          <w:tcPr>
            <w:tcW w:w="1432" w:type="dxa"/>
            <w:tcBorders>
              <w:bottom w:val="single" w:sz="4" w:space="0" w:color="auto"/>
            </w:tcBorders>
          </w:tcPr>
          <w:p w14:paraId="7FE65B42" w14:textId="77777777" w:rsidR="00C96E42" w:rsidRPr="007B6318" w:rsidRDefault="00C96E42" w:rsidP="00AB2C6F">
            <w:pPr>
              <w:pStyle w:val="KGStyle"/>
              <w:jc w:val="center"/>
              <w:rPr>
                <w:rFonts w:ascii="Times New Roman" w:hAnsi="Times New Roman"/>
              </w:rPr>
            </w:pPr>
          </w:p>
        </w:tc>
        <w:tc>
          <w:tcPr>
            <w:tcW w:w="1440" w:type="dxa"/>
            <w:tcBorders>
              <w:bottom w:val="single" w:sz="4" w:space="0" w:color="auto"/>
              <w:right w:val="nil"/>
            </w:tcBorders>
          </w:tcPr>
          <w:p w14:paraId="4347F86D"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bottom w:val="single" w:sz="4" w:space="0" w:color="auto"/>
              <w:right w:val="double" w:sz="6" w:space="0" w:color="auto"/>
            </w:tcBorders>
          </w:tcPr>
          <w:p w14:paraId="3B123468"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375</w:t>
            </w:r>
          </w:p>
        </w:tc>
      </w:tr>
    </w:tbl>
    <w:p w14:paraId="489F4395" w14:textId="77777777" w:rsidR="00C96E42" w:rsidRDefault="00C96E42" w:rsidP="00C96E42">
      <w:pPr>
        <w:pStyle w:val="KGStyle"/>
        <w:jc w:val="center"/>
        <w:rPr>
          <w:rFonts w:ascii="Times New Roman" w:hAnsi="Times New Roman"/>
        </w:rPr>
      </w:pPr>
    </w:p>
    <w:p w14:paraId="20F08D4A" w14:textId="77777777" w:rsidR="00C96E42" w:rsidRDefault="00C96E42" w:rsidP="00C96E42">
      <w:pPr>
        <w:pStyle w:val="KGStyle"/>
        <w:jc w:val="center"/>
        <w:rPr>
          <w:rFonts w:ascii="Times New Roman" w:hAnsi="Times New Roman"/>
        </w:rPr>
      </w:pPr>
    </w:p>
    <w:p w14:paraId="47690169" w14:textId="77777777" w:rsidR="00C96E42" w:rsidRPr="00A86BAF" w:rsidRDefault="00C96E42" w:rsidP="00C96E42">
      <w:pPr>
        <w:pStyle w:val="KGStyle"/>
        <w:jc w:val="center"/>
        <w:rPr>
          <w:rFonts w:ascii="Times New Roman" w:hAnsi="Times New Roman"/>
        </w:rPr>
      </w:pPr>
    </w:p>
    <w:p w14:paraId="2267F575" w14:textId="77777777" w:rsidR="00C96E42" w:rsidRPr="00A86BAF" w:rsidRDefault="00C96E42" w:rsidP="00C96E42">
      <w:pPr>
        <w:jc w:val="center"/>
        <w:rPr>
          <w:rFonts w:ascii="Times New Roman" w:hAnsi="Times New Roman" w:cs="Times New Roman"/>
          <w:sz w:val="24"/>
          <w:szCs w:val="24"/>
        </w:rPr>
      </w:pPr>
      <w:r w:rsidRPr="00A86BAF">
        <w:rPr>
          <w:rFonts w:ascii="Times New Roman" w:hAnsi="Times New Roman" w:cs="Times New Roman"/>
          <w:b/>
          <w:sz w:val="24"/>
          <w:szCs w:val="24"/>
        </w:rPr>
        <w:t>SEMESTER TWO</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14:paraId="47782A8A" w14:textId="77777777" w:rsidTr="00AB2C6F">
        <w:tc>
          <w:tcPr>
            <w:tcW w:w="3412" w:type="dxa"/>
            <w:tcBorders>
              <w:bottom w:val="double" w:sz="6" w:space="0" w:color="auto"/>
            </w:tcBorders>
            <w:vAlign w:val="center"/>
          </w:tcPr>
          <w:p w14:paraId="09405AF4" w14:textId="77777777"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14:paraId="04EE0721" w14:textId="77777777"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14:paraId="3A943137" w14:textId="77777777"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32" w:type="dxa"/>
            <w:tcBorders>
              <w:bottom w:val="double" w:sz="6" w:space="0" w:color="auto"/>
            </w:tcBorders>
            <w:vAlign w:val="center"/>
          </w:tcPr>
          <w:p w14:paraId="6230D59B" w14:textId="77777777"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40" w:type="dxa"/>
            <w:tcBorders>
              <w:bottom w:val="double" w:sz="6" w:space="0" w:color="auto"/>
              <w:right w:val="nil"/>
            </w:tcBorders>
            <w:vAlign w:val="center"/>
          </w:tcPr>
          <w:p w14:paraId="067F9838" w14:textId="77777777"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14:paraId="67FF47F3" w14:textId="77777777"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14:paraId="70DCE6B8" w14:textId="77777777" w:rsidTr="00AB2C6F">
        <w:tc>
          <w:tcPr>
            <w:tcW w:w="3412" w:type="dxa"/>
            <w:tcBorders>
              <w:top w:val="nil"/>
            </w:tcBorders>
          </w:tcPr>
          <w:p w14:paraId="6804D43C" w14:textId="77777777" w:rsidR="00C96E42" w:rsidRPr="007B6318" w:rsidRDefault="00C96E42" w:rsidP="00AB2C6F">
            <w:pPr>
              <w:pStyle w:val="KGStyle"/>
              <w:rPr>
                <w:rFonts w:ascii="Times New Roman" w:hAnsi="Times New Roman"/>
                <w:b/>
              </w:rPr>
            </w:pPr>
            <w:r w:rsidRPr="007B6318">
              <w:rPr>
                <w:rFonts w:ascii="Times New Roman" w:hAnsi="Times New Roman"/>
                <w:b/>
              </w:rPr>
              <w:t>NUR 155 Intergenerational Nursing</w:t>
            </w:r>
          </w:p>
        </w:tc>
        <w:tc>
          <w:tcPr>
            <w:tcW w:w="1088" w:type="dxa"/>
            <w:tcBorders>
              <w:top w:val="nil"/>
            </w:tcBorders>
          </w:tcPr>
          <w:p w14:paraId="1C4EF56A" w14:textId="77777777"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14:paraId="1C29A167"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c>
          <w:tcPr>
            <w:tcW w:w="1432" w:type="dxa"/>
            <w:tcBorders>
              <w:top w:val="nil"/>
            </w:tcBorders>
          </w:tcPr>
          <w:p w14:paraId="0421A13F" w14:textId="77777777" w:rsidR="00C96E42" w:rsidRPr="007B6318" w:rsidRDefault="00C96E42" w:rsidP="00AB2C6F">
            <w:pPr>
              <w:pStyle w:val="KGStyle"/>
              <w:jc w:val="center"/>
              <w:rPr>
                <w:rFonts w:ascii="Times New Roman" w:hAnsi="Times New Roman"/>
              </w:rPr>
            </w:pPr>
          </w:p>
        </w:tc>
        <w:tc>
          <w:tcPr>
            <w:tcW w:w="1440" w:type="dxa"/>
            <w:tcBorders>
              <w:top w:val="nil"/>
              <w:right w:val="nil"/>
            </w:tcBorders>
          </w:tcPr>
          <w:p w14:paraId="1933A38A" w14:textId="77777777"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14:paraId="6D159AB4"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14:paraId="0AA18DEE" w14:textId="77777777" w:rsidTr="00AB2C6F">
        <w:tc>
          <w:tcPr>
            <w:tcW w:w="3412" w:type="dxa"/>
            <w:tcBorders>
              <w:top w:val="nil"/>
            </w:tcBorders>
          </w:tcPr>
          <w:p w14:paraId="658C2072" w14:textId="77777777" w:rsidR="00C96E42" w:rsidRPr="007B6318" w:rsidRDefault="00C96E42" w:rsidP="002D1872">
            <w:pPr>
              <w:pStyle w:val="KGStyle"/>
              <w:rPr>
                <w:rFonts w:ascii="Times New Roman" w:hAnsi="Times New Roman"/>
                <w:b/>
                <w:color w:val="000000" w:themeColor="text1"/>
              </w:rPr>
            </w:pPr>
            <w:r w:rsidRPr="007B6318">
              <w:rPr>
                <w:rFonts w:ascii="Times New Roman" w:hAnsi="Times New Roman"/>
                <w:b/>
                <w:color w:val="000000" w:themeColor="text1"/>
              </w:rPr>
              <w:t>NUR 156 Intergenerational Nursing Practicum</w:t>
            </w:r>
          </w:p>
        </w:tc>
        <w:tc>
          <w:tcPr>
            <w:tcW w:w="1088" w:type="dxa"/>
            <w:tcBorders>
              <w:top w:val="nil"/>
            </w:tcBorders>
          </w:tcPr>
          <w:p w14:paraId="4BC59C24" w14:textId="77777777" w:rsidR="00C96E42" w:rsidRPr="007B6318" w:rsidRDefault="00C96E42" w:rsidP="00AB2C6F">
            <w:pPr>
              <w:pStyle w:val="KGStyle"/>
              <w:jc w:val="center"/>
              <w:rPr>
                <w:rFonts w:ascii="Times New Roman" w:hAnsi="Times New Roman"/>
                <w:color w:val="000000" w:themeColor="text1"/>
              </w:rPr>
            </w:pPr>
            <w:r w:rsidRPr="007B6318">
              <w:rPr>
                <w:rFonts w:ascii="Times New Roman" w:hAnsi="Times New Roman"/>
                <w:color w:val="000000" w:themeColor="text1"/>
              </w:rPr>
              <w:t>4</w:t>
            </w:r>
          </w:p>
        </w:tc>
        <w:tc>
          <w:tcPr>
            <w:tcW w:w="810" w:type="dxa"/>
            <w:tcBorders>
              <w:top w:val="nil"/>
            </w:tcBorders>
          </w:tcPr>
          <w:p w14:paraId="7703EC0A" w14:textId="77777777" w:rsidR="00C96E42" w:rsidRPr="007B6318" w:rsidRDefault="00C96E42" w:rsidP="00AB2C6F">
            <w:pPr>
              <w:pStyle w:val="KGStyle"/>
              <w:jc w:val="center"/>
              <w:rPr>
                <w:rFonts w:ascii="Times New Roman" w:hAnsi="Times New Roman"/>
                <w:b/>
                <w:color w:val="FF0000"/>
              </w:rPr>
            </w:pPr>
          </w:p>
        </w:tc>
        <w:tc>
          <w:tcPr>
            <w:tcW w:w="1432" w:type="dxa"/>
            <w:tcBorders>
              <w:top w:val="nil"/>
            </w:tcBorders>
          </w:tcPr>
          <w:p w14:paraId="6C83291A"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40" w:type="dxa"/>
            <w:tcBorders>
              <w:top w:val="nil"/>
              <w:right w:val="nil"/>
            </w:tcBorders>
          </w:tcPr>
          <w:p w14:paraId="7ECCB2D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168</w:t>
            </w:r>
          </w:p>
        </w:tc>
        <w:tc>
          <w:tcPr>
            <w:tcW w:w="1178" w:type="dxa"/>
            <w:tcBorders>
              <w:top w:val="nil"/>
              <w:left w:val="double" w:sz="6" w:space="0" w:color="auto"/>
              <w:right w:val="double" w:sz="6" w:space="0" w:color="auto"/>
            </w:tcBorders>
          </w:tcPr>
          <w:p w14:paraId="0DF4FD2E" w14:textId="77777777" w:rsidR="00C96E42" w:rsidRPr="007B6318" w:rsidRDefault="00C96E42" w:rsidP="00AB2C6F">
            <w:pPr>
              <w:pStyle w:val="KGStyle"/>
              <w:jc w:val="center"/>
              <w:rPr>
                <w:rFonts w:ascii="Times New Roman" w:hAnsi="Times New Roman"/>
                <w:color w:val="FF0000"/>
              </w:rPr>
            </w:pPr>
            <w:r w:rsidRPr="007B6318">
              <w:rPr>
                <w:rFonts w:ascii="Times New Roman" w:hAnsi="Times New Roman"/>
                <w:color w:val="000000" w:themeColor="text1"/>
              </w:rPr>
              <w:t>180</w:t>
            </w:r>
          </w:p>
        </w:tc>
      </w:tr>
      <w:tr w:rsidR="00C96E42" w:rsidRPr="007B6318" w14:paraId="3A695296" w14:textId="77777777" w:rsidTr="00AB2C6F">
        <w:tc>
          <w:tcPr>
            <w:tcW w:w="3412" w:type="dxa"/>
          </w:tcPr>
          <w:p w14:paraId="72CE8A1F" w14:textId="77777777" w:rsidR="00C96E42" w:rsidRPr="00A86BAF" w:rsidRDefault="00C96E42" w:rsidP="00AB2C6F">
            <w:pPr>
              <w:pStyle w:val="KGStyle"/>
              <w:rPr>
                <w:rFonts w:ascii="Times New Roman" w:hAnsi="Times New Roman"/>
                <w:b/>
              </w:rPr>
            </w:pPr>
            <w:r w:rsidRPr="00A86BAF">
              <w:rPr>
                <w:rFonts w:ascii="Times New Roman" w:hAnsi="Times New Roman"/>
                <w:b/>
              </w:rPr>
              <w:t>NUR 160 Pharmacology for Nurses</w:t>
            </w:r>
          </w:p>
        </w:tc>
        <w:tc>
          <w:tcPr>
            <w:tcW w:w="1088" w:type="dxa"/>
          </w:tcPr>
          <w:p w14:paraId="7895BCF9"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14:paraId="237F8416"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6DFAFB8F" w14:textId="77777777" w:rsidR="00C96E42" w:rsidRPr="007B6318" w:rsidRDefault="00C96E42" w:rsidP="00AB2C6F">
            <w:pPr>
              <w:pStyle w:val="KGStyle"/>
              <w:jc w:val="center"/>
              <w:rPr>
                <w:rFonts w:ascii="Times New Roman" w:hAnsi="Times New Roman"/>
              </w:rPr>
            </w:pPr>
          </w:p>
        </w:tc>
        <w:tc>
          <w:tcPr>
            <w:tcW w:w="1440" w:type="dxa"/>
            <w:tcBorders>
              <w:right w:val="nil"/>
            </w:tcBorders>
          </w:tcPr>
          <w:p w14:paraId="5091864C"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79D9FA6E"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4606E690" w14:textId="77777777" w:rsidTr="00AB2C6F">
        <w:tc>
          <w:tcPr>
            <w:tcW w:w="3412" w:type="dxa"/>
          </w:tcPr>
          <w:p w14:paraId="75920B72" w14:textId="77777777" w:rsidR="00C96E42" w:rsidRPr="007B6318" w:rsidRDefault="00C96E42" w:rsidP="00AB2C6F">
            <w:pPr>
              <w:pStyle w:val="KGStyle"/>
              <w:rPr>
                <w:rFonts w:ascii="Times New Roman" w:hAnsi="Times New Roman"/>
              </w:rPr>
            </w:pPr>
            <w:r w:rsidRPr="007B6318">
              <w:rPr>
                <w:rFonts w:ascii="Times New Roman" w:hAnsi="Times New Roman"/>
              </w:rPr>
              <w:t>ANT 101 Cultural Anthropology</w:t>
            </w:r>
          </w:p>
        </w:tc>
        <w:tc>
          <w:tcPr>
            <w:tcW w:w="1088" w:type="dxa"/>
          </w:tcPr>
          <w:p w14:paraId="7ECE1523"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14:paraId="430DE25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06B007FC" w14:textId="77777777" w:rsidR="00C96E42" w:rsidRPr="007B6318" w:rsidRDefault="00C96E42" w:rsidP="00AB2C6F">
            <w:pPr>
              <w:pStyle w:val="KGStyle"/>
              <w:jc w:val="center"/>
              <w:rPr>
                <w:rFonts w:ascii="Times New Roman" w:hAnsi="Times New Roman"/>
              </w:rPr>
            </w:pPr>
          </w:p>
        </w:tc>
        <w:tc>
          <w:tcPr>
            <w:tcW w:w="1440" w:type="dxa"/>
            <w:tcBorders>
              <w:right w:val="nil"/>
            </w:tcBorders>
          </w:tcPr>
          <w:p w14:paraId="2A2EF7C2"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66E3A39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706A5458" w14:textId="77777777" w:rsidTr="00AB2C6F">
        <w:tc>
          <w:tcPr>
            <w:tcW w:w="3412" w:type="dxa"/>
          </w:tcPr>
          <w:p w14:paraId="11C809F1" w14:textId="77777777" w:rsidR="00C96E42" w:rsidRPr="007B6318" w:rsidRDefault="00C96E42" w:rsidP="00AB2C6F">
            <w:pPr>
              <w:pStyle w:val="KGStyle"/>
              <w:rPr>
                <w:rFonts w:ascii="Times New Roman" w:hAnsi="Times New Roman"/>
              </w:rPr>
            </w:pPr>
            <w:r w:rsidRPr="007B6318">
              <w:rPr>
                <w:rFonts w:ascii="Times New Roman" w:hAnsi="Times New Roman"/>
              </w:rPr>
              <w:t xml:space="preserve">BIO </w:t>
            </w:r>
            <w:proofErr w:type="gramStart"/>
            <w:r w:rsidRPr="007B6318">
              <w:rPr>
                <w:rFonts w:ascii="Times New Roman" w:hAnsi="Times New Roman"/>
              </w:rPr>
              <w:t>232  Anatomy</w:t>
            </w:r>
            <w:proofErr w:type="gramEnd"/>
            <w:r w:rsidRPr="007B6318">
              <w:rPr>
                <w:rFonts w:ascii="Times New Roman" w:hAnsi="Times New Roman"/>
              </w:rPr>
              <w:t xml:space="preserve"> &amp; Physiology II</w:t>
            </w:r>
          </w:p>
        </w:tc>
        <w:tc>
          <w:tcPr>
            <w:tcW w:w="1088" w:type="dxa"/>
          </w:tcPr>
          <w:p w14:paraId="42321E0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14:paraId="17B76E6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731245A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14:paraId="1F07A76F"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03AF1FF9"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14:paraId="616DABE5" w14:textId="77777777" w:rsidTr="00AB2C6F">
        <w:tc>
          <w:tcPr>
            <w:tcW w:w="3412" w:type="dxa"/>
            <w:tcBorders>
              <w:bottom w:val="double" w:sz="6" w:space="0" w:color="auto"/>
            </w:tcBorders>
          </w:tcPr>
          <w:p w14:paraId="3A329959" w14:textId="77777777"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double" w:sz="6" w:space="0" w:color="auto"/>
            </w:tcBorders>
          </w:tcPr>
          <w:p w14:paraId="4231BC08"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19</w:t>
            </w:r>
          </w:p>
        </w:tc>
        <w:tc>
          <w:tcPr>
            <w:tcW w:w="810" w:type="dxa"/>
            <w:tcBorders>
              <w:bottom w:val="double" w:sz="6" w:space="0" w:color="auto"/>
            </w:tcBorders>
          </w:tcPr>
          <w:p w14:paraId="09074A70" w14:textId="77777777" w:rsidR="00C96E42" w:rsidRPr="007B6318" w:rsidRDefault="00C96E42" w:rsidP="00AB2C6F">
            <w:pPr>
              <w:pStyle w:val="KGStyle"/>
              <w:jc w:val="center"/>
              <w:rPr>
                <w:rFonts w:ascii="Times New Roman" w:hAnsi="Times New Roman"/>
              </w:rPr>
            </w:pPr>
          </w:p>
        </w:tc>
        <w:tc>
          <w:tcPr>
            <w:tcW w:w="1432" w:type="dxa"/>
            <w:tcBorders>
              <w:bottom w:val="double" w:sz="6" w:space="0" w:color="auto"/>
            </w:tcBorders>
          </w:tcPr>
          <w:p w14:paraId="77BF61C2" w14:textId="77777777" w:rsidR="00C96E42" w:rsidRPr="007B6318" w:rsidRDefault="00C96E42" w:rsidP="00AB2C6F">
            <w:pPr>
              <w:pStyle w:val="KGStyle"/>
              <w:jc w:val="center"/>
              <w:rPr>
                <w:rFonts w:ascii="Times New Roman" w:hAnsi="Times New Roman"/>
              </w:rPr>
            </w:pPr>
          </w:p>
        </w:tc>
        <w:tc>
          <w:tcPr>
            <w:tcW w:w="1440" w:type="dxa"/>
            <w:tcBorders>
              <w:bottom w:val="double" w:sz="6" w:space="0" w:color="auto"/>
              <w:right w:val="nil"/>
            </w:tcBorders>
          </w:tcPr>
          <w:p w14:paraId="04163CBA"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14:paraId="642458C0"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420</w:t>
            </w:r>
          </w:p>
        </w:tc>
      </w:tr>
    </w:tbl>
    <w:p w14:paraId="47684A7B" w14:textId="77777777" w:rsidR="00C96E42" w:rsidRDefault="00C96E42" w:rsidP="00C96E42">
      <w:pPr>
        <w:pStyle w:val="KGStyle"/>
        <w:jc w:val="center"/>
        <w:rPr>
          <w:rFonts w:ascii="Times New Roman" w:hAnsi="Times New Roman"/>
          <w:highlight w:val="yellow"/>
        </w:rPr>
      </w:pPr>
    </w:p>
    <w:p w14:paraId="06FE25CE" w14:textId="77777777" w:rsidR="00C96E42" w:rsidRDefault="00C96E42">
      <w:pPr>
        <w:rPr>
          <w:b/>
        </w:rPr>
      </w:pPr>
      <w:r>
        <w:rPr>
          <w:b/>
        </w:rPr>
        <w:br w:type="page"/>
      </w:r>
    </w:p>
    <w:p w14:paraId="5EFD107F" w14:textId="77777777" w:rsidR="00C96E42" w:rsidRPr="007B6318" w:rsidRDefault="00C96E42" w:rsidP="00C96E42">
      <w:pPr>
        <w:pStyle w:val="KGStyle"/>
        <w:jc w:val="center"/>
        <w:rPr>
          <w:rFonts w:ascii="Times New Roman" w:hAnsi="Times New Roman"/>
          <w:b/>
        </w:rPr>
      </w:pPr>
      <w:r w:rsidRPr="007B6318">
        <w:rPr>
          <w:rFonts w:ascii="Times New Roman" w:hAnsi="Times New Roman"/>
          <w:b/>
        </w:rPr>
        <w:lastRenderedPageBreak/>
        <w:t>SEMESTER THREE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32"/>
        <w:gridCol w:w="1440"/>
        <w:gridCol w:w="1178"/>
      </w:tblGrid>
      <w:tr w:rsidR="00C96E42" w:rsidRPr="007B6318" w14:paraId="4B7E0582" w14:textId="77777777" w:rsidTr="00AB2C6F">
        <w:tc>
          <w:tcPr>
            <w:tcW w:w="3412" w:type="dxa"/>
            <w:tcBorders>
              <w:bottom w:val="double" w:sz="6" w:space="0" w:color="auto"/>
            </w:tcBorders>
            <w:vAlign w:val="center"/>
          </w:tcPr>
          <w:p w14:paraId="2D6ECEF9" w14:textId="77777777"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14:paraId="0F070372" w14:textId="77777777"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14:paraId="1B1BEFDA" w14:textId="77777777"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32" w:type="dxa"/>
            <w:tcBorders>
              <w:bottom w:val="double" w:sz="6" w:space="0" w:color="auto"/>
            </w:tcBorders>
            <w:vAlign w:val="center"/>
          </w:tcPr>
          <w:p w14:paraId="19CD43F5" w14:textId="77777777"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40" w:type="dxa"/>
            <w:tcBorders>
              <w:bottom w:val="double" w:sz="6" w:space="0" w:color="auto"/>
              <w:right w:val="nil"/>
            </w:tcBorders>
            <w:vAlign w:val="center"/>
          </w:tcPr>
          <w:p w14:paraId="72B4C599" w14:textId="77777777"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14:paraId="1C0D763F" w14:textId="77777777"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14:paraId="521370CE" w14:textId="77777777" w:rsidTr="00AB2C6F">
        <w:tc>
          <w:tcPr>
            <w:tcW w:w="3412" w:type="dxa"/>
            <w:tcBorders>
              <w:top w:val="nil"/>
            </w:tcBorders>
          </w:tcPr>
          <w:p w14:paraId="3CA63607" w14:textId="77777777" w:rsidR="00C96E42" w:rsidRPr="00A86BAF" w:rsidRDefault="00C96E42" w:rsidP="00AB2C6F">
            <w:pPr>
              <w:pStyle w:val="KGStyle"/>
              <w:rPr>
                <w:rFonts w:ascii="Times New Roman" w:hAnsi="Times New Roman"/>
                <w:b/>
              </w:rPr>
            </w:pPr>
            <w:r w:rsidRPr="00A86BAF">
              <w:rPr>
                <w:rFonts w:ascii="Times New Roman" w:hAnsi="Times New Roman"/>
                <w:b/>
              </w:rPr>
              <w:t>NUR 205 Nursing Care of the Adult I</w:t>
            </w:r>
          </w:p>
        </w:tc>
        <w:tc>
          <w:tcPr>
            <w:tcW w:w="1088" w:type="dxa"/>
            <w:tcBorders>
              <w:top w:val="nil"/>
            </w:tcBorders>
          </w:tcPr>
          <w:p w14:paraId="4F73704D"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Borders>
              <w:top w:val="nil"/>
            </w:tcBorders>
          </w:tcPr>
          <w:p w14:paraId="1AA817EF" w14:textId="77777777" w:rsidR="00C96E42" w:rsidRPr="007B6318" w:rsidRDefault="00C96E42" w:rsidP="00AB2C6F">
            <w:pPr>
              <w:pStyle w:val="KGStyle"/>
              <w:jc w:val="center"/>
              <w:rPr>
                <w:rFonts w:ascii="Times New Roman" w:hAnsi="Times New Roman"/>
              </w:rPr>
            </w:pPr>
            <w:r w:rsidRPr="007B6318">
              <w:rPr>
                <w:rFonts w:ascii="Times New Roman" w:hAnsi="Times New Roman"/>
              </w:rPr>
              <w:t>60</w:t>
            </w:r>
          </w:p>
        </w:tc>
        <w:tc>
          <w:tcPr>
            <w:tcW w:w="1432" w:type="dxa"/>
            <w:tcBorders>
              <w:top w:val="nil"/>
            </w:tcBorders>
          </w:tcPr>
          <w:p w14:paraId="3DAAFD1F" w14:textId="77777777" w:rsidR="00C96E42" w:rsidRPr="007B6318" w:rsidRDefault="00C96E42" w:rsidP="00AB2C6F">
            <w:pPr>
              <w:pStyle w:val="KGStyle"/>
              <w:jc w:val="center"/>
              <w:rPr>
                <w:rFonts w:ascii="Times New Roman" w:hAnsi="Times New Roman"/>
              </w:rPr>
            </w:pPr>
          </w:p>
        </w:tc>
        <w:tc>
          <w:tcPr>
            <w:tcW w:w="1440" w:type="dxa"/>
            <w:tcBorders>
              <w:top w:val="nil"/>
              <w:right w:val="nil"/>
            </w:tcBorders>
          </w:tcPr>
          <w:p w14:paraId="63BD6B2C" w14:textId="77777777"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14:paraId="74C559D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60</w:t>
            </w:r>
          </w:p>
        </w:tc>
      </w:tr>
      <w:tr w:rsidR="00C96E42" w:rsidRPr="007B6318" w14:paraId="6264D92C" w14:textId="77777777" w:rsidTr="00AB2C6F">
        <w:tc>
          <w:tcPr>
            <w:tcW w:w="3412" w:type="dxa"/>
            <w:tcBorders>
              <w:top w:val="nil"/>
            </w:tcBorders>
          </w:tcPr>
          <w:p w14:paraId="4EDB6C92" w14:textId="77777777" w:rsidR="00C96E42" w:rsidRPr="00A86BAF" w:rsidRDefault="00C96E42" w:rsidP="00AB2C6F">
            <w:pPr>
              <w:pStyle w:val="KGStyle"/>
              <w:rPr>
                <w:rFonts w:ascii="Times New Roman" w:hAnsi="Times New Roman"/>
                <w:b/>
              </w:rPr>
            </w:pPr>
            <w:r w:rsidRPr="00A86BAF">
              <w:rPr>
                <w:rFonts w:ascii="Times New Roman" w:hAnsi="Times New Roman"/>
                <w:b/>
                <w:color w:val="000000" w:themeColor="text1"/>
              </w:rPr>
              <w:t>NUR 206 Nursing Care of the Adult I Practicum</w:t>
            </w:r>
          </w:p>
        </w:tc>
        <w:tc>
          <w:tcPr>
            <w:tcW w:w="1088" w:type="dxa"/>
            <w:tcBorders>
              <w:top w:val="nil"/>
            </w:tcBorders>
          </w:tcPr>
          <w:p w14:paraId="52E0FFC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14:paraId="1CC1F806" w14:textId="77777777" w:rsidR="00C96E42" w:rsidRPr="007B6318" w:rsidRDefault="00C96E42" w:rsidP="00AB2C6F">
            <w:pPr>
              <w:pStyle w:val="KGStyle"/>
              <w:jc w:val="center"/>
              <w:rPr>
                <w:rFonts w:ascii="Times New Roman" w:hAnsi="Times New Roman"/>
                <w:b/>
                <w:color w:val="FF0000"/>
              </w:rPr>
            </w:pPr>
          </w:p>
        </w:tc>
        <w:tc>
          <w:tcPr>
            <w:tcW w:w="1432" w:type="dxa"/>
            <w:tcBorders>
              <w:top w:val="nil"/>
            </w:tcBorders>
          </w:tcPr>
          <w:p w14:paraId="5854B986"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40" w:type="dxa"/>
            <w:tcBorders>
              <w:top w:val="nil"/>
              <w:right w:val="nil"/>
            </w:tcBorders>
          </w:tcPr>
          <w:p w14:paraId="455E1E2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213</w:t>
            </w:r>
          </w:p>
        </w:tc>
        <w:tc>
          <w:tcPr>
            <w:tcW w:w="1178" w:type="dxa"/>
            <w:tcBorders>
              <w:top w:val="nil"/>
              <w:left w:val="double" w:sz="6" w:space="0" w:color="auto"/>
              <w:right w:val="double" w:sz="6" w:space="0" w:color="auto"/>
            </w:tcBorders>
          </w:tcPr>
          <w:p w14:paraId="46B6804D" w14:textId="77777777" w:rsidR="00C96E42" w:rsidRPr="007B6318" w:rsidRDefault="00C96E42" w:rsidP="00AB2C6F">
            <w:pPr>
              <w:pStyle w:val="KGStyle"/>
              <w:jc w:val="center"/>
              <w:rPr>
                <w:rFonts w:ascii="Times New Roman" w:hAnsi="Times New Roman"/>
                <w:color w:val="FF0000"/>
              </w:rPr>
            </w:pPr>
            <w:r w:rsidRPr="007B6318">
              <w:rPr>
                <w:rFonts w:ascii="Times New Roman" w:hAnsi="Times New Roman"/>
              </w:rPr>
              <w:t>225</w:t>
            </w:r>
          </w:p>
        </w:tc>
      </w:tr>
      <w:tr w:rsidR="00C96E42" w:rsidRPr="007B6318" w14:paraId="2A6AC2CB" w14:textId="77777777" w:rsidTr="00AB2C6F">
        <w:tc>
          <w:tcPr>
            <w:tcW w:w="3412" w:type="dxa"/>
          </w:tcPr>
          <w:p w14:paraId="51EC4699" w14:textId="77777777" w:rsidR="00C96E42" w:rsidRPr="007B6318" w:rsidRDefault="00C96E42" w:rsidP="00AB2C6F">
            <w:pPr>
              <w:pStyle w:val="KGStyle"/>
              <w:rPr>
                <w:rFonts w:ascii="Times New Roman" w:hAnsi="Times New Roman"/>
              </w:rPr>
            </w:pPr>
            <w:r w:rsidRPr="007B6318">
              <w:rPr>
                <w:rFonts w:ascii="Times New Roman" w:hAnsi="Times New Roman"/>
              </w:rPr>
              <w:t>MAT 177 Statistics</w:t>
            </w:r>
          </w:p>
        </w:tc>
        <w:tc>
          <w:tcPr>
            <w:tcW w:w="1088" w:type="dxa"/>
          </w:tcPr>
          <w:p w14:paraId="705D3EB6"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14:paraId="443BB1DF"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41238543" w14:textId="77777777" w:rsidR="00C96E42" w:rsidRPr="007B6318" w:rsidRDefault="00C96E42" w:rsidP="00AB2C6F">
            <w:pPr>
              <w:pStyle w:val="KGStyle"/>
              <w:jc w:val="center"/>
              <w:rPr>
                <w:rFonts w:ascii="Times New Roman" w:hAnsi="Times New Roman"/>
              </w:rPr>
            </w:pPr>
          </w:p>
        </w:tc>
        <w:tc>
          <w:tcPr>
            <w:tcW w:w="1440" w:type="dxa"/>
            <w:tcBorders>
              <w:right w:val="nil"/>
            </w:tcBorders>
          </w:tcPr>
          <w:p w14:paraId="0ABC3F99"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72E08567"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0D69A239" w14:textId="77777777" w:rsidTr="00AB2C6F">
        <w:tc>
          <w:tcPr>
            <w:tcW w:w="3412" w:type="dxa"/>
          </w:tcPr>
          <w:p w14:paraId="5CBFC1AF" w14:textId="77777777" w:rsidR="00C96E42" w:rsidRPr="007B6318" w:rsidRDefault="00C96E42" w:rsidP="00AB2C6F">
            <w:pPr>
              <w:pStyle w:val="KGStyle"/>
              <w:rPr>
                <w:rFonts w:ascii="Times New Roman" w:hAnsi="Times New Roman"/>
              </w:rPr>
            </w:pPr>
            <w:r w:rsidRPr="007B6318">
              <w:rPr>
                <w:rFonts w:ascii="Times New Roman" w:hAnsi="Times New Roman"/>
              </w:rPr>
              <w:t>BIO 235 Intro to Microbiology</w:t>
            </w:r>
          </w:p>
        </w:tc>
        <w:tc>
          <w:tcPr>
            <w:tcW w:w="1088" w:type="dxa"/>
          </w:tcPr>
          <w:p w14:paraId="43762B8B"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Pr>
          <w:p w14:paraId="27714C96"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32" w:type="dxa"/>
          </w:tcPr>
          <w:p w14:paraId="4093EF35"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30</w:t>
            </w:r>
          </w:p>
        </w:tc>
        <w:tc>
          <w:tcPr>
            <w:tcW w:w="1440" w:type="dxa"/>
            <w:tcBorders>
              <w:right w:val="nil"/>
            </w:tcBorders>
          </w:tcPr>
          <w:p w14:paraId="064CA07F"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44B5CC4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75</w:t>
            </w:r>
          </w:p>
        </w:tc>
      </w:tr>
      <w:tr w:rsidR="00C96E42" w:rsidRPr="007B6318" w14:paraId="767FF603" w14:textId="77777777" w:rsidTr="00AB2C6F">
        <w:tc>
          <w:tcPr>
            <w:tcW w:w="3412" w:type="dxa"/>
            <w:tcBorders>
              <w:bottom w:val="double" w:sz="6" w:space="0" w:color="auto"/>
            </w:tcBorders>
          </w:tcPr>
          <w:p w14:paraId="2881188F" w14:textId="77777777"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Borders>
              <w:bottom w:val="double" w:sz="6" w:space="0" w:color="auto"/>
            </w:tcBorders>
          </w:tcPr>
          <w:p w14:paraId="7B97F419"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16</w:t>
            </w:r>
          </w:p>
        </w:tc>
        <w:tc>
          <w:tcPr>
            <w:tcW w:w="810" w:type="dxa"/>
            <w:tcBorders>
              <w:bottom w:val="double" w:sz="6" w:space="0" w:color="auto"/>
            </w:tcBorders>
          </w:tcPr>
          <w:p w14:paraId="0F7C4E3C" w14:textId="77777777" w:rsidR="00C96E42" w:rsidRPr="007B6318" w:rsidRDefault="00C96E42" w:rsidP="00AB2C6F">
            <w:pPr>
              <w:pStyle w:val="KGStyle"/>
              <w:jc w:val="center"/>
              <w:rPr>
                <w:rFonts w:ascii="Times New Roman" w:hAnsi="Times New Roman"/>
              </w:rPr>
            </w:pPr>
          </w:p>
        </w:tc>
        <w:tc>
          <w:tcPr>
            <w:tcW w:w="1432" w:type="dxa"/>
            <w:tcBorders>
              <w:bottom w:val="double" w:sz="6" w:space="0" w:color="auto"/>
            </w:tcBorders>
          </w:tcPr>
          <w:p w14:paraId="2ED1FDAF" w14:textId="77777777" w:rsidR="00C96E42" w:rsidRPr="007B6318" w:rsidRDefault="00C96E42" w:rsidP="00AB2C6F">
            <w:pPr>
              <w:pStyle w:val="KGStyle"/>
              <w:jc w:val="center"/>
              <w:rPr>
                <w:rFonts w:ascii="Times New Roman" w:hAnsi="Times New Roman"/>
              </w:rPr>
            </w:pPr>
          </w:p>
        </w:tc>
        <w:tc>
          <w:tcPr>
            <w:tcW w:w="1440" w:type="dxa"/>
            <w:tcBorders>
              <w:bottom w:val="double" w:sz="6" w:space="0" w:color="auto"/>
              <w:right w:val="nil"/>
            </w:tcBorders>
          </w:tcPr>
          <w:p w14:paraId="48FDEAA8"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14:paraId="501FFED4" w14:textId="77777777" w:rsidR="00C96E42" w:rsidRPr="007B6318" w:rsidRDefault="00560323" w:rsidP="00AB2C6F">
            <w:pPr>
              <w:pStyle w:val="KGStyle"/>
              <w:jc w:val="center"/>
              <w:rPr>
                <w:rFonts w:ascii="Times New Roman" w:hAnsi="Times New Roman"/>
                <w:b/>
              </w:rPr>
            </w:pPr>
            <w:r>
              <w:rPr>
                <w:rFonts w:ascii="Times New Roman" w:hAnsi="Times New Roman"/>
                <w:b/>
              </w:rPr>
              <w:t>405</w:t>
            </w:r>
          </w:p>
        </w:tc>
      </w:tr>
    </w:tbl>
    <w:p w14:paraId="260DB99E" w14:textId="77777777" w:rsidR="00C96E42" w:rsidRPr="007B6318" w:rsidRDefault="00C96E42" w:rsidP="00C96E42">
      <w:pPr>
        <w:pStyle w:val="KGStyle"/>
        <w:jc w:val="center"/>
        <w:rPr>
          <w:rFonts w:ascii="Times New Roman" w:hAnsi="Times New Roman"/>
          <w:b/>
          <w:highlight w:val="yellow"/>
        </w:rPr>
      </w:pPr>
    </w:p>
    <w:p w14:paraId="7796A4DB" w14:textId="77777777" w:rsidR="00C96E42" w:rsidRPr="007B6318" w:rsidRDefault="00C96E42" w:rsidP="00C96E42">
      <w:pPr>
        <w:pStyle w:val="KGStyle"/>
        <w:jc w:val="center"/>
        <w:rPr>
          <w:rFonts w:ascii="Times New Roman" w:hAnsi="Times New Roman"/>
          <w:b/>
        </w:rPr>
      </w:pPr>
    </w:p>
    <w:p w14:paraId="693F6A2E" w14:textId="77777777" w:rsidR="00C96E42" w:rsidRPr="007B6318" w:rsidRDefault="00C96E42" w:rsidP="00C96E42">
      <w:pPr>
        <w:pStyle w:val="KGStyle"/>
        <w:jc w:val="center"/>
        <w:rPr>
          <w:rFonts w:ascii="Times New Roman" w:hAnsi="Times New Roman"/>
          <w:b/>
        </w:rPr>
      </w:pPr>
    </w:p>
    <w:p w14:paraId="40D95408" w14:textId="77777777" w:rsidR="00C96E42" w:rsidRPr="007B6318" w:rsidRDefault="00C96E42" w:rsidP="00C96E42">
      <w:pPr>
        <w:pStyle w:val="KGStyle"/>
        <w:jc w:val="center"/>
        <w:rPr>
          <w:rFonts w:ascii="Times New Roman" w:hAnsi="Times New Roman"/>
          <w:b/>
        </w:rPr>
      </w:pPr>
      <w:r w:rsidRPr="007B6318">
        <w:rPr>
          <w:rFonts w:ascii="Times New Roman" w:hAnsi="Times New Roman"/>
          <w:b/>
        </w:rPr>
        <w:t>SEMESTER FOUR</w:t>
      </w:r>
    </w:p>
    <w:tbl>
      <w:tblPr>
        <w:tblpPr w:leftFromText="180" w:rightFromText="180" w:vertAnchor="text" w:horzAnchor="margin" w:tblpY="58"/>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2"/>
        <w:gridCol w:w="1088"/>
        <w:gridCol w:w="810"/>
        <w:gridCol w:w="1440"/>
        <w:gridCol w:w="1432"/>
        <w:gridCol w:w="1178"/>
      </w:tblGrid>
      <w:tr w:rsidR="00C96E42" w:rsidRPr="007B6318" w14:paraId="54BA7359" w14:textId="77777777" w:rsidTr="00AB2C6F">
        <w:tc>
          <w:tcPr>
            <w:tcW w:w="3412" w:type="dxa"/>
            <w:tcBorders>
              <w:bottom w:val="double" w:sz="6" w:space="0" w:color="auto"/>
            </w:tcBorders>
            <w:vAlign w:val="center"/>
          </w:tcPr>
          <w:p w14:paraId="6C799144" w14:textId="77777777" w:rsidR="00C96E42" w:rsidRPr="007B6318" w:rsidRDefault="00C96E42" w:rsidP="00AB2C6F">
            <w:pPr>
              <w:pStyle w:val="KGStyle"/>
              <w:rPr>
                <w:rFonts w:ascii="Times New Roman" w:hAnsi="Times New Roman"/>
              </w:rPr>
            </w:pPr>
            <w:r w:rsidRPr="007B6318">
              <w:rPr>
                <w:rFonts w:ascii="Times New Roman" w:hAnsi="Times New Roman"/>
                <w:b/>
              </w:rPr>
              <w:t>Course</w:t>
            </w:r>
          </w:p>
        </w:tc>
        <w:tc>
          <w:tcPr>
            <w:tcW w:w="1088" w:type="dxa"/>
            <w:tcBorders>
              <w:bottom w:val="double" w:sz="6" w:space="0" w:color="auto"/>
            </w:tcBorders>
            <w:vAlign w:val="center"/>
          </w:tcPr>
          <w:p w14:paraId="0EC6E028" w14:textId="77777777" w:rsidR="00C96E42" w:rsidRPr="007B6318" w:rsidRDefault="00C96E42" w:rsidP="00AB2C6F">
            <w:pPr>
              <w:pStyle w:val="KGStyle"/>
              <w:rPr>
                <w:rFonts w:ascii="Times New Roman" w:hAnsi="Times New Roman"/>
              </w:rPr>
            </w:pPr>
            <w:r w:rsidRPr="007B6318">
              <w:rPr>
                <w:rFonts w:ascii="Times New Roman" w:hAnsi="Times New Roman"/>
                <w:b/>
              </w:rPr>
              <w:t>Credits</w:t>
            </w:r>
          </w:p>
        </w:tc>
        <w:tc>
          <w:tcPr>
            <w:tcW w:w="810" w:type="dxa"/>
            <w:tcBorders>
              <w:bottom w:val="double" w:sz="6" w:space="0" w:color="auto"/>
            </w:tcBorders>
            <w:vAlign w:val="center"/>
          </w:tcPr>
          <w:p w14:paraId="7E921B25" w14:textId="77777777" w:rsidR="00C96E42" w:rsidRPr="007B6318" w:rsidRDefault="00C96E42" w:rsidP="00AB2C6F">
            <w:pPr>
              <w:pStyle w:val="KGStyle"/>
              <w:rPr>
                <w:rFonts w:ascii="Times New Roman" w:hAnsi="Times New Roman"/>
              </w:rPr>
            </w:pPr>
            <w:r w:rsidRPr="007B6318">
              <w:rPr>
                <w:rFonts w:ascii="Times New Roman" w:hAnsi="Times New Roman"/>
                <w:b/>
              </w:rPr>
              <w:t>Class</w:t>
            </w:r>
          </w:p>
        </w:tc>
        <w:tc>
          <w:tcPr>
            <w:tcW w:w="1440" w:type="dxa"/>
            <w:tcBorders>
              <w:bottom w:val="double" w:sz="6" w:space="0" w:color="auto"/>
            </w:tcBorders>
            <w:vAlign w:val="center"/>
          </w:tcPr>
          <w:p w14:paraId="4628589F" w14:textId="77777777" w:rsidR="00C96E42" w:rsidRPr="007B6318" w:rsidRDefault="00C96E42" w:rsidP="00AB2C6F">
            <w:pPr>
              <w:pStyle w:val="KGStyle"/>
              <w:rPr>
                <w:rFonts w:ascii="Times New Roman" w:hAnsi="Times New Roman"/>
              </w:rPr>
            </w:pPr>
            <w:r w:rsidRPr="007B6318">
              <w:rPr>
                <w:rFonts w:ascii="Times New Roman" w:hAnsi="Times New Roman"/>
                <w:b/>
              </w:rPr>
              <w:t>Laboratory</w:t>
            </w:r>
          </w:p>
        </w:tc>
        <w:tc>
          <w:tcPr>
            <w:tcW w:w="1432" w:type="dxa"/>
            <w:tcBorders>
              <w:bottom w:val="double" w:sz="6" w:space="0" w:color="auto"/>
              <w:right w:val="nil"/>
            </w:tcBorders>
            <w:vAlign w:val="center"/>
          </w:tcPr>
          <w:p w14:paraId="14DCA11C" w14:textId="77777777" w:rsidR="00C96E42" w:rsidRPr="007B6318" w:rsidRDefault="00C96E42" w:rsidP="00AB2C6F">
            <w:pPr>
              <w:pStyle w:val="KGStyle"/>
              <w:rPr>
                <w:rFonts w:ascii="Times New Roman" w:hAnsi="Times New Roman"/>
              </w:rPr>
            </w:pPr>
            <w:r w:rsidRPr="007B6318">
              <w:rPr>
                <w:rFonts w:ascii="Times New Roman" w:hAnsi="Times New Roman"/>
                <w:b/>
              </w:rPr>
              <w:t>Clinical Experience</w:t>
            </w:r>
          </w:p>
        </w:tc>
        <w:tc>
          <w:tcPr>
            <w:tcW w:w="1178" w:type="dxa"/>
            <w:tcBorders>
              <w:left w:val="double" w:sz="6" w:space="0" w:color="auto"/>
              <w:bottom w:val="double" w:sz="6" w:space="0" w:color="auto"/>
              <w:right w:val="double" w:sz="6" w:space="0" w:color="auto"/>
            </w:tcBorders>
            <w:vAlign w:val="center"/>
          </w:tcPr>
          <w:p w14:paraId="6F1D5E60" w14:textId="77777777" w:rsidR="00C96E42" w:rsidRPr="007B6318" w:rsidRDefault="00C96E42" w:rsidP="00AB2C6F">
            <w:pPr>
              <w:pStyle w:val="KGStyle"/>
              <w:rPr>
                <w:rFonts w:ascii="Times New Roman" w:hAnsi="Times New Roman"/>
              </w:rPr>
            </w:pPr>
            <w:r w:rsidRPr="007B6318">
              <w:rPr>
                <w:rFonts w:ascii="Times New Roman" w:hAnsi="Times New Roman"/>
                <w:b/>
              </w:rPr>
              <w:t>Total hours in term</w:t>
            </w:r>
          </w:p>
        </w:tc>
      </w:tr>
      <w:tr w:rsidR="00C96E42" w:rsidRPr="007B6318" w14:paraId="0EDD7481" w14:textId="77777777" w:rsidTr="00AB2C6F">
        <w:tc>
          <w:tcPr>
            <w:tcW w:w="3412" w:type="dxa"/>
            <w:tcBorders>
              <w:top w:val="nil"/>
            </w:tcBorders>
          </w:tcPr>
          <w:p w14:paraId="0FE7FB85" w14:textId="77777777" w:rsidR="00C96E42" w:rsidRPr="007B6318" w:rsidRDefault="00C96E42" w:rsidP="00AB2C6F">
            <w:pPr>
              <w:pStyle w:val="KGStyle"/>
              <w:rPr>
                <w:rFonts w:ascii="Times New Roman" w:hAnsi="Times New Roman"/>
                <w:b/>
              </w:rPr>
            </w:pPr>
            <w:r w:rsidRPr="007B6318">
              <w:rPr>
                <w:rFonts w:ascii="Times New Roman" w:hAnsi="Times New Roman"/>
                <w:b/>
              </w:rPr>
              <w:t>NUR 255 Nursing Care of the Adult II</w:t>
            </w:r>
          </w:p>
        </w:tc>
        <w:tc>
          <w:tcPr>
            <w:tcW w:w="1088" w:type="dxa"/>
            <w:tcBorders>
              <w:top w:val="nil"/>
            </w:tcBorders>
          </w:tcPr>
          <w:p w14:paraId="51A8DD28"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w:t>
            </w:r>
          </w:p>
        </w:tc>
        <w:tc>
          <w:tcPr>
            <w:tcW w:w="810" w:type="dxa"/>
            <w:tcBorders>
              <w:top w:val="nil"/>
            </w:tcBorders>
          </w:tcPr>
          <w:p w14:paraId="56391814" w14:textId="77777777" w:rsidR="00C96E42" w:rsidRPr="007B6318" w:rsidRDefault="00C96E42" w:rsidP="00AB2C6F">
            <w:pPr>
              <w:pStyle w:val="KGStyle"/>
              <w:jc w:val="center"/>
              <w:rPr>
                <w:rFonts w:ascii="Times New Roman" w:hAnsi="Times New Roman"/>
              </w:rPr>
            </w:pPr>
            <w:r w:rsidRPr="007B6318">
              <w:rPr>
                <w:rFonts w:ascii="Times New Roman" w:hAnsi="Times New Roman"/>
              </w:rPr>
              <w:t>60</w:t>
            </w:r>
          </w:p>
        </w:tc>
        <w:tc>
          <w:tcPr>
            <w:tcW w:w="1440" w:type="dxa"/>
            <w:tcBorders>
              <w:top w:val="nil"/>
            </w:tcBorders>
          </w:tcPr>
          <w:p w14:paraId="675D9B38" w14:textId="77777777" w:rsidR="00C96E42" w:rsidRPr="007B6318" w:rsidRDefault="00C96E42" w:rsidP="00AB2C6F">
            <w:pPr>
              <w:pStyle w:val="KGStyle"/>
              <w:jc w:val="center"/>
              <w:rPr>
                <w:rFonts w:ascii="Times New Roman" w:hAnsi="Times New Roman"/>
              </w:rPr>
            </w:pPr>
          </w:p>
        </w:tc>
        <w:tc>
          <w:tcPr>
            <w:tcW w:w="1432" w:type="dxa"/>
            <w:tcBorders>
              <w:top w:val="nil"/>
              <w:right w:val="nil"/>
            </w:tcBorders>
          </w:tcPr>
          <w:p w14:paraId="0D189906" w14:textId="77777777" w:rsidR="00C96E42" w:rsidRPr="007B6318" w:rsidRDefault="00C96E42" w:rsidP="00AB2C6F">
            <w:pPr>
              <w:pStyle w:val="KGStyle"/>
              <w:jc w:val="center"/>
              <w:rPr>
                <w:rFonts w:ascii="Times New Roman" w:hAnsi="Times New Roman"/>
              </w:rPr>
            </w:pPr>
          </w:p>
        </w:tc>
        <w:tc>
          <w:tcPr>
            <w:tcW w:w="1178" w:type="dxa"/>
            <w:tcBorders>
              <w:top w:val="nil"/>
              <w:left w:val="double" w:sz="6" w:space="0" w:color="auto"/>
              <w:right w:val="double" w:sz="6" w:space="0" w:color="auto"/>
            </w:tcBorders>
          </w:tcPr>
          <w:p w14:paraId="03B34151" w14:textId="77777777" w:rsidR="00C96E42" w:rsidRPr="007B6318" w:rsidRDefault="00C96E42" w:rsidP="00AB2C6F">
            <w:pPr>
              <w:pStyle w:val="KGStyle"/>
              <w:jc w:val="center"/>
              <w:rPr>
                <w:rFonts w:ascii="Times New Roman" w:hAnsi="Times New Roman"/>
              </w:rPr>
            </w:pPr>
            <w:r w:rsidRPr="007B6318">
              <w:rPr>
                <w:rFonts w:ascii="Times New Roman" w:hAnsi="Times New Roman"/>
              </w:rPr>
              <w:t>60</w:t>
            </w:r>
          </w:p>
        </w:tc>
      </w:tr>
      <w:tr w:rsidR="00C96E42" w:rsidRPr="007B6318" w14:paraId="33DC5FD1" w14:textId="77777777" w:rsidTr="00AB2C6F">
        <w:tc>
          <w:tcPr>
            <w:tcW w:w="3412" w:type="dxa"/>
            <w:tcBorders>
              <w:top w:val="nil"/>
            </w:tcBorders>
          </w:tcPr>
          <w:p w14:paraId="60CB358E" w14:textId="77777777" w:rsidR="00C96E42" w:rsidRPr="007B6318" w:rsidRDefault="00C96E42" w:rsidP="00676000">
            <w:pPr>
              <w:pStyle w:val="KGStyle"/>
              <w:rPr>
                <w:rFonts w:ascii="Times New Roman" w:hAnsi="Times New Roman"/>
                <w:b/>
              </w:rPr>
            </w:pPr>
            <w:r w:rsidRPr="007B6318">
              <w:rPr>
                <w:rFonts w:ascii="Times New Roman" w:hAnsi="Times New Roman"/>
                <w:b/>
                <w:color w:val="000000" w:themeColor="text1"/>
              </w:rPr>
              <w:t>NUR 2</w:t>
            </w:r>
            <w:r w:rsidR="00676000">
              <w:rPr>
                <w:rFonts w:ascii="Times New Roman" w:hAnsi="Times New Roman"/>
                <w:b/>
                <w:color w:val="000000" w:themeColor="text1"/>
              </w:rPr>
              <w:t>5</w:t>
            </w:r>
            <w:r w:rsidRPr="007B6318">
              <w:rPr>
                <w:rFonts w:ascii="Times New Roman" w:hAnsi="Times New Roman"/>
                <w:b/>
                <w:color w:val="000000" w:themeColor="text1"/>
              </w:rPr>
              <w:t>6 Nursing Care of the Adult II Practicum</w:t>
            </w:r>
          </w:p>
        </w:tc>
        <w:tc>
          <w:tcPr>
            <w:tcW w:w="1088" w:type="dxa"/>
            <w:tcBorders>
              <w:top w:val="nil"/>
            </w:tcBorders>
          </w:tcPr>
          <w:p w14:paraId="6ED2675E" w14:textId="77777777" w:rsidR="00C96E42" w:rsidRPr="007B6318" w:rsidRDefault="00C96E42" w:rsidP="00AB2C6F">
            <w:pPr>
              <w:pStyle w:val="KGStyle"/>
              <w:jc w:val="center"/>
              <w:rPr>
                <w:rFonts w:ascii="Times New Roman" w:hAnsi="Times New Roman"/>
              </w:rPr>
            </w:pPr>
            <w:r w:rsidRPr="007B6318">
              <w:rPr>
                <w:rFonts w:ascii="Times New Roman" w:hAnsi="Times New Roman"/>
              </w:rPr>
              <w:t>5</w:t>
            </w:r>
          </w:p>
        </w:tc>
        <w:tc>
          <w:tcPr>
            <w:tcW w:w="810" w:type="dxa"/>
            <w:tcBorders>
              <w:top w:val="nil"/>
            </w:tcBorders>
          </w:tcPr>
          <w:p w14:paraId="18D478BD" w14:textId="77777777" w:rsidR="00C96E42" w:rsidRPr="007B6318" w:rsidRDefault="00C96E42" w:rsidP="00AB2C6F">
            <w:pPr>
              <w:pStyle w:val="KGStyle"/>
              <w:jc w:val="center"/>
              <w:rPr>
                <w:rFonts w:ascii="Times New Roman" w:hAnsi="Times New Roman"/>
                <w:b/>
                <w:color w:val="FF0000"/>
              </w:rPr>
            </w:pPr>
          </w:p>
        </w:tc>
        <w:tc>
          <w:tcPr>
            <w:tcW w:w="1440" w:type="dxa"/>
            <w:tcBorders>
              <w:top w:val="nil"/>
            </w:tcBorders>
          </w:tcPr>
          <w:p w14:paraId="2A289A3E"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12</w:t>
            </w:r>
          </w:p>
        </w:tc>
        <w:tc>
          <w:tcPr>
            <w:tcW w:w="1432" w:type="dxa"/>
            <w:tcBorders>
              <w:top w:val="nil"/>
              <w:right w:val="nil"/>
            </w:tcBorders>
          </w:tcPr>
          <w:p w14:paraId="72B1FD1C" w14:textId="77777777" w:rsidR="00C96E42" w:rsidRPr="007B6318" w:rsidRDefault="00C96E42" w:rsidP="00AB2C6F">
            <w:pPr>
              <w:pStyle w:val="KGStyle"/>
              <w:jc w:val="center"/>
              <w:rPr>
                <w:rFonts w:ascii="Times New Roman" w:hAnsi="Times New Roman"/>
              </w:rPr>
            </w:pPr>
            <w:r w:rsidRPr="007B6318">
              <w:rPr>
                <w:rFonts w:ascii="Times New Roman" w:hAnsi="Times New Roman"/>
              </w:rPr>
              <w:t>213</w:t>
            </w:r>
          </w:p>
        </w:tc>
        <w:tc>
          <w:tcPr>
            <w:tcW w:w="1178" w:type="dxa"/>
            <w:tcBorders>
              <w:top w:val="nil"/>
              <w:left w:val="double" w:sz="6" w:space="0" w:color="auto"/>
              <w:right w:val="double" w:sz="6" w:space="0" w:color="auto"/>
            </w:tcBorders>
          </w:tcPr>
          <w:p w14:paraId="31480B0B" w14:textId="77777777" w:rsidR="00C96E42" w:rsidRPr="007B6318" w:rsidRDefault="00C96E42" w:rsidP="00AB2C6F">
            <w:pPr>
              <w:pStyle w:val="KGStyle"/>
              <w:jc w:val="center"/>
              <w:rPr>
                <w:rFonts w:ascii="Times New Roman" w:hAnsi="Times New Roman"/>
                <w:color w:val="FF0000"/>
              </w:rPr>
            </w:pPr>
            <w:r w:rsidRPr="007B6318">
              <w:rPr>
                <w:rFonts w:ascii="Times New Roman" w:hAnsi="Times New Roman"/>
              </w:rPr>
              <w:t>225</w:t>
            </w:r>
          </w:p>
        </w:tc>
      </w:tr>
      <w:tr w:rsidR="00C96E42" w:rsidRPr="007B6318" w14:paraId="73D0F8CB" w14:textId="77777777" w:rsidTr="00AB2C6F">
        <w:tc>
          <w:tcPr>
            <w:tcW w:w="3412" w:type="dxa"/>
          </w:tcPr>
          <w:p w14:paraId="28549EF5" w14:textId="77777777" w:rsidR="00C96E42" w:rsidRPr="007B6318" w:rsidRDefault="00C96E42" w:rsidP="00AB2C6F">
            <w:pPr>
              <w:pStyle w:val="KGStyle"/>
              <w:rPr>
                <w:rFonts w:ascii="Times New Roman" w:hAnsi="Times New Roman"/>
                <w:b/>
              </w:rPr>
            </w:pPr>
            <w:r w:rsidRPr="007B6318">
              <w:rPr>
                <w:rFonts w:ascii="Times New Roman" w:hAnsi="Times New Roman"/>
                <w:b/>
              </w:rPr>
              <w:t>NUR 260 Nursing Issues</w:t>
            </w:r>
          </w:p>
        </w:tc>
        <w:tc>
          <w:tcPr>
            <w:tcW w:w="1088" w:type="dxa"/>
          </w:tcPr>
          <w:p w14:paraId="5162E229"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w:t>
            </w:r>
          </w:p>
        </w:tc>
        <w:tc>
          <w:tcPr>
            <w:tcW w:w="810" w:type="dxa"/>
          </w:tcPr>
          <w:p w14:paraId="598B31D5"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15</w:t>
            </w:r>
          </w:p>
        </w:tc>
        <w:tc>
          <w:tcPr>
            <w:tcW w:w="1440" w:type="dxa"/>
          </w:tcPr>
          <w:p w14:paraId="4C03AAA5" w14:textId="77777777" w:rsidR="00C96E42" w:rsidRPr="007B6318" w:rsidRDefault="00C96E42" w:rsidP="00AB2C6F">
            <w:pPr>
              <w:pStyle w:val="KGStyle"/>
              <w:jc w:val="center"/>
              <w:rPr>
                <w:rFonts w:ascii="Times New Roman" w:hAnsi="Times New Roman"/>
              </w:rPr>
            </w:pPr>
          </w:p>
        </w:tc>
        <w:tc>
          <w:tcPr>
            <w:tcW w:w="1432" w:type="dxa"/>
            <w:tcBorders>
              <w:right w:val="nil"/>
            </w:tcBorders>
          </w:tcPr>
          <w:p w14:paraId="43B655DB"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45088B33" w14:textId="77777777" w:rsidR="00C96E42" w:rsidRPr="007B6318" w:rsidRDefault="00C96E42" w:rsidP="00AB2C6F">
            <w:pPr>
              <w:pStyle w:val="KGStyle"/>
              <w:jc w:val="center"/>
              <w:rPr>
                <w:rFonts w:ascii="Times New Roman" w:hAnsi="Times New Roman"/>
              </w:rPr>
            </w:pPr>
            <w:r w:rsidRPr="007B6318">
              <w:rPr>
                <w:rFonts w:ascii="Times New Roman" w:hAnsi="Times New Roman"/>
              </w:rPr>
              <w:t>15</w:t>
            </w:r>
          </w:p>
        </w:tc>
      </w:tr>
      <w:tr w:rsidR="00C96E42" w:rsidRPr="007B6318" w14:paraId="7AEF06B6" w14:textId="77777777" w:rsidTr="00AB2C6F">
        <w:tc>
          <w:tcPr>
            <w:tcW w:w="3412" w:type="dxa"/>
            <w:tcBorders>
              <w:bottom w:val="nil"/>
            </w:tcBorders>
          </w:tcPr>
          <w:p w14:paraId="32E578B6" w14:textId="77777777" w:rsidR="00C96E42" w:rsidRPr="007B6318" w:rsidRDefault="00C96E42" w:rsidP="00AB2C6F">
            <w:pPr>
              <w:pStyle w:val="KGStyle"/>
              <w:rPr>
                <w:rFonts w:ascii="Times New Roman" w:hAnsi="Times New Roman"/>
              </w:rPr>
            </w:pPr>
            <w:r w:rsidRPr="007B6318">
              <w:rPr>
                <w:rFonts w:ascii="Times New Roman" w:hAnsi="Times New Roman"/>
              </w:rPr>
              <w:t>ENG 102 English Composition II</w:t>
            </w:r>
          </w:p>
        </w:tc>
        <w:tc>
          <w:tcPr>
            <w:tcW w:w="1088" w:type="dxa"/>
            <w:tcBorders>
              <w:bottom w:val="nil"/>
            </w:tcBorders>
          </w:tcPr>
          <w:p w14:paraId="2854A66D"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Borders>
              <w:bottom w:val="nil"/>
            </w:tcBorders>
          </w:tcPr>
          <w:p w14:paraId="528161F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40" w:type="dxa"/>
            <w:tcBorders>
              <w:bottom w:val="nil"/>
            </w:tcBorders>
          </w:tcPr>
          <w:p w14:paraId="489712D2" w14:textId="77777777" w:rsidR="00C96E42" w:rsidRPr="007B6318" w:rsidRDefault="00C96E42" w:rsidP="00AB2C6F">
            <w:pPr>
              <w:pStyle w:val="KGStyle"/>
              <w:jc w:val="center"/>
              <w:rPr>
                <w:rFonts w:ascii="Times New Roman" w:hAnsi="Times New Roman"/>
              </w:rPr>
            </w:pPr>
          </w:p>
        </w:tc>
        <w:tc>
          <w:tcPr>
            <w:tcW w:w="1432" w:type="dxa"/>
            <w:tcBorders>
              <w:bottom w:val="nil"/>
              <w:right w:val="nil"/>
            </w:tcBorders>
          </w:tcPr>
          <w:p w14:paraId="66B9EBF0"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bottom w:val="nil"/>
              <w:right w:val="double" w:sz="6" w:space="0" w:color="auto"/>
            </w:tcBorders>
          </w:tcPr>
          <w:p w14:paraId="059D346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6F4D3401" w14:textId="77777777" w:rsidTr="00AB2C6F">
        <w:tc>
          <w:tcPr>
            <w:tcW w:w="3412" w:type="dxa"/>
          </w:tcPr>
          <w:p w14:paraId="3EE16B07" w14:textId="77777777" w:rsidR="00C96E42" w:rsidRPr="007B6318" w:rsidRDefault="00C96E42" w:rsidP="00AB2C6F">
            <w:pPr>
              <w:pStyle w:val="KGStyle"/>
              <w:rPr>
                <w:rFonts w:ascii="Times New Roman" w:hAnsi="Times New Roman"/>
              </w:rPr>
            </w:pPr>
            <w:r w:rsidRPr="007B6318">
              <w:rPr>
                <w:rFonts w:ascii="Times New Roman" w:hAnsi="Times New Roman"/>
              </w:rPr>
              <w:t>(1) Elective in Humanities or Social Science</w:t>
            </w:r>
          </w:p>
        </w:tc>
        <w:tc>
          <w:tcPr>
            <w:tcW w:w="1088" w:type="dxa"/>
          </w:tcPr>
          <w:p w14:paraId="68D3CF92" w14:textId="77777777" w:rsidR="00C96E42" w:rsidRPr="007B6318" w:rsidRDefault="00C96E42" w:rsidP="00AB2C6F">
            <w:pPr>
              <w:pStyle w:val="KGStyle"/>
              <w:jc w:val="center"/>
              <w:rPr>
                <w:rFonts w:ascii="Times New Roman" w:hAnsi="Times New Roman"/>
              </w:rPr>
            </w:pPr>
            <w:r w:rsidRPr="007B6318">
              <w:rPr>
                <w:rFonts w:ascii="Times New Roman" w:hAnsi="Times New Roman"/>
              </w:rPr>
              <w:t>3</w:t>
            </w:r>
          </w:p>
        </w:tc>
        <w:tc>
          <w:tcPr>
            <w:tcW w:w="810" w:type="dxa"/>
          </w:tcPr>
          <w:p w14:paraId="20CF00B0"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c>
          <w:tcPr>
            <w:tcW w:w="1440" w:type="dxa"/>
          </w:tcPr>
          <w:p w14:paraId="405A21F3" w14:textId="77777777" w:rsidR="00C96E42" w:rsidRPr="007B6318" w:rsidRDefault="00C96E42" w:rsidP="00AB2C6F">
            <w:pPr>
              <w:pStyle w:val="KGStyle"/>
              <w:jc w:val="center"/>
              <w:rPr>
                <w:rFonts w:ascii="Times New Roman" w:hAnsi="Times New Roman"/>
              </w:rPr>
            </w:pPr>
          </w:p>
        </w:tc>
        <w:tc>
          <w:tcPr>
            <w:tcW w:w="1432" w:type="dxa"/>
            <w:tcBorders>
              <w:right w:val="nil"/>
            </w:tcBorders>
          </w:tcPr>
          <w:p w14:paraId="5CD54217"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7C554BE3" w14:textId="77777777" w:rsidR="00C96E42" w:rsidRPr="007B6318" w:rsidRDefault="00C96E42" w:rsidP="00AB2C6F">
            <w:pPr>
              <w:pStyle w:val="KGStyle"/>
              <w:jc w:val="center"/>
              <w:rPr>
                <w:rFonts w:ascii="Times New Roman" w:hAnsi="Times New Roman"/>
              </w:rPr>
            </w:pPr>
            <w:r w:rsidRPr="007B6318">
              <w:rPr>
                <w:rFonts w:ascii="Times New Roman" w:hAnsi="Times New Roman"/>
              </w:rPr>
              <w:t>45</w:t>
            </w:r>
          </w:p>
        </w:tc>
      </w:tr>
      <w:tr w:rsidR="00C96E42" w:rsidRPr="007B6318" w14:paraId="090FCD0A" w14:textId="77777777" w:rsidTr="00AB2C6F">
        <w:tc>
          <w:tcPr>
            <w:tcW w:w="3412" w:type="dxa"/>
          </w:tcPr>
          <w:p w14:paraId="7FD103F8" w14:textId="77777777" w:rsidR="00C96E42" w:rsidRPr="007B6318" w:rsidRDefault="00C96E42" w:rsidP="00AB2C6F">
            <w:pPr>
              <w:pStyle w:val="KGStyle"/>
              <w:rPr>
                <w:rFonts w:ascii="Times New Roman" w:hAnsi="Times New Roman"/>
              </w:rPr>
            </w:pPr>
            <w:r w:rsidRPr="007B6318">
              <w:rPr>
                <w:rFonts w:ascii="Times New Roman" w:hAnsi="Times New Roman"/>
              </w:rPr>
              <w:t>Total Hours in Semester</w:t>
            </w:r>
          </w:p>
        </w:tc>
        <w:tc>
          <w:tcPr>
            <w:tcW w:w="1088" w:type="dxa"/>
          </w:tcPr>
          <w:p w14:paraId="109239CE"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16</w:t>
            </w:r>
          </w:p>
        </w:tc>
        <w:tc>
          <w:tcPr>
            <w:tcW w:w="810" w:type="dxa"/>
          </w:tcPr>
          <w:p w14:paraId="54C05F4A" w14:textId="77777777" w:rsidR="00C96E42" w:rsidRPr="007B6318" w:rsidRDefault="00C96E42" w:rsidP="00AB2C6F">
            <w:pPr>
              <w:pStyle w:val="KGStyle"/>
              <w:jc w:val="center"/>
              <w:rPr>
                <w:rFonts w:ascii="Times New Roman" w:hAnsi="Times New Roman"/>
              </w:rPr>
            </w:pPr>
          </w:p>
        </w:tc>
        <w:tc>
          <w:tcPr>
            <w:tcW w:w="1440" w:type="dxa"/>
          </w:tcPr>
          <w:p w14:paraId="73147059" w14:textId="77777777" w:rsidR="00C96E42" w:rsidRPr="007B6318" w:rsidRDefault="00C96E42" w:rsidP="00AB2C6F">
            <w:pPr>
              <w:pStyle w:val="KGStyle"/>
              <w:jc w:val="center"/>
              <w:rPr>
                <w:rFonts w:ascii="Times New Roman" w:hAnsi="Times New Roman"/>
              </w:rPr>
            </w:pPr>
          </w:p>
        </w:tc>
        <w:tc>
          <w:tcPr>
            <w:tcW w:w="1432" w:type="dxa"/>
            <w:tcBorders>
              <w:right w:val="nil"/>
            </w:tcBorders>
          </w:tcPr>
          <w:p w14:paraId="7226F7B2"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right w:val="double" w:sz="6" w:space="0" w:color="auto"/>
            </w:tcBorders>
          </w:tcPr>
          <w:p w14:paraId="5BF9611F" w14:textId="77777777" w:rsidR="00C96E42" w:rsidRPr="007B6318" w:rsidRDefault="00560323" w:rsidP="00AB2C6F">
            <w:pPr>
              <w:pStyle w:val="KGStyle"/>
              <w:jc w:val="center"/>
              <w:rPr>
                <w:rFonts w:ascii="Times New Roman" w:hAnsi="Times New Roman"/>
                <w:b/>
              </w:rPr>
            </w:pPr>
            <w:r>
              <w:rPr>
                <w:rFonts w:ascii="Times New Roman" w:hAnsi="Times New Roman"/>
                <w:b/>
              </w:rPr>
              <w:t>390</w:t>
            </w:r>
          </w:p>
        </w:tc>
      </w:tr>
      <w:tr w:rsidR="00C96E42" w:rsidRPr="007B6318" w14:paraId="5C63B40D" w14:textId="77777777" w:rsidTr="00AB2C6F">
        <w:tc>
          <w:tcPr>
            <w:tcW w:w="3412" w:type="dxa"/>
            <w:tcBorders>
              <w:bottom w:val="double" w:sz="6" w:space="0" w:color="auto"/>
            </w:tcBorders>
          </w:tcPr>
          <w:p w14:paraId="3E39A5E4" w14:textId="77777777" w:rsidR="00C96E42" w:rsidRPr="007B6318" w:rsidRDefault="00C96E42" w:rsidP="00AB2C6F">
            <w:pPr>
              <w:pStyle w:val="KGStyle"/>
              <w:rPr>
                <w:rFonts w:ascii="Times New Roman" w:hAnsi="Times New Roman"/>
              </w:rPr>
            </w:pPr>
            <w:r w:rsidRPr="007B6318">
              <w:rPr>
                <w:rFonts w:ascii="Times New Roman" w:hAnsi="Times New Roman"/>
              </w:rPr>
              <w:t>Total Credits in Program</w:t>
            </w:r>
          </w:p>
        </w:tc>
        <w:tc>
          <w:tcPr>
            <w:tcW w:w="1088" w:type="dxa"/>
            <w:tcBorders>
              <w:bottom w:val="double" w:sz="6" w:space="0" w:color="auto"/>
            </w:tcBorders>
          </w:tcPr>
          <w:p w14:paraId="449DEA94" w14:textId="77777777" w:rsidR="00C96E42" w:rsidRPr="007B6318" w:rsidRDefault="00C96E42" w:rsidP="00AB2C6F">
            <w:pPr>
              <w:pStyle w:val="KGStyle"/>
              <w:jc w:val="center"/>
              <w:rPr>
                <w:rFonts w:ascii="Times New Roman" w:hAnsi="Times New Roman"/>
                <w:b/>
              </w:rPr>
            </w:pPr>
            <w:r w:rsidRPr="007B6318">
              <w:rPr>
                <w:rFonts w:ascii="Times New Roman" w:hAnsi="Times New Roman"/>
                <w:b/>
              </w:rPr>
              <w:t>69</w:t>
            </w:r>
          </w:p>
        </w:tc>
        <w:tc>
          <w:tcPr>
            <w:tcW w:w="810" w:type="dxa"/>
            <w:tcBorders>
              <w:bottom w:val="double" w:sz="6" w:space="0" w:color="auto"/>
            </w:tcBorders>
          </w:tcPr>
          <w:p w14:paraId="793D05EE" w14:textId="77777777" w:rsidR="00C96E42" w:rsidRPr="007B6318" w:rsidRDefault="00C96E42" w:rsidP="00AB2C6F">
            <w:pPr>
              <w:pStyle w:val="KGStyle"/>
              <w:jc w:val="center"/>
              <w:rPr>
                <w:rFonts w:ascii="Times New Roman" w:hAnsi="Times New Roman"/>
              </w:rPr>
            </w:pPr>
          </w:p>
        </w:tc>
        <w:tc>
          <w:tcPr>
            <w:tcW w:w="1440" w:type="dxa"/>
            <w:tcBorders>
              <w:bottom w:val="double" w:sz="6" w:space="0" w:color="auto"/>
            </w:tcBorders>
          </w:tcPr>
          <w:p w14:paraId="35197752" w14:textId="77777777" w:rsidR="00C96E42" w:rsidRPr="007B6318" w:rsidRDefault="00C96E42" w:rsidP="00AB2C6F">
            <w:pPr>
              <w:pStyle w:val="KGStyle"/>
              <w:jc w:val="center"/>
              <w:rPr>
                <w:rFonts w:ascii="Times New Roman" w:hAnsi="Times New Roman"/>
              </w:rPr>
            </w:pPr>
          </w:p>
        </w:tc>
        <w:tc>
          <w:tcPr>
            <w:tcW w:w="1432" w:type="dxa"/>
            <w:tcBorders>
              <w:bottom w:val="double" w:sz="6" w:space="0" w:color="auto"/>
              <w:right w:val="nil"/>
            </w:tcBorders>
          </w:tcPr>
          <w:p w14:paraId="2D034202" w14:textId="77777777" w:rsidR="00C96E42" w:rsidRPr="007B6318" w:rsidRDefault="00C96E42" w:rsidP="00AB2C6F">
            <w:pPr>
              <w:pStyle w:val="KGStyle"/>
              <w:jc w:val="center"/>
              <w:rPr>
                <w:rFonts w:ascii="Times New Roman" w:hAnsi="Times New Roman"/>
              </w:rPr>
            </w:pPr>
          </w:p>
        </w:tc>
        <w:tc>
          <w:tcPr>
            <w:tcW w:w="1178" w:type="dxa"/>
            <w:tcBorders>
              <w:left w:val="double" w:sz="6" w:space="0" w:color="auto"/>
              <w:bottom w:val="double" w:sz="6" w:space="0" w:color="auto"/>
              <w:right w:val="double" w:sz="6" w:space="0" w:color="auto"/>
            </w:tcBorders>
          </w:tcPr>
          <w:p w14:paraId="7108098F" w14:textId="77777777" w:rsidR="00C96E42" w:rsidRPr="007B6318" w:rsidRDefault="00C96E42" w:rsidP="00AB2C6F">
            <w:pPr>
              <w:pStyle w:val="KGStyle"/>
              <w:jc w:val="center"/>
              <w:rPr>
                <w:rFonts w:ascii="Times New Roman" w:hAnsi="Times New Roman"/>
              </w:rPr>
            </w:pPr>
          </w:p>
        </w:tc>
      </w:tr>
    </w:tbl>
    <w:p w14:paraId="77FF2F5C" w14:textId="77777777" w:rsidR="00C96E42" w:rsidRPr="007B6318" w:rsidRDefault="00C96E42" w:rsidP="00C96E42">
      <w:pPr>
        <w:spacing w:line="480" w:lineRule="auto"/>
        <w:rPr>
          <w:b/>
        </w:rPr>
      </w:pPr>
    </w:p>
    <w:p w14:paraId="13C8D80E" w14:textId="77777777" w:rsidR="00C96E42" w:rsidRPr="007B6318" w:rsidRDefault="00C96E42" w:rsidP="00C96E42">
      <w:pPr>
        <w:spacing w:line="480" w:lineRule="auto"/>
        <w:rPr>
          <w:b/>
        </w:rPr>
      </w:pPr>
    </w:p>
    <w:p w14:paraId="1B155FD7" w14:textId="77777777" w:rsidR="00E80A77" w:rsidRDefault="00E80A77" w:rsidP="00E80A77">
      <w:pPr>
        <w:rPr>
          <w:b/>
        </w:rPr>
      </w:pPr>
    </w:p>
    <w:p w14:paraId="1E0A6AEA" w14:textId="77777777" w:rsidR="00C96E42" w:rsidRDefault="00C96E42" w:rsidP="00E80A77">
      <w:pPr>
        <w:rPr>
          <w:b/>
        </w:rPr>
      </w:pPr>
    </w:p>
    <w:p w14:paraId="10B44224" w14:textId="77777777" w:rsidR="00C96E42" w:rsidRDefault="00C96E42" w:rsidP="00E80A77">
      <w:pPr>
        <w:rPr>
          <w:b/>
        </w:rPr>
      </w:pPr>
    </w:p>
    <w:p w14:paraId="6E5A1C38" w14:textId="77777777" w:rsidR="00C96E42" w:rsidRDefault="00C96E42" w:rsidP="00E80A77">
      <w:pPr>
        <w:rPr>
          <w:b/>
        </w:rPr>
      </w:pPr>
    </w:p>
    <w:p w14:paraId="11F97294" w14:textId="77777777" w:rsidR="00C96E42" w:rsidRDefault="00C96E42" w:rsidP="00E80A77">
      <w:pPr>
        <w:rPr>
          <w:b/>
        </w:rPr>
      </w:pPr>
    </w:p>
    <w:p w14:paraId="29AD5057" w14:textId="77777777" w:rsidR="00C96E42" w:rsidRDefault="00C96E42" w:rsidP="00E80A77">
      <w:pPr>
        <w:rPr>
          <w:b/>
        </w:rPr>
      </w:pPr>
    </w:p>
    <w:p w14:paraId="78EFD266" w14:textId="77777777" w:rsidR="00C96E42" w:rsidRDefault="00C96E42" w:rsidP="00E80A77">
      <w:pPr>
        <w:rPr>
          <w:b/>
        </w:rPr>
      </w:pPr>
    </w:p>
    <w:p w14:paraId="2367871F" w14:textId="77777777" w:rsidR="00C96E42" w:rsidRDefault="00C96E42" w:rsidP="00E80A77">
      <w:pPr>
        <w:rPr>
          <w:b/>
        </w:rPr>
      </w:pPr>
    </w:p>
    <w:p w14:paraId="55B771AC" w14:textId="77777777" w:rsidR="00C96E42" w:rsidRDefault="00C96E42" w:rsidP="00E80A77">
      <w:pPr>
        <w:rPr>
          <w:b/>
        </w:rPr>
      </w:pPr>
    </w:p>
    <w:p w14:paraId="7990C346" w14:textId="77777777" w:rsidR="00C96E42" w:rsidRDefault="00C96E42" w:rsidP="00E80A77">
      <w:pPr>
        <w:rPr>
          <w:b/>
        </w:rPr>
      </w:pPr>
    </w:p>
    <w:p w14:paraId="41A054EF" w14:textId="77777777" w:rsidR="00C96E42" w:rsidRDefault="00C96E42" w:rsidP="00E80A77">
      <w:pPr>
        <w:rPr>
          <w:b/>
        </w:rPr>
      </w:pPr>
    </w:p>
    <w:p w14:paraId="3EE71C15" w14:textId="77777777" w:rsidR="00C96E42" w:rsidRDefault="00C96E42" w:rsidP="00E80A77">
      <w:pPr>
        <w:rPr>
          <w:b/>
        </w:rPr>
      </w:pPr>
    </w:p>
    <w:p w14:paraId="432D2181" w14:textId="77777777" w:rsidR="00C96E42" w:rsidRDefault="00C96E42" w:rsidP="00E80A77">
      <w:pPr>
        <w:rPr>
          <w:b/>
        </w:rPr>
      </w:pPr>
    </w:p>
    <w:p w14:paraId="356B1D78" w14:textId="77777777" w:rsidR="00C96E42" w:rsidRDefault="00C96E42">
      <w:pPr>
        <w:rPr>
          <w:b/>
        </w:rPr>
      </w:pPr>
      <w:r>
        <w:rPr>
          <w:b/>
        </w:rPr>
        <w:br w:type="page"/>
      </w:r>
    </w:p>
    <w:p w14:paraId="695642A2" w14:textId="77777777" w:rsidR="00C96E42" w:rsidRDefault="00C96E42" w:rsidP="00C96E42">
      <w:pPr>
        <w:jc w:val="center"/>
        <w:rPr>
          <w:b/>
        </w:rPr>
      </w:pPr>
    </w:p>
    <w:p w14:paraId="2D4729FA" w14:textId="77777777" w:rsidR="004A19D8" w:rsidRDefault="00B85B94">
      <w:pPr>
        <w:rPr>
          <w:b/>
        </w:rPr>
      </w:pPr>
      <w:r>
        <w:rPr>
          <w:b/>
        </w:rPr>
        <w:object w:dxaOrig="7345" w:dyaOrig="9505" w14:anchorId="4DF4E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05pt;height:613.05pt" o:ole="">
            <v:imagedata r:id="rId32" o:title=""/>
          </v:shape>
          <o:OLEObject Type="Embed" ProgID="AcroExch.Document.DC" ShapeID="_x0000_i1025" DrawAspect="Content" ObjectID="_1765860809" r:id="rId33"/>
        </w:object>
      </w:r>
    </w:p>
    <w:p w14:paraId="1E222F98" w14:textId="77777777" w:rsidR="0032516C" w:rsidRDefault="0032516C">
      <w:pPr>
        <w:rPr>
          <w:b/>
        </w:rPr>
      </w:pPr>
    </w:p>
    <w:p w14:paraId="2088908B" w14:textId="77777777" w:rsidR="0032516C" w:rsidRDefault="001F47E8">
      <w:pPr>
        <w:rPr>
          <w:b/>
        </w:rPr>
      </w:pPr>
      <w:r>
        <w:rPr>
          <w:b/>
        </w:rPr>
        <w:object w:dxaOrig="7345" w:dyaOrig="9505" w14:anchorId="465D16D5">
          <v:shape id="_x0000_i1026" type="#_x0000_t75" style="width:531.05pt;height:627.8pt" o:ole="">
            <v:imagedata r:id="rId34" o:title=""/>
          </v:shape>
          <o:OLEObject Type="Embed" ProgID="AcroExch.Document.DC" ShapeID="_x0000_i1026" DrawAspect="Content" ObjectID="_1765860810" r:id="rId35"/>
        </w:object>
      </w:r>
    </w:p>
    <w:p w14:paraId="321DF26C" w14:textId="77777777" w:rsidR="0032516C" w:rsidRDefault="0032516C">
      <w:pPr>
        <w:rPr>
          <w:b/>
        </w:rPr>
      </w:pPr>
    </w:p>
    <w:p w14:paraId="41E9EF7A" w14:textId="77777777" w:rsidR="0032516C" w:rsidRDefault="0032516C">
      <w:pPr>
        <w:rPr>
          <w:b/>
        </w:rPr>
      </w:pPr>
    </w:p>
    <w:p w14:paraId="4694F7C8" w14:textId="77777777" w:rsidR="0032516C" w:rsidRDefault="0032516C">
      <w:pPr>
        <w:rPr>
          <w:b/>
        </w:rPr>
      </w:pPr>
    </w:p>
    <w:p w14:paraId="5BF2930A" w14:textId="77777777" w:rsidR="0032516C" w:rsidRDefault="0032516C">
      <w:pPr>
        <w:rPr>
          <w:b/>
        </w:rPr>
      </w:pPr>
    </w:p>
    <w:p w14:paraId="03FFC93E" w14:textId="77777777" w:rsidR="0032516C" w:rsidRDefault="0032516C">
      <w:pPr>
        <w:rPr>
          <w:b/>
        </w:rPr>
      </w:pPr>
    </w:p>
    <w:p w14:paraId="06D80480" w14:textId="77777777" w:rsidR="0032516C" w:rsidRDefault="0032516C">
      <w:pPr>
        <w:rPr>
          <w:b/>
        </w:rPr>
      </w:pPr>
    </w:p>
    <w:p w14:paraId="28316616" w14:textId="77777777" w:rsidR="0032516C" w:rsidRDefault="0032516C">
      <w:pPr>
        <w:rPr>
          <w:b/>
        </w:rPr>
      </w:pPr>
    </w:p>
    <w:p w14:paraId="0A262DB1" w14:textId="77777777" w:rsidR="0032516C" w:rsidRDefault="0032516C">
      <w:pPr>
        <w:rPr>
          <w:b/>
        </w:rPr>
      </w:pPr>
    </w:p>
    <w:p w14:paraId="75B38EA7" w14:textId="77777777" w:rsidR="00253CCA" w:rsidRDefault="00253CCA">
      <w:pPr>
        <w:rPr>
          <w:b/>
        </w:rPr>
      </w:pPr>
    </w:p>
    <w:p w14:paraId="04749515" w14:textId="77777777" w:rsidR="00D127FC" w:rsidRDefault="00D127FC">
      <w:pPr>
        <w:rPr>
          <w:b/>
        </w:rPr>
      </w:pPr>
    </w:p>
    <w:p w14:paraId="0787F636" w14:textId="77777777" w:rsidR="00D127FC" w:rsidRDefault="00D127FC">
      <w:pPr>
        <w:rPr>
          <w:b/>
        </w:rPr>
      </w:pPr>
    </w:p>
    <w:p w14:paraId="05FD3636" w14:textId="77777777" w:rsidR="00B85B94" w:rsidRDefault="00B85B94">
      <w:pPr>
        <w:rPr>
          <w:b/>
        </w:rPr>
      </w:pPr>
    </w:p>
    <w:p w14:paraId="5E1558C2" w14:textId="77777777" w:rsidR="00B85B94" w:rsidRDefault="00B85B94">
      <w:pPr>
        <w:rPr>
          <w:b/>
        </w:rPr>
      </w:pPr>
    </w:p>
    <w:p w14:paraId="73FAEB95" w14:textId="77777777" w:rsidR="00B85B94" w:rsidRDefault="00B85B94">
      <w:pPr>
        <w:rPr>
          <w:b/>
        </w:rPr>
      </w:pPr>
    </w:p>
    <w:p w14:paraId="7C2C9C8D" w14:textId="77777777" w:rsidR="00B85B94" w:rsidRDefault="00B85B94">
      <w:pPr>
        <w:rPr>
          <w:b/>
        </w:rPr>
      </w:pPr>
    </w:p>
    <w:p w14:paraId="567EBCF1" w14:textId="77777777" w:rsidR="00B85B94" w:rsidRDefault="00B85B94">
      <w:pPr>
        <w:rPr>
          <w:b/>
        </w:rPr>
      </w:pPr>
    </w:p>
    <w:p w14:paraId="57233CCC" w14:textId="77777777" w:rsidR="00B85B94" w:rsidRDefault="00B85B94">
      <w:pPr>
        <w:rPr>
          <w:b/>
        </w:rPr>
      </w:pPr>
    </w:p>
    <w:p w14:paraId="7DE03061" w14:textId="77777777" w:rsidR="00253CCA" w:rsidRDefault="00253CCA">
      <w:pPr>
        <w:rPr>
          <w:b/>
        </w:rPr>
      </w:pPr>
    </w:p>
    <w:p w14:paraId="1CACE403" w14:textId="77777777" w:rsidR="00253CCA" w:rsidRDefault="00253CCA">
      <w:pPr>
        <w:rPr>
          <w:b/>
        </w:rPr>
      </w:pPr>
    </w:p>
    <w:p w14:paraId="2FB41AC9" w14:textId="77777777" w:rsidR="00253CCA" w:rsidRDefault="00253CCA">
      <w:pPr>
        <w:rPr>
          <w:b/>
        </w:rPr>
      </w:pPr>
    </w:p>
    <w:p w14:paraId="2B7466BD" w14:textId="77777777" w:rsidR="00253CCA" w:rsidRDefault="00253CCA">
      <w:pPr>
        <w:rPr>
          <w:b/>
        </w:rPr>
      </w:pPr>
    </w:p>
    <w:p w14:paraId="2B9632B5" w14:textId="77777777" w:rsidR="00253CCA" w:rsidRDefault="00253CCA">
      <w:pPr>
        <w:rPr>
          <w:b/>
        </w:rPr>
      </w:pPr>
    </w:p>
    <w:p w14:paraId="3C241F9F" w14:textId="77777777" w:rsidR="00253CCA" w:rsidRDefault="00253CCA">
      <w:pPr>
        <w:rPr>
          <w:b/>
        </w:rPr>
      </w:pPr>
    </w:p>
    <w:p w14:paraId="50DDF6BF" w14:textId="77777777" w:rsidR="00253CCA" w:rsidRDefault="00253CCA">
      <w:pPr>
        <w:rPr>
          <w:b/>
        </w:rPr>
      </w:pPr>
    </w:p>
    <w:p w14:paraId="6E4FCB03" w14:textId="77777777" w:rsidR="00253CCA" w:rsidRDefault="00253CCA">
      <w:pPr>
        <w:rPr>
          <w:b/>
        </w:rPr>
      </w:pPr>
    </w:p>
    <w:p w14:paraId="062C12D3" w14:textId="77777777" w:rsidR="00ED421D" w:rsidRDefault="00ED421D">
      <w:pPr>
        <w:rPr>
          <w:b/>
        </w:rPr>
      </w:pPr>
    </w:p>
    <w:p w14:paraId="63DAEF4F" w14:textId="77777777" w:rsidR="004A19D8" w:rsidRPr="00D12E3A" w:rsidRDefault="004A19D8" w:rsidP="004A19D8">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2</w:t>
      </w:r>
      <w:r w:rsidR="0071568F" w:rsidRPr="00D12E3A">
        <w:rPr>
          <w:rFonts w:ascii="Times New Roman" w:hAnsi="Times New Roman" w:cs="Times New Roman"/>
          <w:b/>
          <w:color w:val="002060"/>
          <w:sz w:val="44"/>
          <w:szCs w:val="44"/>
        </w:rPr>
        <w:t>:</w:t>
      </w:r>
    </w:p>
    <w:p w14:paraId="611B8E8D" w14:textId="77777777" w:rsidR="0071568F" w:rsidRPr="00D12E3A" w:rsidRDefault="0071568F" w:rsidP="004A19D8">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Guiding Codes of Conduct</w:t>
      </w:r>
    </w:p>
    <w:p w14:paraId="7938A3CA" w14:textId="77777777" w:rsidR="004A19D8" w:rsidRDefault="004A19D8">
      <w:pPr>
        <w:rPr>
          <w:b/>
        </w:rPr>
      </w:pPr>
      <w:r>
        <w:rPr>
          <w:b/>
        </w:rPr>
        <w:br w:type="page"/>
      </w:r>
    </w:p>
    <w:p w14:paraId="0CF08428" w14:textId="77777777" w:rsidR="00F1146A" w:rsidRDefault="00F1146A" w:rsidP="00F1146A">
      <w:pPr>
        <w:pStyle w:val="Heading1"/>
        <w:jc w:val="center"/>
        <w:rPr>
          <w:rFonts w:ascii="Times New Roman" w:hAnsi="Times New Roman" w:cs="Times New Roman"/>
          <w:b/>
          <w:i/>
          <w:color w:val="002060"/>
          <w:sz w:val="24"/>
          <w:szCs w:val="24"/>
        </w:rPr>
      </w:pPr>
      <w:r w:rsidRPr="00C44674">
        <w:rPr>
          <w:rFonts w:ascii="Times New Roman" w:hAnsi="Times New Roman" w:cs="Times New Roman"/>
          <w:b/>
          <w:i/>
          <w:color w:val="002060"/>
          <w:sz w:val="24"/>
          <w:szCs w:val="24"/>
        </w:rPr>
        <w:lastRenderedPageBreak/>
        <w:t>American Nurses Association Code of Ethics</w:t>
      </w:r>
    </w:p>
    <w:p w14:paraId="020AAB1B" w14:textId="77777777" w:rsidR="00ED421D" w:rsidRPr="00ED421D" w:rsidRDefault="00ED421D" w:rsidP="00ED421D"/>
    <w:p w14:paraId="6E52E39A" w14:textId="77777777" w:rsidR="00F1146A" w:rsidRPr="008873A8" w:rsidRDefault="00F1146A" w:rsidP="00F1146A">
      <w:pPr>
        <w:pStyle w:val="Heading5"/>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This code of ethics was approved by the American Nurses Association in July, 2015. The faculty of the MCC Nursing Program expect students to become familiar with and adhere to its tenets.</w:t>
      </w:r>
    </w:p>
    <w:p w14:paraId="7CF27F02" w14:textId="77777777" w:rsidR="00F1146A" w:rsidRPr="008873A8" w:rsidRDefault="00F1146A" w:rsidP="00F1146A">
      <w:pPr>
        <w:pStyle w:val="BodyText"/>
        <w:spacing w:before="10"/>
        <w:jc w:val="both"/>
        <w:rPr>
          <w:color w:val="2F5496" w:themeColor="accent5" w:themeShade="BF"/>
        </w:rPr>
      </w:pPr>
    </w:p>
    <w:p w14:paraId="7DFF6E6D" w14:textId="77777777" w:rsidR="00F1146A" w:rsidRPr="00C44674" w:rsidRDefault="00F1146A" w:rsidP="00F1146A">
      <w:pPr>
        <w:spacing w:before="1"/>
        <w:ind w:left="112"/>
        <w:jc w:val="both"/>
        <w:rPr>
          <w:rFonts w:ascii="Times New Roman" w:hAnsi="Times New Roman" w:cs="Times New Roman"/>
          <w:sz w:val="24"/>
          <w:szCs w:val="24"/>
        </w:rPr>
      </w:pPr>
      <w:r w:rsidRPr="00C44674">
        <w:rPr>
          <w:rFonts w:ascii="Times New Roman" w:hAnsi="Times New Roman" w:cs="Times New Roman"/>
          <w:b/>
          <w:sz w:val="24"/>
          <w:szCs w:val="24"/>
        </w:rPr>
        <w:t xml:space="preserve">Provision 1. </w:t>
      </w:r>
      <w:r w:rsidRPr="00C44674">
        <w:rPr>
          <w:rFonts w:ascii="Times New Roman" w:hAnsi="Times New Roman" w:cs="Times New Roman"/>
          <w:sz w:val="24"/>
          <w:szCs w:val="24"/>
        </w:rPr>
        <w:t>The nurse, in all professional relationships, practices with compassion and respect for the inherent dignity, worth and uniqueness of every individual, unrestricted by considerations of social or economic status, personal attributes, or the nature of health problems.</w:t>
      </w:r>
    </w:p>
    <w:p w14:paraId="4B3C51CB" w14:textId="77777777" w:rsidR="00F1146A" w:rsidRPr="00C44674" w:rsidRDefault="00F1146A" w:rsidP="00F1146A">
      <w:pPr>
        <w:pStyle w:val="BodyText"/>
        <w:jc w:val="both"/>
      </w:pPr>
    </w:p>
    <w:p w14:paraId="641ABEDF" w14:textId="77777777" w:rsidR="00F1146A" w:rsidRPr="00C44674" w:rsidRDefault="00F1146A" w:rsidP="00F1146A">
      <w:pPr>
        <w:ind w:left="111"/>
        <w:jc w:val="both"/>
        <w:rPr>
          <w:rFonts w:ascii="Times New Roman" w:hAnsi="Times New Roman" w:cs="Times New Roman"/>
          <w:sz w:val="24"/>
          <w:szCs w:val="24"/>
        </w:rPr>
      </w:pPr>
      <w:r w:rsidRPr="00C44674">
        <w:rPr>
          <w:rFonts w:ascii="Times New Roman" w:hAnsi="Times New Roman" w:cs="Times New Roman"/>
          <w:b/>
          <w:sz w:val="24"/>
          <w:szCs w:val="24"/>
        </w:rPr>
        <w:t xml:space="preserve">Provision 2. </w:t>
      </w:r>
      <w:r w:rsidRPr="00C44674">
        <w:rPr>
          <w:rFonts w:ascii="Times New Roman" w:hAnsi="Times New Roman" w:cs="Times New Roman"/>
          <w:sz w:val="24"/>
          <w:szCs w:val="24"/>
        </w:rPr>
        <w:t>The nurse’s primary commitment is to the patient, whether an individual, family, group, or community.</w:t>
      </w:r>
    </w:p>
    <w:p w14:paraId="711960F4" w14:textId="77777777" w:rsidR="00F1146A" w:rsidRPr="00C44674" w:rsidRDefault="00F1146A" w:rsidP="00F1146A">
      <w:pPr>
        <w:pStyle w:val="BodyText"/>
        <w:spacing w:before="11"/>
        <w:jc w:val="both"/>
      </w:pPr>
    </w:p>
    <w:p w14:paraId="75A958B7"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3</w:t>
      </w:r>
      <w:r w:rsidRPr="00C44674">
        <w:rPr>
          <w:rFonts w:ascii="Times New Roman" w:hAnsi="Times New Roman" w:cs="Times New Roman"/>
          <w:sz w:val="24"/>
          <w:szCs w:val="24"/>
        </w:rPr>
        <w:t>. The nurse promotes, advocates for and strives to protect the health, safety and rights of the patient.</w:t>
      </w:r>
    </w:p>
    <w:p w14:paraId="7CBD49DB" w14:textId="77777777" w:rsidR="00F1146A" w:rsidRPr="00C44674" w:rsidRDefault="00F1146A" w:rsidP="00F1146A">
      <w:pPr>
        <w:pStyle w:val="BodyText"/>
        <w:spacing w:before="11"/>
        <w:jc w:val="both"/>
      </w:pPr>
    </w:p>
    <w:p w14:paraId="04C74DA0"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4</w:t>
      </w:r>
      <w:r w:rsidRPr="00C44674">
        <w:rPr>
          <w:rFonts w:ascii="Times New Roman" w:hAnsi="Times New Roman" w:cs="Times New Roman"/>
          <w:sz w:val="24"/>
          <w:szCs w:val="24"/>
        </w:rPr>
        <w:t>. The nurse is responsible and accountable for individual nursing practice and determines the appropriate delegation of tasks consistent with the nurse’s obligation to provide optimum patient care.</w:t>
      </w:r>
    </w:p>
    <w:p w14:paraId="6CF9985D" w14:textId="77777777" w:rsidR="00F1146A" w:rsidRPr="00C44674" w:rsidRDefault="00F1146A" w:rsidP="00F1146A">
      <w:pPr>
        <w:pStyle w:val="BodyText"/>
        <w:spacing w:before="11"/>
        <w:jc w:val="both"/>
      </w:pPr>
    </w:p>
    <w:p w14:paraId="3E570C31"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5</w:t>
      </w:r>
      <w:r w:rsidRPr="00C44674">
        <w:rPr>
          <w:rFonts w:ascii="Times New Roman" w:hAnsi="Times New Roman" w:cs="Times New Roman"/>
          <w:sz w:val="24"/>
          <w:szCs w:val="24"/>
        </w:rPr>
        <w:t>. The nurse owes the same duties to self as to others, including the responsibility to preserve integrity and safety, to maintain competence and to continue personal and professional growth.</w:t>
      </w:r>
    </w:p>
    <w:p w14:paraId="2C7B7690" w14:textId="77777777" w:rsidR="00F1146A" w:rsidRPr="00C44674" w:rsidRDefault="00F1146A" w:rsidP="00F1146A">
      <w:pPr>
        <w:pStyle w:val="BodyText"/>
        <w:spacing w:before="11"/>
        <w:jc w:val="both"/>
      </w:pPr>
    </w:p>
    <w:p w14:paraId="17804616"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6</w:t>
      </w:r>
      <w:r w:rsidRPr="00C44674">
        <w:rPr>
          <w:rFonts w:ascii="Times New Roman" w:hAnsi="Times New Roman" w:cs="Times New Roman"/>
          <w:sz w:val="24"/>
          <w:szCs w:val="24"/>
        </w:rPr>
        <w:t>. The nurse participates in establishing, maintaining and improving healthcare environments and conditions of employment conducive to the provision of quality healthcare and consistent with the values of the profession through individual and collective action.</w:t>
      </w:r>
    </w:p>
    <w:p w14:paraId="2F0D7051" w14:textId="77777777" w:rsidR="00F1146A" w:rsidRPr="00C44674" w:rsidRDefault="00F1146A" w:rsidP="00F1146A">
      <w:pPr>
        <w:pStyle w:val="BodyText"/>
        <w:spacing w:before="11"/>
        <w:jc w:val="both"/>
      </w:pPr>
    </w:p>
    <w:p w14:paraId="319AA15A"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7</w:t>
      </w:r>
      <w:r w:rsidRPr="00C44674">
        <w:rPr>
          <w:rFonts w:ascii="Times New Roman" w:hAnsi="Times New Roman" w:cs="Times New Roman"/>
          <w:sz w:val="24"/>
          <w:szCs w:val="24"/>
        </w:rPr>
        <w:t>. The nurse participates in the advancement of the profession through the contributions to practice, education, administration and knowledge development.</w:t>
      </w:r>
    </w:p>
    <w:p w14:paraId="142CCFF1" w14:textId="77777777" w:rsidR="00F1146A" w:rsidRPr="00C44674" w:rsidRDefault="00F1146A" w:rsidP="00F1146A">
      <w:pPr>
        <w:pStyle w:val="BodyText"/>
        <w:spacing w:before="11"/>
        <w:jc w:val="both"/>
      </w:pPr>
    </w:p>
    <w:p w14:paraId="163206A7"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8</w:t>
      </w:r>
      <w:r w:rsidRPr="00C44674">
        <w:rPr>
          <w:rFonts w:ascii="Times New Roman" w:hAnsi="Times New Roman" w:cs="Times New Roman"/>
          <w:sz w:val="24"/>
          <w:szCs w:val="24"/>
        </w:rPr>
        <w:t>. The nurse collaborates with other health professionals and the public in promoting community, national and international efforts to meet health needs.</w:t>
      </w:r>
    </w:p>
    <w:p w14:paraId="1835EDB1" w14:textId="77777777" w:rsidR="00F1146A" w:rsidRPr="00C44674" w:rsidRDefault="00F1146A" w:rsidP="00F1146A">
      <w:pPr>
        <w:pStyle w:val="BodyText"/>
        <w:spacing w:before="11"/>
        <w:jc w:val="both"/>
      </w:pPr>
    </w:p>
    <w:p w14:paraId="67EC5B8B" w14:textId="77777777" w:rsidR="00F1146A" w:rsidRPr="00C44674" w:rsidRDefault="00F1146A" w:rsidP="00F1146A">
      <w:pPr>
        <w:ind w:left="112"/>
        <w:jc w:val="both"/>
        <w:rPr>
          <w:rFonts w:ascii="Times New Roman" w:hAnsi="Times New Roman" w:cs="Times New Roman"/>
          <w:sz w:val="24"/>
          <w:szCs w:val="24"/>
        </w:rPr>
      </w:pPr>
      <w:r w:rsidRPr="00C44674">
        <w:rPr>
          <w:rFonts w:ascii="Times New Roman" w:hAnsi="Times New Roman" w:cs="Times New Roman"/>
          <w:b/>
          <w:sz w:val="24"/>
          <w:szCs w:val="24"/>
        </w:rPr>
        <w:t>Provision 9</w:t>
      </w:r>
      <w:r w:rsidRPr="00C44674">
        <w:rPr>
          <w:rFonts w:ascii="Times New Roman" w:hAnsi="Times New Roman" w:cs="Times New Roman"/>
          <w:sz w:val="24"/>
          <w:szCs w:val="24"/>
        </w:rPr>
        <w:t>. The profession of nursing, as represented by associations and their members, is responsible for articulating nursing values, for maintaining the integrity of the profession and its practice and for shaping social policy.</w:t>
      </w:r>
    </w:p>
    <w:p w14:paraId="7180BED5" w14:textId="77777777" w:rsidR="00F1146A" w:rsidRPr="00C44674" w:rsidRDefault="00F1146A" w:rsidP="00F1146A">
      <w:pPr>
        <w:pStyle w:val="BodyText"/>
      </w:pPr>
    </w:p>
    <w:p w14:paraId="7325DB53" w14:textId="77777777" w:rsidR="00F1146A" w:rsidRPr="00C44674" w:rsidRDefault="00F1146A" w:rsidP="00F1146A">
      <w:pPr>
        <w:pStyle w:val="BodyText"/>
        <w:spacing w:before="11"/>
      </w:pPr>
    </w:p>
    <w:p w14:paraId="0E5BF95D" w14:textId="77777777" w:rsidR="00F1146A" w:rsidRPr="00C44674" w:rsidRDefault="00F1146A" w:rsidP="00F1146A">
      <w:pPr>
        <w:jc w:val="both"/>
        <w:rPr>
          <w:rFonts w:ascii="Times New Roman" w:hAnsi="Times New Roman" w:cs="Times New Roman"/>
          <w:b/>
          <w:color w:val="8496B0" w:themeColor="text2" w:themeTint="99"/>
          <w:sz w:val="24"/>
          <w:szCs w:val="24"/>
        </w:rPr>
      </w:pPr>
      <w:r w:rsidRPr="00C44674">
        <w:rPr>
          <w:rFonts w:ascii="Times New Roman" w:hAnsi="Times New Roman" w:cs="Times New Roman"/>
          <w:sz w:val="24"/>
          <w:szCs w:val="24"/>
        </w:rPr>
        <w:t xml:space="preserve">Reprinted with permission from the American Nurses Association, all rights reserved. Code of Ethics for Nurses with Interpretive Statements, © 2015 nursebooks.org, American Nurses Association, Washington DC, </w:t>
      </w:r>
      <w:proofErr w:type="gramStart"/>
      <w:r w:rsidRPr="00C44674">
        <w:rPr>
          <w:rFonts w:ascii="Times New Roman" w:hAnsi="Times New Roman" w:cs="Times New Roman"/>
          <w:sz w:val="24"/>
          <w:szCs w:val="24"/>
        </w:rPr>
        <w:t>To</w:t>
      </w:r>
      <w:proofErr w:type="gramEnd"/>
      <w:r w:rsidRPr="00C44674">
        <w:rPr>
          <w:rFonts w:ascii="Times New Roman" w:hAnsi="Times New Roman" w:cs="Times New Roman"/>
          <w:sz w:val="24"/>
          <w:szCs w:val="24"/>
        </w:rPr>
        <w:t xml:space="preserve"> read the interpretive statements for the provisions listed above go to the ANA website at </w:t>
      </w:r>
      <w:hyperlink r:id="rId36">
        <w:r w:rsidRPr="00C44674">
          <w:rPr>
            <w:rFonts w:ascii="Times New Roman" w:hAnsi="Times New Roman" w:cs="Times New Roman"/>
            <w:sz w:val="24"/>
            <w:szCs w:val="24"/>
          </w:rPr>
          <w:t>http://nursingworld.org.</w:t>
        </w:r>
      </w:hyperlink>
      <w:r w:rsidRPr="00C44674">
        <w:rPr>
          <w:rFonts w:ascii="Times New Roman" w:hAnsi="Times New Roman" w:cs="Times New Roman"/>
          <w:sz w:val="24"/>
          <w:szCs w:val="24"/>
        </w:rPr>
        <w:t xml:space="preserve">  To order, call 1-800-637-0323</w:t>
      </w:r>
    </w:p>
    <w:p w14:paraId="797A2226" w14:textId="77777777" w:rsidR="00F1146A" w:rsidRDefault="00F1146A">
      <w:pPr>
        <w:rPr>
          <w:b/>
          <w:color w:val="8496B0" w:themeColor="text2" w:themeTint="99"/>
        </w:rPr>
      </w:pPr>
      <w:r>
        <w:rPr>
          <w:b/>
          <w:color w:val="8496B0" w:themeColor="text2" w:themeTint="99"/>
        </w:rPr>
        <w:br w:type="page"/>
      </w:r>
    </w:p>
    <w:p w14:paraId="5D7D02F0" w14:textId="77777777" w:rsidR="005160CD" w:rsidRPr="00C44674" w:rsidRDefault="005160CD" w:rsidP="005160CD">
      <w:pPr>
        <w:pStyle w:val="BodyText"/>
        <w:jc w:val="center"/>
        <w:rPr>
          <w:b/>
          <w:i/>
          <w:color w:val="002060"/>
        </w:rPr>
      </w:pPr>
      <w:r w:rsidRPr="00C44674">
        <w:rPr>
          <w:b/>
          <w:i/>
          <w:color w:val="002060"/>
        </w:rPr>
        <w:lastRenderedPageBreak/>
        <w:t>National Student Nurses’ Association Code of Academic and Clinical Conduct</w:t>
      </w:r>
    </w:p>
    <w:p w14:paraId="1FE6AA33" w14:textId="77777777" w:rsidR="005160CD" w:rsidRPr="00C44674" w:rsidRDefault="005160CD" w:rsidP="005160CD">
      <w:pPr>
        <w:pStyle w:val="BodyText"/>
        <w:jc w:val="center"/>
        <w:rPr>
          <w:color w:val="002060"/>
        </w:rPr>
      </w:pPr>
    </w:p>
    <w:p w14:paraId="6F1C276A" w14:textId="77777777" w:rsidR="005160CD" w:rsidRPr="00C44674" w:rsidRDefault="005160CD" w:rsidP="005160CD">
      <w:pPr>
        <w:spacing w:line="274" w:lineRule="exact"/>
        <w:ind w:left="112"/>
        <w:jc w:val="both"/>
        <w:rPr>
          <w:rFonts w:ascii="Times New Roman" w:hAnsi="Times New Roman" w:cs="Times New Roman"/>
          <w:i/>
          <w:color w:val="5B9BD5" w:themeColor="accent1"/>
          <w:sz w:val="24"/>
          <w:szCs w:val="24"/>
        </w:rPr>
      </w:pPr>
      <w:r w:rsidRPr="00C44674">
        <w:rPr>
          <w:rFonts w:ascii="Times New Roman" w:hAnsi="Times New Roman" w:cs="Times New Roman"/>
          <w:i/>
          <w:color w:val="002060"/>
          <w:sz w:val="24"/>
          <w:szCs w:val="24"/>
        </w:rPr>
        <w:t xml:space="preserve">Preamble </w:t>
      </w:r>
    </w:p>
    <w:p w14:paraId="2620F2E3" w14:textId="77777777" w:rsidR="005160CD" w:rsidRPr="00C44674" w:rsidRDefault="005160CD" w:rsidP="005160CD">
      <w:pPr>
        <w:spacing w:line="274" w:lineRule="exact"/>
        <w:ind w:left="112"/>
        <w:jc w:val="both"/>
        <w:rPr>
          <w:rFonts w:ascii="Times New Roman" w:hAnsi="Times New Roman" w:cs="Times New Roman"/>
          <w:b/>
          <w:sz w:val="24"/>
          <w:szCs w:val="24"/>
        </w:rPr>
      </w:pPr>
    </w:p>
    <w:p w14:paraId="5912BF29" w14:textId="77777777" w:rsidR="005160CD" w:rsidRPr="00C44674" w:rsidRDefault="005160CD" w:rsidP="005160CD">
      <w:pPr>
        <w:ind w:left="112" w:right="106"/>
        <w:jc w:val="both"/>
        <w:rPr>
          <w:rFonts w:ascii="Times New Roman" w:hAnsi="Times New Roman" w:cs="Times New Roman"/>
          <w:sz w:val="24"/>
          <w:szCs w:val="24"/>
        </w:rPr>
      </w:pPr>
      <w:r w:rsidRPr="00C44674">
        <w:rPr>
          <w:rFonts w:ascii="Times New Roman" w:hAnsi="Times New Roman" w:cs="Times New Roman"/>
          <w:sz w:val="24"/>
          <w:szCs w:val="24"/>
        </w:rPr>
        <w:t>Students of nursing have a responsibility to society in learning the academic theory and clinical skills needed to provide nursing care. The clinical setting presents unique challenges and responsibilities while caring for human beings in a variety of health care environments.</w:t>
      </w:r>
    </w:p>
    <w:p w14:paraId="3F3C79C9" w14:textId="77777777" w:rsidR="005160CD" w:rsidRPr="00C44674" w:rsidRDefault="005160CD" w:rsidP="005160CD">
      <w:pPr>
        <w:spacing w:before="139"/>
        <w:ind w:left="112" w:right="105"/>
        <w:jc w:val="both"/>
        <w:rPr>
          <w:rFonts w:ascii="Times New Roman" w:hAnsi="Times New Roman" w:cs="Times New Roman"/>
          <w:sz w:val="24"/>
          <w:szCs w:val="24"/>
        </w:rPr>
      </w:pPr>
      <w:r w:rsidRPr="00C44674">
        <w:rPr>
          <w:rFonts w:ascii="Times New Roman" w:hAnsi="Times New Roman" w:cs="Times New Roman"/>
          <w:sz w:val="24"/>
          <w:szCs w:val="24"/>
        </w:rPr>
        <w:t>The Code of Academic and Clinical Conduct is based on an understanding that to practice nursing as a student is an agreement to uphold the trust with which society has placed in us. The statements of the Code provide guidance for the nursing student in the personal development of an ethical foundation and need not be limited strictly to the academic or clinical environment but can assist in the holistic development of the</w:t>
      </w:r>
      <w:r w:rsidRPr="00C44674">
        <w:rPr>
          <w:rFonts w:ascii="Times New Roman" w:hAnsi="Times New Roman" w:cs="Times New Roman"/>
          <w:spacing w:val="-4"/>
          <w:sz w:val="24"/>
          <w:szCs w:val="24"/>
        </w:rPr>
        <w:t xml:space="preserve"> </w:t>
      </w:r>
      <w:r w:rsidRPr="00C44674">
        <w:rPr>
          <w:rFonts w:ascii="Times New Roman" w:hAnsi="Times New Roman" w:cs="Times New Roman"/>
          <w:sz w:val="24"/>
          <w:szCs w:val="24"/>
        </w:rPr>
        <w:t>person.</w:t>
      </w:r>
    </w:p>
    <w:p w14:paraId="0E18F175" w14:textId="77777777" w:rsidR="005160CD" w:rsidRPr="00C44674" w:rsidRDefault="005160CD" w:rsidP="005160CD">
      <w:pPr>
        <w:spacing w:line="274" w:lineRule="exact"/>
        <w:ind w:left="112"/>
        <w:jc w:val="both"/>
        <w:rPr>
          <w:rFonts w:ascii="Times New Roman" w:hAnsi="Times New Roman" w:cs="Times New Roman"/>
          <w:color w:val="5B9BD5" w:themeColor="accent1"/>
          <w:sz w:val="24"/>
          <w:szCs w:val="24"/>
        </w:rPr>
      </w:pPr>
    </w:p>
    <w:p w14:paraId="6DF3DC62" w14:textId="77777777" w:rsidR="005160CD" w:rsidRPr="00C44674" w:rsidRDefault="005160CD" w:rsidP="005160CD">
      <w:pPr>
        <w:spacing w:line="274" w:lineRule="exact"/>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A Code for Nursing Students </w:t>
      </w:r>
    </w:p>
    <w:p w14:paraId="3F5A955C" w14:textId="77777777" w:rsidR="005160CD" w:rsidRPr="00C44674" w:rsidRDefault="005160CD" w:rsidP="005160CD">
      <w:pPr>
        <w:spacing w:line="274" w:lineRule="exact"/>
        <w:ind w:left="112"/>
        <w:jc w:val="both"/>
        <w:rPr>
          <w:rFonts w:ascii="Times New Roman" w:hAnsi="Times New Roman" w:cs="Times New Roman"/>
          <w:b/>
          <w:sz w:val="24"/>
          <w:szCs w:val="24"/>
        </w:rPr>
      </w:pPr>
    </w:p>
    <w:p w14:paraId="1120CAB5" w14:textId="77777777" w:rsidR="005160CD" w:rsidRPr="00C44674" w:rsidRDefault="005160CD" w:rsidP="005160CD">
      <w:pPr>
        <w:ind w:left="112" w:right="177"/>
        <w:jc w:val="both"/>
        <w:rPr>
          <w:rFonts w:ascii="Times New Roman" w:hAnsi="Times New Roman" w:cs="Times New Roman"/>
          <w:sz w:val="24"/>
          <w:szCs w:val="24"/>
        </w:rPr>
      </w:pPr>
      <w:r w:rsidRPr="00C44674">
        <w:rPr>
          <w:rFonts w:ascii="Times New Roman" w:hAnsi="Times New Roman" w:cs="Times New Roman"/>
          <w:sz w:val="24"/>
          <w:szCs w:val="24"/>
        </w:rPr>
        <w:t xml:space="preserve">As students are involved in the clinical and academic </w:t>
      </w:r>
      <w:proofErr w:type="gramStart"/>
      <w:r w:rsidRPr="00C44674">
        <w:rPr>
          <w:rFonts w:ascii="Times New Roman" w:hAnsi="Times New Roman" w:cs="Times New Roman"/>
          <w:sz w:val="24"/>
          <w:szCs w:val="24"/>
        </w:rPr>
        <w:t>environments</w:t>
      </w:r>
      <w:proofErr w:type="gramEnd"/>
      <w:r w:rsidRPr="00C44674">
        <w:rPr>
          <w:rFonts w:ascii="Times New Roman" w:hAnsi="Times New Roman" w:cs="Times New Roman"/>
          <w:sz w:val="24"/>
          <w:szCs w:val="24"/>
        </w:rPr>
        <w:t xml:space="preserve"> we believe that ethical principles are a necessary guide to professional development. </w:t>
      </w:r>
      <w:proofErr w:type="gramStart"/>
      <w:r w:rsidRPr="00C44674">
        <w:rPr>
          <w:rFonts w:ascii="Times New Roman" w:hAnsi="Times New Roman" w:cs="Times New Roman"/>
          <w:sz w:val="24"/>
          <w:szCs w:val="24"/>
        </w:rPr>
        <w:t>Therefore</w:t>
      </w:r>
      <w:proofErr w:type="gramEnd"/>
      <w:r w:rsidRPr="00C44674">
        <w:rPr>
          <w:rFonts w:ascii="Times New Roman" w:hAnsi="Times New Roman" w:cs="Times New Roman"/>
          <w:sz w:val="24"/>
          <w:szCs w:val="24"/>
        </w:rPr>
        <w:t xml:space="preserve"> within these environments we;</w:t>
      </w:r>
    </w:p>
    <w:p w14:paraId="320D44E4" w14:textId="77777777" w:rsidR="005160CD" w:rsidRPr="00C44674" w:rsidRDefault="005160CD" w:rsidP="005160CD">
      <w:pPr>
        <w:pStyle w:val="ListParagraph"/>
        <w:numPr>
          <w:ilvl w:val="1"/>
          <w:numId w:val="9"/>
        </w:numPr>
        <w:tabs>
          <w:tab w:val="left" w:pos="831"/>
          <w:tab w:val="left" w:pos="832"/>
        </w:tabs>
        <w:spacing w:before="139"/>
        <w:contextualSpacing w:val="0"/>
      </w:pPr>
      <w:r w:rsidRPr="00C44674">
        <w:t>Advocate for the rights of all</w:t>
      </w:r>
      <w:r w:rsidRPr="00C44674">
        <w:rPr>
          <w:spacing w:val="-10"/>
        </w:rPr>
        <w:t xml:space="preserve"> </w:t>
      </w:r>
      <w:r w:rsidRPr="00C44674">
        <w:t>clients.</w:t>
      </w:r>
    </w:p>
    <w:p w14:paraId="4218AF14" w14:textId="77777777" w:rsidR="005160CD" w:rsidRPr="00C44674" w:rsidRDefault="005160CD" w:rsidP="005160CD">
      <w:pPr>
        <w:pStyle w:val="ListParagraph"/>
        <w:numPr>
          <w:ilvl w:val="1"/>
          <w:numId w:val="9"/>
        </w:numPr>
        <w:tabs>
          <w:tab w:val="left" w:pos="831"/>
          <w:tab w:val="left" w:pos="832"/>
        </w:tabs>
        <w:spacing w:before="1" w:line="293" w:lineRule="exact"/>
        <w:contextualSpacing w:val="0"/>
      </w:pPr>
      <w:r w:rsidRPr="00C44674">
        <w:t>Maintain client</w:t>
      </w:r>
      <w:r w:rsidRPr="00C44674">
        <w:rPr>
          <w:spacing w:val="-10"/>
        </w:rPr>
        <w:t xml:space="preserve"> </w:t>
      </w:r>
      <w:r w:rsidRPr="00C44674">
        <w:t>confidentiality.</w:t>
      </w:r>
    </w:p>
    <w:p w14:paraId="48015A59" w14:textId="77777777"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Take appropriate action to ensure the safety of clients, self, and</w:t>
      </w:r>
      <w:r w:rsidRPr="00C44674">
        <w:rPr>
          <w:spacing w:val="-18"/>
        </w:rPr>
        <w:t xml:space="preserve"> </w:t>
      </w:r>
      <w:r w:rsidRPr="00C44674">
        <w:t>others.</w:t>
      </w:r>
    </w:p>
    <w:p w14:paraId="76F3D821" w14:textId="77777777"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Provide care for the client in a timely, compassionate and professional</w:t>
      </w:r>
      <w:r w:rsidRPr="00C44674">
        <w:rPr>
          <w:spacing w:val="-18"/>
        </w:rPr>
        <w:t xml:space="preserve"> </w:t>
      </w:r>
      <w:r w:rsidRPr="00C44674">
        <w:t>manner.</w:t>
      </w:r>
    </w:p>
    <w:p w14:paraId="03B754FD" w14:textId="77777777"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Communicate client care in a truthful, timely and accurate</w:t>
      </w:r>
      <w:r w:rsidRPr="00C44674">
        <w:rPr>
          <w:spacing w:val="-17"/>
        </w:rPr>
        <w:t xml:space="preserve"> </w:t>
      </w:r>
      <w:r w:rsidRPr="00C44674">
        <w:t>manner.</w:t>
      </w:r>
    </w:p>
    <w:p w14:paraId="2B443013" w14:textId="77777777" w:rsidR="005160CD" w:rsidRPr="00C44674" w:rsidRDefault="005160CD" w:rsidP="005160CD">
      <w:pPr>
        <w:pStyle w:val="ListParagraph"/>
        <w:numPr>
          <w:ilvl w:val="1"/>
          <w:numId w:val="9"/>
        </w:numPr>
        <w:tabs>
          <w:tab w:val="left" w:pos="831"/>
          <w:tab w:val="left" w:pos="832"/>
        </w:tabs>
        <w:ind w:right="187"/>
        <w:contextualSpacing w:val="0"/>
      </w:pPr>
      <w:r w:rsidRPr="00C44674">
        <w:t>Actively promote the highest level of moral and ethical principles and accept responsibility for our actions.</w:t>
      </w:r>
    </w:p>
    <w:p w14:paraId="71F50B49" w14:textId="77777777" w:rsidR="005160CD" w:rsidRPr="00C44674" w:rsidRDefault="005160CD" w:rsidP="005160CD">
      <w:pPr>
        <w:pStyle w:val="ListParagraph"/>
        <w:numPr>
          <w:ilvl w:val="1"/>
          <w:numId w:val="9"/>
        </w:numPr>
        <w:tabs>
          <w:tab w:val="left" w:pos="831"/>
          <w:tab w:val="left" w:pos="832"/>
        </w:tabs>
        <w:spacing w:line="294" w:lineRule="exact"/>
        <w:contextualSpacing w:val="0"/>
      </w:pPr>
      <w:r w:rsidRPr="00C44674">
        <w:t>Promote excellence in nursing by encouraging lifelong learning and professional</w:t>
      </w:r>
      <w:r w:rsidRPr="00C44674">
        <w:rPr>
          <w:spacing w:val="-20"/>
        </w:rPr>
        <w:t xml:space="preserve"> </w:t>
      </w:r>
      <w:r w:rsidRPr="00C44674">
        <w:t>development.</w:t>
      </w:r>
    </w:p>
    <w:p w14:paraId="60BEED2C" w14:textId="77777777" w:rsidR="005160CD" w:rsidRPr="00C44674" w:rsidRDefault="005160CD" w:rsidP="005160CD">
      <w:pPr>
        <w:pStyle w:val="ListParagraph"/>
        <w:numPr>
          <w:ilvl w:val="1"/>
          <w:numId w:val="9"/>
        </w:numPr>
        <w:tabs>
          <w:tab w:val="left" w:pos="831"/>
          <w:tab w:val="left" w:pos="832"/>
        </w:tabs>
        <w:ind w:right="751"/>
        <w:contextualSpacing w:val="0"/>
      </w:pPr>
      <w:r w:rsidRPr="00C44674">
        <w:t>Treat others with respect and promote an environment that respects human rights, values</w:t>
      </w:r>
      <w:r w:rsidRPr="00C44674">
        <w:rPr>
          <w:spacing w:val="-19"/>
        </w:rPr>
        <w:t xml:space="preserve"> </w:t>
      </w:r>
      <w:r w:rsidRPr="00C44674">
        <w:t>and choice of cultural and spiritual</w:t>
      </w:r>
      <w:r w:rsidRPr="00C44674">
        <w:rPr>
          <w:spacing w:val="-10"/>
        </w:rPr>
        <w:t xml:space="preserve"> </w:t>
      </w:r>
      <w:r w:rsidRPr="00C44674">
        <w:t>beliefs.</w:t>
      </w:r>
    </w:p>
    <w:p w14:paraId="179DA25B" w14:textId="77777777" w:rsidR="005160CD" w:rsidRPr="00C44674" w:rsidRDefault="005160CD" w:rsidP="005160CD">
      <w:pPr>
        <w:pStyle w:val="ListParagraph"/>
        <w:numPr>
          <w:ilvl w:val="1"/>
          <w:numId w:val="9"/>
        </w:numPr>
        <w:tabs>
          <w:tab w:val="left" w:pos="831"/>
          <w:tab w:val="left" w:pos="832"/>
        </w:tabs>
        <w:ind w:right="365"/>
        <w:contextualSpacing w:val="0"/>
      </w:pPr>
      <w:r w:rsidRPr="00C44674">
        <w:t>Collaborate in every reasonable manner with the academic faculty and clinical staff to ensure</w:t>
      </w:r>
      <w:r w:rsidRPr="00C44674">
        <w:rPr>
          <w:spacing w:val="-21"/>
        </w:rPr>
        <w:t xml:space="preserve"> </w:t>
      </w:r>
      <w:r w:rsidRPr="00C44674">
        <w:t>the highest quality of client</w:t>
      </w:r>
      <w:r w:rsidRPr="00C44674">
        <w:rPr>
          <w:spacing w:val="-10"/>
        </w:rPr>
        <w:t xml:space="preserve"> </w:t>
      </w:r>
      <w:r w:rsidRPr="00C44674">
        <w:t>care.</w:t>
      </w:r>
    </w:p>
    <w:p w14:paraId="156A29B8" w14:textId="77777777" w:rsidR="005160CD" w:rsidRPr="00C44674" w:rsidRDefault="005160CD" w:rsidP="005160CD">
      <w:pPr>
        <w:pStyle w:val="ListParagraph"/>
        <w:numPr>
          <w:ilvl w:val="1"/>
          <w:numId w:val="9"/>
        </w:numPr>
        <w:tabs>
          <w:tab w:val="left" w:pos="831"/>
          <w:tab w:val="left" w:pos="832"/>
        </w:tabs>
        <w:ind w:right="283"/>
        <w:contextualSpacing w:val="0"/>
      </w:pPr>
      <w:r w:rsidRPr="00C44674">
        <w:t>Use every opportunity to improve faculty and clinical staff understanding of the learning needs</w:t>
      </w:r>
      <w:r w:rsidRPr="00C44674">
        <w:rPr>
          <w:spacing w:val="-22"/>
        </w:rPr>
        <w:t xml:space="preserve"> </w:t>
      </w:r>
      <w:r w:rsidRPr="00C44674">
        <w:t>of nursing</w:t>
      </w:r>
      <w:r w:rsidRPr="00C44674">
        <w:rPr>
          <w:spacing w:val="-6"/>
        </w:rPr>
        <w:t xml:space="preserve"> </w:t>
      </w:r>
      <w:r w:rsidRPr="00C44674">
        <w:t>students.</w:t>
      </w:r>
    </w:p>
    <w:p w14:paraId="24CF3536" w14:textId="77777777"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Encourage faculty, clinical staff, and peers to mentor nursing</w:t>
      </w:r>
      <w:r w:rsidRPr="00C44674">
        <w:rPr>
          <w:spacing w:val="-19"/>
        </w:rPr>
        <w:t xml:space="preserve"> </w:t>
      </w:r>
      <w:r w:rsidRPr="00C44674">
        <w:t>students.</w:t>
      </w:r>
    </w:p>
    <w:p w14:paraId="3C392964" w14:textId="77777777" w:rsidR="005160CD" w:rsidRPr="00C44674" w:rsidRDefault="005160CD" w:rsidP="005160CD">
      <w:pPr>
        <w:pStyle w:val="ListParagraph"/>
        <w:numPr>
          <w:ilvl w:val="1"/>
          <w:numId w:val="9"/>
        </w:numPr>
        <w:tabs>
          <w:tab w:val="left" w:pos="831"/>
          <w:tab w:val="left" w:pos="832"/>
        </w:tabs>
        <w:ind w:right="145"/>
        <w:contextualSpacing w:val="0"/>
      </w:pPr>
      <w:r w:rsidRPr="00C44674">
        <w:t>Refrain from performing any technique or procedure for which the student has not been adequately trained.</w:t>
      </w:r>
    </w:p>
    <w:p w14:paraId="77F5B3D2" w14:textId="77777777" w:rsidR="005160CD" w:rsidRPr="00C44674" w:rsidRDefault="005160CD" w:rsidP="005160CD">
      <w:pPr>
        <w:pStyle w:val="ListParagraph"/>
        <w:numPr>
          <w:ilvl w:val="1"/>
          <w:numId w:val="9"/>
        </w:numPr>
        <w:tabs>
          <w:tab w:val="left" w:pos="831"/>
          <w:tab w:val="left" w:pos="832"/>
        </w:tabs>
        <w:ind w:right="743"/>
        <w:contextualSpacing w:val="0"/>
      </w:pPr>
      <w:r w:rsidRPr="00C44674">
        <w:t>Refrain from any deliberate action or omission of care in the academic or clinical setting</w:t>
      </w:r>
      <w:r w:rsidRPr="00C44674">
        <w:rPr>
          <w:spacing w:val="-22"/>
        </w:rPr>
        <w:t xml:space="preserve"> </w:t>
      </w:r>
      <w:r w:rsidRPr="00C44674">
        <w:t>that creates unnecessary risk of injury to the client, self, or</w:t>
      </w:r>
      <w:r w:rsidRPr="00C44674">
        <w:rPr>
          <w:spacing w:val="-17"/>
        </w:rPr>
        <w:t xml:space="preserve"> </w:t>
      </w:r>
      <w:r w:rsidRPr="00C44674">
        <w:t>others.</w:t>
      </w:r>
    </w:p>
    <w:p w14:paraId="28007EF8" w14:textId="77777777" w:rsidR="005160CD" w:rsidRPr="00C44674" w:rsidRDefault="005160CD" w:rsidP="005160CD">
      <w:pPr>
        <w:pStyle w:val="ListParagraph"/>
        <w:numPr>
          <w:ilvl w:val="1"/>
          <w:numId w:val="9"/>
        </w:numPr>
        <w:tabs>
          <w:tab w:val="left" w:pos="831"/>
          <w:tab w:val="left" w:pos="832"/>
        </w:tabs>
        <w:ind w:right="1183"/>
        <w:contextualSpacing w:val="0"/>
      </w:pPr>
      <w:r w:rsidRPr="00C44674">
        <w:t>Assist the staff nurse or preceptor in ensuring that there is full disclosure and that</w:t>
      </w:r>
      <w:r w:rsidRPr="00C44674">
        <w:rPr>
          <w:spacing w:val="-21"/>
        </w:rPr>
        <w:t xml:space="preserve"> </w:t>
      </w:r>
      <w:r w:rsidRPr="00C44674">
        <w:t>proper authorizations are obtained from clients regarding any form of treatment or</w:t>
      </w:r>
      <w:r w:rsidRPr="00C44674">
        <w:rPr>
          <w:spacing w:val="-21"/>
        </w:rPr>
        <w:t xml:space="preserve"> </w:t>
      </w:r>
      <w:r w:rsidRPr="00C44674">
        <w:t>research.</w:t>
      </w:r>
    </w:p>
    <w:p w14:paraId="3613B75A" w14:textId="77777777" w:rsidR="005160CD" w:rsidRPr="00C44674" w:rsidRDefault="005160CD" w:rsidP="005160CD">
      <w:pPr>
        <w:pStyle w:val="ListParagraph"/>
        <w:numPr>
          <w:ilvl w:val="1"/>
          <w:numId w:val="9"/>
        </w:numPr>
        <w:tabs>
          <w:tab w:val="left" w:pos="831"/>
          <w:tab w:val="left" w:pos="832"/>
        </w:tabs>
        <w:ind w:right="248"/>
        <w:contextualSpacing w:val="0"/>
      </w:pPr>
      <w:r w:rsidRPr="00C44674">
        <w:t>Abstain from the use of alcoholic beverages or any substances in the academic and clinical setting that impair</w:t>
      </w:r>
      <w:r w:rsidRPr="00C44674">
        <w:rPr>
          <w:spacing w:val="-7"/>
        </w:rPr>
        <w:t xml:space="preserve"> </w:t>
      </w:r>
      <w:r w:rsidRPr="00C44674">
        <w:t>judgment.</w:t>
      </w:r>
    </w:p>
    <w:p w14:paraId="2D6DC792" w14:textId="77777777" w:rsidR="005160CD" w:rsidRPr="00C44674" w:rsidRDefault="005160CD" w:rsidP="005160CD">
      <w:pPr>
        <w:pStyle w:val="ListParagraph"/>
        <w:numPr>
          <w:ilvl w:val="1"/>
          <w:numId w:val="9"/>
        </w:numPr>
        <w:tabs>
          <w:tab w:val="left" w:pos="831"/>
          <w:tab w:val="left" w:pos="832"/>
        </w:tabs>
        <w:spacing w:line="293" w:lineRule="exact"/>
        <w:contextualSpacing w:val="0"/>
      </w:pPr>
      <w:r w:rsidRPr="00C44674">
        <w:t>Strive to achieve and maintain an optimal level of personal</w:t>
      </w:r>
      <w:r w:rsidRPr="00C44674">
        <w:rPr>
          <w:spacing w:val="-14"/>
        </w:rPr>
        <w:t xml:space="preserve"> </w:t>
      </w:r>
      <w:r w:rsidRPr="00C44674">
        <w:t>health.</w:t>
      </w:r>
    </w:p>
    <w:p w14:paraId="678DF7A4" w14:textId="77777777" w:rsidR="005160CD" w:rsidRPr="00C44674" w:rsidRDefault="005160CD">
      <w:pPr>
        <w:rPr>
          <w:rFonts w:ascii="Times New Roman" w:eastAsia="Times New Roman" w:hAnsi="Times New Roman" w:cs="Times New Roman"/>
          <w:sz w:val="24"/>
          <w:szCs w:val="24"/>
        </w:rPr>
      </w:pPr>
      <w:r w:rsidRPr="00C44674">
        <w:rPr>
          <w:rFonts w:ascii="Times New Roman" w:hAnsi="Times New Roman" w:cs="Times New Roman"/>
          <w:sz w:val="24"/>
          <w:szCs w:val="24"/>
        </w:rPr>
        <w:br w:type="page"/>
      </w:r>
    </w:p>
    <w:p w14:paraId="4C6232FB" w14:textId="77777777" w:rsidR="005160CD" w:rsidRPr="00086C4A" w:rsidRDefault="005160CD" w:rsidP="005160CD">
      <w:pPr>
        <w:pStyle w:val="ListParagraph"/>
        <w:numPr>
          <w:ilvl w:val="1"/>
          <w:numId w:val="9"/>
        </w:numPr>
        <w:tabs>
          <w:tab w:val="left" w:pos="831"/>
          <w:tab w:val="left" w:pos="832"/>
        </w:tabs>
        <w:ind w:right="707"/>
        <w:contextualSpacing w:val="0"/>
      </w:pPr>
      <w:r w:rsidRPr="00086C4A">
        <w:lastRenderedPageBreak/>
        <w:t>Support access to treatment and rehabilitation for students who are experiencing</w:t>
      </w:r>
      <w:r w:rsidRPr="00086C4A">
        <w:rPr>
          <w:spacing w:val="-24"/>
        </w:rPr>
        <w:t xml:space="preserve"> </w:t>
      </w:r>
      <w:r w:rsidRPr="00086C4A">
        <w:t>impairments related to substance abuse and mental or physical health</w:t>
      </w:r>
      <w:r w:rsidRPr="00086C4A">
        <w:rPr>
          <w:spacing w:val="-12"/>
        </w:rPr>
        <w:t xml:space="preserve"> </w:t>
      </w:r>
      <w:r w:rsidRPr="00086C4A">
        <w:t>issues.</w:t>
      </w:r>
    </w:p>
    <w:p w14:paraId="6E4AB04E" w14:textId="77777777" w:rsidR="005160CD" w:rsidRDefault="005160CD" w:rsidP="005160CD">
      <w:pPr>
        <w:pStyle w:val="ListParagraph"/>
        <w:numPr>
          <w:ilvl w:val="1"/>
          <w:numId w:val="9"/>
        </w:numPr>
        <w:tabs>
          <w:tab w:val="left" w:pos="831"/>
          <w:tab w:val="left" w:pos="832"/>
        </w:tabs>
        <w:ind w:right="182"/>
        <w:contextualSpacing w:val="0"/>
      </w:pPr>
      <w:r w:rsidRPr="00086C4A">
        <w:t>Uphold school policies and regulations related to academic and clinical performance, reserving the right to challenge and critique rules and regulations as per school grievance</w:t>
      </w:r>
      <w:r w:rsidRPr="00086C4A">
        <w:rPr>
          <w:spacing w:val="-20"/>
        </w:rPr>
        <w:t xml:space="preserve"> </w:t>
      </w:r>
      <w:r w:rsidRPr="00086C4A">
        <w:t>policy.</w:t>
      </w:r>
    </w:p>
    <w:p w14:paraId="425A9A78" w14:textId="77777777" w:rsidR="005160CD" w:rsidRPr="00ED421D" w:rsidRDefault="005160CD" w:rsidP="005160CD">
      <w:pPr>
        <w:pStyle w:val="ListParagraph"/>
        <w:tabs>
          <w:tab w:val="left" w:pos="831"/>
          <w:tab w:val="left" w:pos="832"/>
        </w:tabs>
        <w:ind w:left="832" w:right="182"/>
        <w:contextualSpacing w:val="0"/>
      </w:pPr>
    </w:p>
    <w:p w14:paraId="28E4CA6E" w14:textId="77777777" w:rsidR="005160CD" w:rsidRPr="00ED421D" w:rsidRDefault="005160CD" w:rsidP="005160CD">
      <w:pPr>
        <w:spacing w:before="1"/>
        <w:ind w:left="112" w:right="3518"/>
        <w:rPr>
          <w:rFonts w:ascii="Times New Roman" w:hAnsi="Times New Roman" w:cs="Times New Roman"/>
          <w:sz w:val="16"/>
          <w:szCs w:val="16"/>
        </w:rPr>
      </w:pPr>
      <w:r w:rsidRPr="00ED421D">
        <w:rPr>
          <w:rFonts w:ascii="Times New Roman" w:hAnsi="Times New Roman" w:cs="Times New Roman"/>
          <w:sz w:val="16"/>
          <w:szCs w:val="16"/>
        </w:rPr>
        <w:t xml:space="preserve">Adopted by the NSNA House of Delegates, Nashville, TN, on April 6, 2001 </w:t>
      </w:r>
    </w:p>
    <w:p w14:paraId="6C36B9D2" w14:textId="77777777" w:rsidR="005160CD" w:rsidRPr="00ED421D" w:rsidRDefault="005160CD" w:rsidP="005160CD">
      <w:pPr>
        <w:spacing w:before="1"/>
        <w:ind w:left="112" w:right="3518"/>
        <w:rPr>
          <w:rFonts w:ascii="Times New Roman" w:hAnsi="Times New Roman" w:cs="Times New Roman"/>
          <w:color w:val="212121"/>
          <w:sz w:val="16"/>
          <w:szCs w:val="16"/>
        </w:rPr>
      </w:pPr>
      <w:r w:rsidRPr="00ED421D">
        <w:rPr>
          <w:rFonts w:ascii="Times New Roman" w:hAnsi="Times New Roman" w:cs="Times New Roman"/>
          <w:color w:val="212121"/>
          <w:sz w:val="16"/>
          <w:szCs w:val="16"/>
        </w:rPr>
        <w:t>Reprinted with permission by the National Student Nurses’ Association, Inc., 6/11/14</w:t>
      </w:r>
    </w:p>
    <w:p w14:paraId="0A83A1A8" w14:textId="77777777" w:rsidR="005160CD" w:rsidRDefault="005160CD">
      <w:pPr>
        <w:rPr>
          <w:b/>
          <w:color w:val="8496B0" w:themeColor="text2" w:themeTint="99"/>
        </w:rPr>
      </w:pPr>
      <w:r>
        <w:rPr>
          <w:b/>
          <w:color w:val="8496B0" w:themeColor="text2" w:themeTint="99"/>
        </w:rPr>
        <w:br w:type="page"/>
      </w:r>
    </w:p>
    <w:p w14:paraId="76DD60F3" w14:textId="77777777" w:rsidR="005160CD" w:rsidRPr="00C44674" w:rsidRDefault="005160CD" w:rsidP="005160CD">
      <w:pPr>
        <w:pStyle w:val="Heading4"/>
        <w:ind w:left="832" w:right="2416" w:firstLine="608"/>
        <w:jc w:val="center"/>
        <w:rPr>
          <w:rFonts w:ascii="Times New Roman" w:hAnsi="Times New Roman" w:cs="Times New Roman"/>
          <w:color w:val="002060"/>
        </w:rPr>
      </w:pPr>
      <w:r w:rsidRPr="00C44674">
        <w:rPr>
          <w:rFonts w:ascii="Times New Roman" w:hAnsi="Times New Roman" w:cs="Times New Roman"/>
          <w:color w:val="002060"/>
        </w:rPr>
        <w:lastRenderedPageBreak/>
        <w:t>Standard Skills for Nursing Practice</w:t>
      </w:r>
    </w:p>
    <w:p w14:paraId="25DD4FF4" w14:textId="77777777" w:rsidR="005160CD" w:rsidRPr="008873A8" w:rsidRDefault="005160CD" w:rsidP="005160CD">
      <w:pPr>
        <w:pStyle w:val="Heading5"/>
        <w:ind w:right="97"/>
        <w:jc w:val="both"/>
        <w:rPr>
          <w:rFonts w:ascii="Times New Roman" w:hAnsi="Times New Roman" w:cs="Times New Roman"/>
          <w:color w:val="2F5496" w:themeColor="accent5" w:themeShade="BF"/>
          <w:sz w:val="24"/>
          <w:szCs w:val="24"/>
        </w:rPr>
      </w:pPr>
      <w:r w:rsidRPr="008873A8">
        <w:rPr>
          <w:rFonts w:ascii="Times New Roman" w:hAnsi="Times New Roman" w:cs="Times New Roman"/>
          <w:color w:val="2F5496" w:themeColor="accent5" w:themeShade="BF"/>
          <w:sz w:val="24"/>
          <w:szCs w:val="24"/>
        </w:rPr>
        <w:t>With or without accommodation, the student must be able to accomplish the following safely, efficiently, and competently:</w:t>
      </w:r>
    </w:p>
    <w:p w14:paraId="3650F8EA" w14:textId="77777777" w:rsidR="005160CD" w:rsidRPr="00C44674" w:rsidRDefault="005160CD" w:rsidP="005160CD">
      <w:pPr>
        <w:pStyle w:val="BodyText"/>
        <w:spacing w:before="4"/>
        <w:jc w:val="both"/>
      </w:pPr>
    </w:p>
    <w:p w14:paraId="5B6A0877" w14:textId="77777777"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Physical Demands </w:t>
      </w:r>
    </w:p>
    <w:p w14:paraId="0DD3A6CF" w14:textId="77777777" w:rsidR="005160CD" w:rsidRPr="00C44674" w:rsidRDefault="005160CD" w:rsidP="005160CD">
      <w:pPr>
        <w:spacing w:before="151"/>
        <w:ind w:left="112"/>
        <w:jc w:val="both"/>
        <w:rPr>
          <w:rFonts w:ascii="Times New Roman" w:hAnsi="Times New Roman" w:cs="Times New Roman"/>
          <w:sz w:val="24"/>
          <w:szCs w:val="24"/>
        </w:rPr>
      </w:pPr>
      <w:r w:rsidRPr="00C44674">
        <w:rPr>
          <w:rFonts w:ascii="Times New Roman" w:hAnsi="Times New Roman" w:cs="Times New Roman"/>
          <w:sz w:val="24"/>
          <w:szCs w:val="24"/>
        </w:rPr>
        <w:t>Lift a minimum of 50 pounds.</w:t>
      </w:r>
    </w:p>
    <w:p w14:paraId="0BB3040E" w14:textId="77777777"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Transfer clients to and from wheelchairs, stretchers, beds, or x-ray tables.</w:t>
      </w:r>
    </w:p>
    <w:p w14:paraId="6DAF510B" w14:textId="77777777" w:rsidR="005160CD" w:rsidRPr="00C44674" w:rsidRDefault="005160CD" w:rsidP="005160CD">
      <w:pPr>
        <w:ind w:left="471" w:right="1204" w:hanging="360"/>
        <w:jc w:val="both"/>
        <w:rPr>
          <w:rFonts w:ascii="Times New Roman" w:hAnsi="Times New Roman" w:cs="Times New Roman"/>
          <w:sz w:val="24"/>
          <w:szCs w:val="24"/>
        </w:rPr>
      </w:pPr>
      <w:r w:rsidRPr="00C44674">
        <w:rPr>
          <w:rFonts w:ascii="Times New Roman" w:hAnsi="Times New Roman" w:cs="Times New Roman"/>
          <w:sz w:val="24"/>
          <w:szCs w:val="24"/>
        </w:rPr>
        <w:t>Move/operate client conveyance devices and equipment such as stretchers, wheel chairs, and monitors.</w:t>
      </w:r>
    </w:p>
    <w:p w14:paraId="79C50988" w14:textId="77777777" w:rsidR="005160CD" w:rsidRPr="00C44674" w:rsidRDefault="005160CD" w:rsidP="005160CD">
      <w:pPr>
        <w:ind w:left="472" w:right="1810" w:hanging="360"/>
        <w:jc w:val="both"/>
        <w:rPr>
          <w:rFonts w:ascii="Times New Roman" w:hAnsi="Times New Roman" w:cs="Times New Roman"/>
          <w:sz w:val="24"/>
          <w:szCs w:val="24"/>
        </w:rPr>
      </w:pPr>
      <w:r w:rsidRPr="00C44674">
        <w:rPr>
          <w:rFonts w:ascii="Times New Roman" w:hAnsi="Times New Roman" w:cs="Times New Roman"/>
          <w:sz w:val="24"/>
          <w:szCs w:val="24"/>
        </w:rPr>
        <w:t>Respond appropriately to sounds; for example, vocal sounds at a normal conversational volume, client movements, and audible equipment signals.</w:t>
      </w:r>
    </w:p>
    <w:p w14:paraId="170B8E09" w14:textId="77777777" w:rsidR="005160CD" w:rsidRPr="00C44674" w:rsidRDefault="005160CD" w:rsidP="005160CD">
      <w:pPr>
        <w:ind w:left="472" w:right="97" w:hanging="360"/>
        <w:jc w:val="both"/>
        <w:rPr>
          <w:rFonts w:ascii="Times New Roman" w:hAnsi="Times New Roman" w:cs="Times New Roman"/>
          <w:sz w:val="24"/>
          <w:szCs w:val="24"/>
        </w:rPr>
      </w:pPr>
      <w:r w:rsidRPr="00C44674">
        <w:rPr>
          <w:rFonts w:ascii="Times New Roman" w:hAnsi="Times New Roman" w:cs="Times New Roman"/>
          <w:sz w:val="24"/>
          <w:szCs w:val="24"/>
        </w:rPr>
        <w:t>Manipulate dials, levers, keyboard devices, and other switches and devices associated with nursing/medical equipment.</w:t>
      </w:r>
    </w:p>
    <w:p w14:paraId="3154AAD7" w14:textId="77777777" w:rsidR="005160CD" w:rsidRPr="00C44674" w:rsidRDefault="005160CD" w:rsidP="005160CD">
      <w:pPr>
        <w:ind w:left="472" w:right="1689" w:hanging="360"/>
        <w:jc w:val="both"/>
        <w:rPr>
          <w:rFonts w:ascii="Times New Roman" w:hAnsi="Times New Roman" w:cs="Times New Roman"/>
          <w:sz w:val="24"/>
          <w:szCs w:val="24"/>
        </w:rPr>
      </w:pPr>
      <w:r w:rsidRPr="00C44674">
        <w:rPr>
          <w:rFonts w:ascii="Times New Roman" w:hAnsi="Times New Roman" w:cs="Times New Roman"/>
          <w:sz w:val="24"/>
          <w:szCs w:val="24"/>
        </w:rPr>
        <w:t xml:space="preserve">Perform duties for a prolonged period without breaks, which involves walking, standing, stooping, and bending for an </w:t>
      </w:r>
      <w:r w:rsidR="0028305D" w:rsidRPr="00C44674">
        <w:rPr>
          <w:rFonts w:ascii="Times New Roman" w:hAnsi="Times New Roman" w:cs="Times New Roman"/>
          <w:sz w:val="24"/>
          <w:szCs w:val="24"/>
        </w:rPr>
        <w:t>eight-hour</w:t>
      </w:r>
      <w:r w:rsidRPr="00C44674">
        <w:rPr>
          <w:rFonts w:ascii="Times New Roman" w:hAnsi="Times New Roman" w:cs="Times New Roman"/>
          <w:sz w:val="24"/>
          <w:szCs w:val="24"/>
        </w:rPr>
        <w:t xml:space="preserve"> shift.</w:t>
      </w:r>
    </w:p>
    <w:p w14:paraId="182ABD18" w14:textId="77777777" w:rsidR="005160CD" w:rsidRPr="00C44674" w:rsidRDefault="005160CD" w:rsidP="005160CD">
      <w:pPr>
        <w:ind w:left="471" w:right="1204" w:hanging="360"/>
        <w:jc w:val="both"/>
        <w:rPr>
          <w:rFonts w:ascii="Times New Roman" w:hAnsi="Times New Roman" w:cs="Times New Roman"/>
          <w:sz w:val="24"/>
          <w:szCs w:val="24"/>
        </w:rPr>
      </w:pPr>
      <w:r w:rsidRPr="00C44674">
        <w:rPr>
          <w:rFonts w:ascii="Times New Roman" w:hAnsi="Times New Roman" w:cs="Times New Roman"/>
          <w:sz w:val="24"/>
          <w:szCs w:val="24"/>
        </w:rPr>
        <w:t>Possess visual acuity sufficient to perform tasks safely and accurately and monitor clients and equipment under low light conditions.</w:t>
      </w:r>
    </w:p>
    <w:p w14:paraId="3AA50408" w14:textId="77777777" w:rsidR="005160CD" w:rsidRPr="00C44674" w:rsidRDefault="005160CD" w:rsidP="005160CD">
      <w:pPr>
        <w:ind w:left="111"/>
        <w:jc w:val="both"/>
        <w:rPr>
          <w:rFonts w:ascii="Times New Roman" w:hAnsi="Times New Roman" w:cs="Times New Roman"/>
          <w:sz w:val="24"/>
          <w:szCs w:val="24"/>
        </w:rPr>
      </w:pPr>
      <w:r w:rsidRPr="00C44674">
        <w:rPr>
          <w:rFonts w:ascii="Times New Roman" w:hAnsi="Times New Roman" w:cs="Times New Roman"/>
          <w:sz w:val="24"/>
          <w:szCs w:val="24"/>
        </w:rPr>
        <w:t>Reach up to a height of six feet from the floor or safely use an adaptive device.</w:t>
      </w:r>
    </w:p>
    <w:p w14:paraId="6798773A" w14:textId="77777777" w:rsidR="005160CD" w:rsidRPr="00C44674" w:rsidRDefault="005160CD" w:rsidP="005160CD">
      <w:pPr>
        <w:ind w:left="471" w:right="1791" w:hanging="360"/>
        <w:jc w:val="both"/>
        <w:rPr>
          <w:rFonts w:ascii="Times New Roman" w:hAnsi="Times New Roman" w:cs="Times New Roman"/>
          <w:sz w:val="24"/>
          <w:szCs w:val="24"/>
        </w:rPr>
      </w:pPr>
      <w:r w:rsidRPr="00C44674">
        <w:rPr>
          <w:rFonts w:ascii="Times New Roman" w:hAnsi="Times New Roman" w:cs="Times New Roman"/>
          <w:sz w:val="24"/>
          <w:szCs w:val="24"/>
        </w:rPr>
        <w:t>Discriminate and respond appropriately to various types of client responses and distress behaviors.</w:t>
      </w:r>
    </w:p>
    <w:p w14:paraId="5F22E17B" w14:textId="77777777" w:rsidR="005160CD" w:rsidRPr="00C44674" w:rsidRDefault="005160CD" w:rsidP="005160CD">
      <w:pPr>
        <w:ind w:left="111"/>
        <w:jc w:val="both"/>
        <w:rPr>
          <w:rFonts w:ascii="Times New Roman" w:hAnsi="Times New Roman" w:cs="Times New Roman"/>
          <w:sz w:val="24"/>
          <w:szCs w:val="24"/>
        </w:rPr>
      </w:pPr>
      <w:r w:rsidRPr="00C44674">
        <w:rPr>
          <w:rFonts w:ascii="Times New Roman" w:hAnsi="Times New Roman" w:cs="Times New Roman"/>
          <w:sz w:val="24"/>
          <w:szCs w:val="24"/>
        </w:rPr>
        <w:t>Manipulate syringes, needles, and other invasive devices.</w:t>
      </w:r>
    </w:p>
    <w:p w14:paraId="58311DB9" w14:textId="77777777" w:rsidR="005160CD" w:rsidRPr="00C44674" w:rsidRDefault="005160CD" w:rsidP="005160CD">
      <w:pPr>
        <w:pStyle w:val="BodyText"/>
        <w:spacing w:before="4"/>
        <w:jc w:val="both"/>
        <w:rPr>
          <w:i/>
          <w:color w:val="002060"/>
        </w:rPr>
      </w:pPr>
    </w:p>
    <w:p w14:paraId="6F4E2D94" w14:textId="77777777"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Behavioral Standards </w:t>
      </w:r>
    </w:p>
    <w:p w14:paraId="25376BC5" w14:textId="77777777" w:rsidR="005160CD" w:rsidRPr="00C44674" w:rsidRDefault="005160CD" w:rsidP="005160CD">
      <w:pPr>
        <w:spacing w:before="114"/>
        <w:ind w:left="472" w:right="1530" w:hanging="360"/>
        <w:jc w:val="both"/>
        <w:rPr>
          <w:rFonts w:ascii="Times New Roman" w:hAnsi="Times New Roman" w:cs="Times New Roman"/>
          <w:sz w:val="24"/>
          <w:szCs w:val="24"/>
        </w:rPr>
      </w:pPr>
      <w:r w:rsidRPr="00C44674">
        <w:rPr>
          <w:rFonts w:ascii="Times New Roman" w:hAnsi="Times New Roman" w:cs="Times New Roman"/>
          <w:sz w:val="24"/>
          <w:szCs w:val="24"/>
        </w:rPr>
        <w:t>Initiate and use clear, concise oral English communication within a conversational setting: comprehend and clearly and effectively communicate instructions and information in written and oral form.</w:t>
      </w:r>
    </w:p>
    <w:p w14:paraId="5A2E38B6" w14:textId="77777777" w:rsidR="005160CD" w:rsidRPr="00C44674" w:rsidRDefault="005160CD" w:rsidP="005160CD">
      <w:pPr>
        <w:spacing w:before="114"/>
        <w:ind w:left="472" w:right="1530" w:hanging="360"/>
        <w:jc w:val="both"/>
        <w:rPr>
          <w:rFonts w:ascii="Times New Roman" w:hAnsi="Times New Roman" w:cs="Times New Roman"/>
          <w:sz w:val="24"/>
          <w:szCs w:val="24"/>
        </w:rPr>
      </w:pPr>
      <w:r w:rsidRPr="00C44674">
        <w:rPr>
          <w:rFonts w:ascii="Times New Roman" w:hAnsi="Times New Roman" w:cs="Times New Roman"/>
          <w:sz w:val="24"/>
          <w:szCs w:val="24"/>
        </w:rPr>
        <w:t>Exhibit appropriate professional and social skills in all interactions. Function without causing harm to self or others.</w:t>
      </w:r>
    </w:p>
    <w:p w14:paraId="3A427748" w14:textId="77777777" w:rsidR="005160CD" w:rsidRPr="00C44674" w:rsidRDefault="005160CD" w:rsidP="005160CD">
      <w:pPr>
        <w:pStyle w:val="BodyText"/>
        <w:jc w:val="both"/>
      </w:pPr>
    </w:p>
    <w:p w14:paraId="22E6E4D7" w14:textId="77777777" w:rsidR="005160CD" w:rsidRPr="00C44674" w:rsidRDefault="005160CD" w:rsidP="005160CD">
      <w:pPr>
        <w:ind w:left="112"/>
        <w:jc w:val="both"/>
        <w:rPr>
          <w:rFonts w:ascii="Times New Roman" w:hAnsi="Times New Roman" w:cs="Times New Roman"/>
          <w:i/>
          <w:color w:val="002060"/>
          <w:sz w:val="24"/>
          <w:szCs w:val="24"/>
        </w:rPr>
      </w:pPr>
      <w:r w:rsidRPr="00C44674">
        <w:rPr>
          <w:rFonts w:ascii="Times New Roman" w:hAnsi="Times New Roman" w:cs="Times New Roman"/>
          <w:i/>
          <w:color w:val="002060"/>
          <w:sz w:val="24"/>
          <w:szCs w:val="24"/>
        </w:rPr>
        <w:t xml:space="preserve">Other </w:t>
      </w:r>
    </w:p>
    <w:p w14:paraId="0EE5E439" w14:textId="77777777" w:rsidR="005160CD" w:rsidRPr="00C44674" w:rsidRDefault="005160CD" w:rsidP="005160CD">
      <w:pPr>
        <w:spacing w:before="98"/>
        <w:ind w:left="112"/>
        <w:jc w:val="both"/>
        <w:rPr>
          <w:rFonts w:ascii="Times New Roman" w:hAnsi="Times New Roman" w:cs="Times New Roman"/>
          <w:sz w:val="24"/>
          <w:szCs w:val="24"/>
        </w:rPr>
      </w:pPr>
      <w:r w:rsidRPr="00C44674">
        <w:rPr>
          <w:rFonts w:ascii="Times New Roman" w:hAnsi="Times New Roman" w:cs="Times New Roman"/>
          <w:sz w:val="24"/>
          <w:szCs w:val="24"/>
        </w:rPr>
        <w:t>Perform arithmetic calculations with accuracy and efficiency.</w:t>
      </w:r>
    </w:p>
    <w:p w14:paraId="24712990" w14:textId="77777777"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Wear protective equipment such as surgical gloves, goggles, and face shields.</w:t>
      </w:r>
    </w:p>
    <w:p w14:paraId="24543E66" w14:textId="77777777" w:rsidR="005160CD" w:rsidRPr="00C44674" w:rsidRDefault="005160CD" w:rsidP="005160CD">
      <w:pPr>
        <w:ind w:left="471" w:right="1164" w:hanging="360"/>
        <w:jc w:val="both"/>
        <w:rPr>
          <w:rFonts w:ascii="Times New Roman" w:hAnsi="Times New Roman" w:cs="Times New Roman"/>
          <w:sz w:val="24"/>
          <w:szCs w:val="24"/>
        </w:rPr>
      </w:pPr>
      <w:r w:rsidRPr="00C44674">
        <w:rPr>
          <w:rFonts w:ascii="Times New Roman" w:hAnsi="Times New Roman" w:cs="Times New Roman"/>
          <w:sz w:val="24"/>
          <w:szCs w:val="24"/>
        </w:rPr>
        <w:t>Use the nursing process problem-solving method to determine, implement, and evaluate client care.</w:t>
      </w:r>
    </w:p>
    <w:p w14:paraId="4EEA94AA" w14:textId="77777777" w:rsidR="005160CD" w:rsidRPr="00C44674" w:rsidRDefault="005160CD" w:rsidP="005160CD">
      <w:pPr>
        <w:ind w:left="112" w:right="1204"/>
        <w:jc w:val="both"/>
        <w:rPr>
          <w:rFonts w:ascii="Times New Roman" w:hAnsi="Times New Roman" w:cs="Times New Roman"/>
          <w:sz w:val="24"/>
          <w:szCs w:val="24"/>
        </w:rPr>
      </w:pPr>
      <w:r w:rsidRPr="00C44674">
        <w:rPr>
          <w:rFonts w:ascii="Times New Roman" w:hAnsi="Times New Roman" w:cs="Times New Roman"/>
          <w:sz w:val="24"/>
          <w:szCs w:val="24"/>
        </w:rPr>
        <w:t xml:space="preserve">Demonstrate knowledge and skills in computer </w:t>
      </w:r>
      <w:r w:rsidR="002D1872">
        <w:rPr>
          <w:rFonts w:ascii="Times New Roman" w:hAnsi="Times New Roman" w:cs="Times New Roman"/>
          <w:sz w:val="24"/>
          <w:szCs w:val="24"/>
        </w:rPr>
        <w:t xml:space="preserve">literacy, information literacy, </w:t>
      </w:r>
      <w:r w:rsidRPr="00C44674">
        <w:rPr>
          <w:rFonts w:ascii="Times New Roman" w:hAnsi="Times New Roman" w:cs="Times New Roman"/>
          <w:sz w:val="24"/>
          <w:szCs w:val="24"/>
        </w:rPr>
        <w:t>and the use of information technologies.</w:t>
      </w:r>
    </w:p>
    <w:p w14:paraId="18560DC9" w14:textId="77777777" w:rsidR="005160CD" w:rsidRPr="00C44674" w:rsidRDefault="005160CD" w:rsidP="005160CD">
      <w:pPr>
        <w:ind w:left="112"/>
        <w:jc w:val="both"/>
        <w:rPr>
          <w:rFonts w:ascii="Times New Roman" w:hAnsi="Times New Roman" w:cs="Times New Roman"/>
          <w:sz w:val="24"/>
          <w:szCs w:val="24"/>
        </w:rPr>
      </w:pPr>
      <w:r w:rsidRPr="00C44674">
        <w:rPr>
          <w:rFonts w:ascii="Times New Roman" w:hAnsi="Times New Roman" w:cs="Times New Roman"/>
          <w:sz w:val="24"/>
          <w:szCs w:val="24"/>
        </w:rPr>
        <w:t>Determine, manage, and process multisensory input to prioritize nursing actions.</w:t>
      </w:r>
    </w:p>
    <w:p w14:paraId="385B8B32" w14:textId="77777777" w:rsidR="005160CD" w:rsidRPr="008E5082" w:rsidRDefault="005160CD" w:rsidP="005160CD">
      <w:pPr>
        <w:ind w:left="112"/>
        <w:rPr>
          <w:sz w:val="16"/>
          <w:szCs w:val="16"/>
        </w:rPr>
      </w:pPr>
    </w:p>
    <w:p w14:paraId="2AF7D954" w14:textId="77777777" w:rsidR="005160CD" w:rsidRDefault="005160CD" w:rsidP="005160CD">
      <w:pPr>
        <w:ind w:left="112"/>
        <w:rPr>
          <w:rFonts w:ascii="Arial" w:hAnsi="Arial" w:cs="Arial"/>
          <w:sz w:val="16"/>
          <w:szCs w:val="16"/>
        </w:rPr>
      </w:pPr>
    </w:p>
    <w:p w14:paraId="01592F08" w14:textId="77777777" w:rsidR="005160CD" w:rsidRDefault="005160CD" w:rsidP="005160CD">
      <w:pPr>
        <w:ind w:left="112"/>
        <w:rPr>
          <w:rFonts w:ascii="Arial" w:hAnsi="Arial" w:cs="Arial"/>
          <w:sz w:val="16"/>
          <w:szCs w:val="16"/>
        </w:rPr>
      </w:pPr>
    </w:p>
    <w:p w14:paraId="556DEC45" w14:textId="77777777" w:rsidR="005160CD" w:rsidRPr="007E5B01" w:rsidRDefault="005160CD" w:rsidP="005160CD">
      <w:pPr>
        <w:ind w:left="112"/>
        <w:rPr>
          <w:rFonts w:ascii="Arial" w:hAnsi="Arial" w:cs="Arial"/>
          <w:sz w:val="16"/>
          <w:szCs w:val="16"/>
        </w:rPr>
      </w:pPr>
    </w:p>
    <w:p w14:paraId="750DECE7" w14:textId="77777777" w:rsidR="005160CD" w:rsidRPr="00ED421D" w:rsidRDefault="00ED421D" w:rsidP="00C44674">
      <w:pPr>
        <w:jc w:val="both"/>
        <w:rPr>
          <w:rFonts w:ascii="Times New Roman" w:hAnsi="Times New Roman" w:cs="Times New Roman"/>
          <w:sz w:val="16"/>
          <w:szCs w:val="16"/>
        </w:rPr>
      </w:pPr>
      <w:r w:rsidRPr="00ED421D">
        <w:rPr>
          <w:rFonts w:ascii="Times New Roman" w:hAnsi="Times New Roman" w:cs="Times New Roman"/>
          <w:sz w:val="16"/>
          <w:szCs w:val="16"/>
        </w:rPr>
        <w:t>Revised 5</w:t>
      </w:r>
      <w:r w:rsidR="005160CD" w:rsidRPr="00ED421D">
        <w:rPr>
          <w:rFonts w:ascii="Times New Roman" w:hAnsi="Times New Roman" w:cs="Times New Roman"/>
          <w:sz w:val="16"/>
          <w:szCs w:val="16"/>
        </w:rPr>
        <w:t>/03, 10/09</w:t>
      </w:r>
    </w:p>
    <w:p w14:paraId="32465D6B" w14:textId="77777777" w:rsidR="005160CD" w:rsidRPr="00ED421D" w:rsidRDefault="00ED421D" w:rsidP="00C44674">
      <w:pPr>
        <w:jc w:val="both"/>
        <w:rPr>
          <w:rFonts w:ascii="Times New Roman" w:hAnsi="Times New Roman" w:cs="Times New Roman"/>
          <w:sz w:val="16"/>
          <w:szCs w:val="16"/>
        </w:rPr>
      </w:pPr>
      <w:r w:rsidRPr="00ED421D">
        <w:rPr>
          <w:rFonts w:ascii="Times New Roman" w:hAnsi="Times New Roman" w:cs="Times New Roman"/>
          <w:sz w:val="16"/>
          <w:szCs w:val="16"/>
        </w:rPr>
        <w:t>Amended 10</w:t>
      </w:r>
      <w:r w:rsidR="005160CD" w:rsidRPr="00ED421D">
        <w:rPr>
          <w:rFonts w:ascii="Times New Roman" w:hAnsi="Times New Roman" w:cs="Times New Roman"/>
          <w:sz w:val="16"/>
          <w:szCs w:val="16"/>
        </w:rPr>
        <w:t xml:space="preserve">/03, </w:t>
      </w:r>
    </w:p>
    <w:p w14:paraId="507AA351" w14:textId="77777777" w:rsidR="00F1146A" w:rsidRDefault="005160CD" w:rsidP="00C44674">
      <w:pPr>
        <w:jc w:val="both"/>
        <w:rPr>
          <w:rFonts w:ascii="Arial" w:hAnsi="Arial" w:cs="Arial"/>
          <w:sz w:val="16"/>
          <w:szCs w:val="16"/>
        </w:rPr>
      </w:pPr>
      <w:r w:rsidRPr="00ED421D">
        <w:rPr>
          <w:rFonts w:ascii="Times New Roman" w:hAnsi="Times New Roman" w:cs="Times New Roman"/>
          <w:sz w:val="16"/>
          <w:szCs w:val="16"/>
        </w:rPr>
        <w:t>Reviewed 11/03, 2/08, 11/13, 7/19, 05/21</w:t>
      </w:r>
    </w:p>
    <w:p w14:paraId="0BD84547" w14:textId="77777777" w:rsidR="00E05E95" w:rsidRDefault="00E05E95" w:rsidP="00C44674">
      <w:pPr>
        <w:jc w:val="both"/>
        <w:rPr>
          <w:rFonts w:ascii="Arial" w:hAnsi="Arial" w:cs="Arial"/>
          <w:sz w:val="16"/>
          <w:szCs w:val="16"/>
        </w:rPr>
      </w:pPr>
      <w:r>
        <w:rPr>
          <w:rFonts w:ascii="Arial" w:hAnsi="Arial" w:cs="Arial"/>
          <w:sz w:val="16"/>
          <w:szCs w:val="16"/>
        </w:rPr>
        <w:br w:type="page"/>
      </w:r>
    </w:p>
    <w:p w14:paraId="02E66906" w14:textId="77777777" w:rsidR="00E05E95" w:rsidRPr="00426F22" w:rsidRDefault="00E05E95" w:rsidP="00E05E95">
      <w:pPr>
        <w:pStyle w:val="Heading4"/>
        <w:spacing w:before="64"/>
        <w:jc w:val="center"/>
        <w:rPr>
          <w:rFonts w:ascii="Times New Roman" w:hAnsi="Times New Roman" w:cs="Times New Roman"/>
          <w:color w:val="002060"/>
        </w:rPr>
      </w:pPr>
      <w:r w:rsidRPr="00426F22">
        <w:rPr>
          <w:rFonts w:ascii="Times New Roman" w:hAnsi="Times New Roman" w:cs="Times New Roman"/>
          <w:color w:val="002060"/>
        </w:rPr>
        <w:lastRenderedPageBreak/>
        <w:t>Good Moral Character Policy</w:t>
      </w:r>
    </w:p>
    <w:p w14:paraId="5C57AF72" w14:textId="77777777" w:rsidR="00E05E95" w:rsidRDefault="00E05E95" w:rsidP="00E05E95">
      <w:pPr>
        <w:pStyle w:val="BodyText"/>
        <w:spacing w:before="6"/>
        <w:rPr>
          <w:b/>
          <w:sz w:val="23"/>
        </w:rPr>
      </w:pPr>
    </w:p>
    <w:p w14:paraId="2AF27EF6" w14:textId="77777777" w:rsidR="00E05E95" w:rsidRPr="00C44674" w:rsidRDefault="00E05E95" w:rsidP="00E05E95">
      <w:pPr>
        <w:pStyle w:val="Heading5"/>
        <w:spacing w:before="1"/>
        <w:ind w:left="151" w:right="145"/>
        <w:jc w:val="both"/>
        <w:rPr>
          <w:rFonts w:ascii="Times New Roman" w:hAnsi="Times New Roman" w:cs="Times New Roman"/>
          <w:color w:val="auto"/>
          <w:sz w:val="24"/>
          <w:szCs w:val="24"/>
        </w:rPr>
      </w:pPr>
      <w:r w:rsidRPr="00C44674">
        <w:rPr>
          <w:rFonts w:ascii="Times New Roman" w:hAnsi="Times New Roman" w:cs="Times New Roman"/>
          <w:color w:val="auto"/>
          <w:sz w:val="24"/>
          <w:szCs w:val="24"/>
        </w:rPr>
        <w:t>Clients have the right to be cared for by nurses who demonstrate good moral character and have “the ability to practice nursing in a safe and competent manner and without risk to the public health, safety or welfare.” (Good Moral Character Licensure Requirement Information Sheet, Commonwealth of Massachusetts Board of Registration in Nursing,</w:t>
      </w:r>
      <w:r w:rsidRPr="00C44674">
        <w:rPr>
          <w:rFonts w:ascii="Times New Roman" w:hAnsi="Times New Roman" w:cs="Times New Roman"/>
          <w:color w:val="auto"/>
          <w:spacing w:val="-25"/>
          <w:sz w:val="24"/>
          <w:szCs w:val="24"/>
        </w:rPr>
        <w:t xml:space="preserve"> </w:t>
      </w:r>
      <w:r w:rsidRPr="00C44674">
        <w:rPr>
          <w:rFonts w:ascii="Times New Roman" w:hAnsi="Times New Roman" w:cs="Times New Roman"/>
          <w:color w:val="auto"/>
          <w:sz w:val="24"/>
          <w:szCs w:val="24"/>
        </w:rPr>
        <w:t>p.1).</w:t>
      </w:r>
    </w:p>
    <w:p w14:paraId="33FD65FB" w14:textId="77777777" w:rsidR="00E05E95" w:rsidRPr="00C44674" w:rsidRDefault="00E05E95" w:rsidP="00E05E95">
      <w:pPr>
        <w:pStyle w:val="BodyText"/>
      </w:pPr>
    </w:p>
    <w:p w14:paraId="1B3E1405" w14:textId="77777777" w:rsidR="00E05E95" w:rsidRPr="00C44674" w:rsidRDefault="00E05E95" w:rsidP="00E05E95">
      <w:pPr>
        <w:ind w:left="151" w:right="146"/>
        <w:jc w:val="both"/>
        <w:rPr>
          <w:rFonts w:ascii="Times New Roman" w:hAnsi="Times New Roman" w:cs="Times New Roman"/>
          <w:sz w:val="24"/>
          <w:szCs w:val="24"/>
        </w:rPr>
      </w:pPr>
      <w:r w:rsidRPr="00C44674">
        <w:rPr>
          <w:rFonts w:ascii="Times New Roman" w:hAnsi="Times New Roman" w:cs="Times New Roman"/>
          <w:sz w:val="24"/>
          <w:szCs w:val="24"/>
        </w:rPr>
        <w:t xml:space="preserve">The faculty promotes and disseminates the </w:t>
      </w:r>
      <w:r w:rsidRPr="00C44674">
        <w:rPr>
          <w:rFonts w:ascii="Times New Roman" w:hAnsi="Times New Roman" w:cs="Times New Roman"/>
          <w:i/>
          <w:sz w:val="24"/>
          <w:szCs w:val="24"/>
        </w:rPr>
        <w:t xml:space="preserve">Good Moral Character </w:t>
      </w:r>
      <w:r w:rsidRPr="00C44674">
        <w:rPr>
          <w:rFonts w:ascii="Times New Roman" w:hAnsi="Times New Roman" w:cs="Times New Roman"/>
          <w:sz w:val="24"/>
          <w:szCs w:val="24"/>
        </w:rPr>
        <w:t>policy of the Massachusetts Board of Registration in Nursing (6/13) to potential students as well as to other interested parties in the community.</w:t>
      </w:r>
    </w:p>
    <w:p w14:paraId="3792C262" w14:textId="77777777" w:rsidR="00E05E95" w:rsidRPr="00C44674" w:rsidRDefault="00E05E95" w:rsidP="00E05E95">
      <w:pPr>
        <w:pStyle w:val="BodyText"/>
        <w:spacing w:before="11"/>
      </w:pPr>
    </w:p>
    <w:p w14:paraId="1437F6C8" w14:textId="77777777" w:rsidR="00E05E95" w:rsidRPr="00C44674" w:rsidRDefault="00E05E95" w:rsidP="00E05E95">
      <w:pPr>
        <w:spacing w:line="276" w:lineRule="exact"/>
        <w:ind w:left="152"/>
        <w:jc w:val="both"/>
        <w:rPr>
          <w:rFonts w:ascii="Times New Roman" w:hAnsi="Times New Roman" w:cs="Times New Roman"/>
          <w:sz w:val="24"/>
          <w:szCs w:val="24"/>
        </w:rPr>
      </w:pPr>
      <w:r w:rsidRPr="00C44674">
        <w:rPr>
          <w:rFonts w:ascii="Times New Roman" w:hAnsi="Times New Roman" w:cs="Times New Roman"/>
          <w:sz w:val="24"/>
          <w:szCs w:val="24"/>
        </w:rPr>
        <w:t>Information about the Good Moral Character policy is provided to students through:</w:t>
      </w:r>
    </w:p>
    <w:p w14:paraId="42030D94" w14:textId="77777777"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Inclusion of the policy in the Admissions packet sent to prospective</w:t>
      </w:r>
      <w:r w:rsidRPr="00C44674">
        <w:rPr>
          <w:spacing w:val="-17"/>
        </w:rPr>
        <w:t xml:space="preserve"> </w:t>
      </w:r>
      <w:r w:rsidRPr="00C44674">
        <w:t>applicants.</w:t>
      </w:r>
    </w:p>
    <w:p w14:paraId="0A2CC614" w14:textId="77777777"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Review of the policy during scheduled orientation to Fundamentals of</w:t>
      </w:r>
      <w:r w:rsidRPr="00C44674">
        <w:rPr>
          <w:spacing w:val="-20"/>
        </w:rPr>
        <w:t xml:space="preserve"> </w:t>
      </w:r>
      <w:r w:rsidRPr="00C44674">
        <w:t>Nursing.</w:t>
      </w:r>
    </w:p>
    <w:p w14:paraId="72B7A289" w14:textId="77777777"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Review of the policy during scheduled orientation to LPN Transition</w:t>
      </w:r>
      <w:r w:rsidRPr="00C44674">
        <w:rPr>
          <w:spacing w:val="-22"/>
        </w:rPr>
        <w:t xml:space="preserve"> </w:t>
      </w:r>
      <w:r w:rsidRPr="00C44674">
        <w:t>Seminar.</w:t>
      </w:r>
    </w:p>
    <w:p w14:paraId="09E36798" w14:textId="77777777" w:rsidR="00E05E95" w:rsidRPr="00C44674" w:rsidRDefault="00E05E95" w:rsidP="00E05E95">
      <w:pPr>
        <w:pStyle w:val="ListParagraph"/>
        <w:numPr>
          <w:ilvl w:val="1"/>
          <w:numId w:val="9"/>
        </w:numPr>
        <w:tabs>
          <w:tab w:val="left" w:pos="871"/>
          <w:tab w:val="left" w:pos="872"/>
        </w:tabs>
        <w:spacing w:line="293" w:lineRule="exact"/>
        <w:ind w:left="872"/>
        <w:contextualSpacing w:val="0"/>
      </w:pPr>
      <w:r w:rsidRPr="00C44674">
        <w:t>Reinforcement and clarification of the policy during the final semester of the Nursing</w:t>
      </w:r>
      <w:r w:rsidRPr="00C44674">
        <w:rPr>
          <w:spacing w:val="-26"/>
        </w:rPr>
        <w:t xml:space="preserve"> </w:t>
      </w:r>
      <w:r w:rsidRPr="00C44674">
        <w:t>Program.</w:t>
      </w:r>
    </w:p>
    <w:p w14:paraId="7409F594" w14:textId="77777777" w:rsidR="00E05E95" w:rsidRDefault="00E05E95" w:rsidP="00E05E95">
      <w:pPr>
        <w:tabs>
          <w:tab w:val="left" w:pos="871"/>
          <w:tab w:val="left" w:pos="872"/>
        </w:tabs>
        <w:spacing w:line="293" w:lineRule="exact"/>
      </w:pPr>
    </w:p>
    <w:p w14:paraId="3D1F13EB" w14:textId="77777777" w:rsidR="00E05E95" w:rsidRPr="00A7161E" w:rsidRDefault="00E05E95" w:rsidP="00E05E95">
      <w:pPr>
        <w:tabs>
          <w:tab w:val="left" w:pos="871"/>
          <w:tab w:val="left" w:pos="872"/>
        </w:tabs>
        <w:rPr>
          <w:sz w:val="16"/>
          <w:szCs w:val="16"/>
        </w:rPr>
      </w:pPr>
      <w:r w:rsidRPr="00A7161E">
        <w:rPr>
          <w:sz w:val="16"/>
          <w:szCs w:val="16"/>
        </w:rPr>
        <w:t>Accepted 5/04</w:t>
      </w:r>
    </w:p>
    <w:p w14:paraId="6C4C009A" w14:textId="77777777" w:rsidR="00E05E95" w:rsidRPr="00A7161E" w:rsidRDefault="00E05E95" w:rsidP="00E05E95">
      <w:pPr>
        <w:tabs>
          <w:tab w:val="left" w:pos="871"/>
          <w:tab w:val="left" w:pos="872"/>
        </w:tabs>
        <w:rPr>
          <w:sz w:val="16"/>
          <w:szCs w:val="16"/>
        </w:rPr>
      </w:pPr>
      <w:r w:rsidRPr="00A7161E">
        <w:rPr>
          <w:sz w:val="16"/>
          <w:szCs w:val="16"/>
        </w:rPr>
        <w:t>Amended 7/06, 7/13. 7/19</w:t>
      </w:r>
    </w:p>
    <w:p w14:paraId="3ABFF2CE" w14:textId="77777777" w:rsidR="00E05E95" w:rsidRPr="00A7161E" w:rsidRDefault="00E05E95" w:rsidP="00E05E95">
      <w:pPr>
        <w:pBdr>
          <w:bottom w:val="single" w:sz="6" w:space="1" w:color="auto"/>
        </w:pBdr>
        <w:tabs>
          <w:tab w:val="left" w:pos="871"/>
          <w:tab w:val="left" w:pos="872"/>
        </w:tabs>
        <w:rPr>
          <w:sz w:val="16"/>
          <w:szCs w:val="16"/>
        </w:rPr>
      </w:pPr>
      <w:r w:rsidRPr="00A7161E">
        <w:rPr>
          <w:sz w:val="16"/>
          <w:szCs w:val="16"/>
        </w:rPr>
        <w:t>Reviewed 5/08</w:t>
      </w:r>
    </w:p>
    <w:p w14:paraId="70D2A12C" w14:textId="77777777" w:rsidR="00E05E95" w:rsidRDefault="001E7C3D" w:rsidP="005160CD">
      <w:pPr>
        <w:jc w:val="both"/>
        <w:rPr>
          <w:b/>
          <w:color w:val="8496B0" w:themeColor="text2" w:themeTint="99"/>
        </w:rPr>
      </w:pPr>
      <w:r>
        <w:rPr>
          <w:noProof/>
        </w:rPr>
        <w:drawing>
          <wp:inline distT="0" distB="0" distL="0" distR="0" wp14:anchorId="7C41C11E" wp14:editId="019A90A4">
            <wp:extent cx="6858000" cy="1440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440180"/>
                    </a:xfrm>
                    <a:prstGeom prst="rect">
                      <a:avLst/>
                    </a:prstGeom>
                  </pic:spPr>
                </pic:pic>
              </a:graphicData>
            </a:graphic>
          </wp:inline>
        </w:drawing>
      </w:r>
    </w:p>
    <w:p w14:paraId="5B7E1B1B" w14:textId="77777777" w:rsidR="001448F0" w:rsidRPr="008245FD" w:rsidRDefault="001448F0" w:rsidP="001448F0">
      <w:pPr>
        <w:autoSpaceDE w:val="0"/>
        <w:autoSpaceDN w:val="0"/>
        <w:adjustRightInd w:val="0"/>
        <w:jc w:val="center"/>
        <w:rPr>
          <w:rFonts w:cs="Arial"/>
          <w:b/>
          <w:bCs/>
          <w:sz w:val="26"/>
          <w:szCs w:val="26"/>
        </w:rPr>
      </w:pPr>
      <w:r w:rsidRPr="008245FD">
        <w:rPr>
          <w:rFonts w:cs="Arial"/>
          <w:b/>
          <w:bCs/>
          <w:sz w:val="26"/>
          <w:szCs w:val="26"/>
        </w:rPr>
        <w:t>DETERMINATION OF GOOD MORAL CHARACTER COMPLIANCE</w:t>
      </w:r>
    </w:p>
    <w:p w14:paraId="0FE2BA0C" w14:textId="77777777" w:rsidR="001448F0" w:rsidRPr="008245FD" w:rsidRDefault="001448F0" w:rsidP="001448F0">
      <w:pPr>
        <w:autoSpaceDE w:val="0"/>
        <w:autoSpaceDN w:val="0"/>
        <w:adjustRightInd w:val="0"/>
        <w:jc w:val="center"/>
        <w:rPr>
          <w:rFonts w:cs="Arial"/>
          <w:b/>
          <w:bCs/>
          <w:sz w:val="26"/>
          <w:szCs w:val="26"/>
        </w:rPr>
      </w:pPr>
      <w:r w:rsidRPr="008245FD">
        <w:rPr>
          <w:rFonts w:cs="Arial"/>
          <w:b/>
          <w:bCs/>
          <w:sz w:val="26"/>
          <w:szCs w:val="26"/>
        </w:rPr>
        <w:t>INFORMATION SHEET</w:t>
      </w:r>
    </w:p>
    <w:p w14:paraId="08080CAB" w14:textId="77777777" w:rsidR="001448F0" w:rsidRPr="008245FD" w:rsidRDefault="001448F0" w:rsidP="001448F0">
      <w:pPr>
        <w:rPr>
          <w:rFonts w:cs="Arial"/>
        </w:rPr>
      </w:pPr>
    </w:p>
    <w:p w14:paraId="37DAB957" w14:textId="77777777" w:rsidR="001448F0" w:rsidRPr="00702C7F" w:rsidRDefault="001448F0" w:rsidP="001448F0">
      <w:pPr>
        <w:jc w:val="both"/>
        <w:rPr>
          <w:rFonts w:ascii="Times New Roman" w:hAnsi="Times New Roman" w:cs="Times New Roman"/>
          <w:sz w:val="24"/>
          <w:szCs w:val="24"/>
        </w:rPr>
      </w:pPr>
      <w:r w:rsidRPr="00702C7F">
        <w:rPr>
          <w:rFonts w:ascii="Times New Roman" w:hAnsi="Times New Roman" w:cs="Times New Roman"/>
          <w:sz w:val="24"/>
          <w:szCs w:val="24"/>
        </w:rPr>
        <w:t xml:space="preserve">Applicants for initial licensure by examination, initial licensure by reciprocity, or initial Advanced Practice Registered Nurse (APRN) authorization by the Massachusetts Board of Registration in Nursing (Board) must comply with the “good moral character” (GMC) requirement specified at Massachusetts General Laws Chapter 112, sections 74, 74A and 76. The Board requires all applicants to answer specific questions related to criminal convictions or disciplinary actions when applying for nurse licensure or APRN authorization to ensure that the conduct of each applicant to whom it grants a license, authorization, or both, does not pose an unacceptable risk to the public health, safety and welfare. </w:t>
      </w:r>
    </w:p>
    <w:p w14:paraId="5D050171" w14:textId="77777777" w:rsidR="001448F0" w:rsidRPr="00702C7F" w:rsidRDefault="001448F0" w:rsidP="001448F0">
      <w:pPr>
        <w:jc w:val="both"/>
        <w:rPr>
          <w:rFonts w:ascii="Times New Roman" w:hAnsi="Times New Roman" w:cs="Times New Roman"/>
          <w:sz w:val="24"/>
          <w:szCs w:val="24"/>
        </w:rPr>
      </w:pPr>
    </w:p>
    <w:p w14:paraId="241526CA" w14:textId="77777777" w:rsidR="001448F0" w:rsidRPr="00702C7F" w:rsidRDefault="001448F0" w:rsidP="001448F0">
      <w:pPr>
        <w:jc w:val="both"/>
        <w:rPr>
          <w:rFonts w:ascii="Times New Roman" w:hAnsi="Times New Roman" w:cs="Times New Roman"/>
          <w:sz w:val="24"/>
          <w:szCs w:val="24"/>
        </w:rPr>
      </w:pPr>
      <w:r w:rsidRPr="00702C7F">
        <w:rPr>
          <w:rFonts w:ascii="Times New Roman" w:hAnsi="Times New Roman" w:cs="Times New Roman"/>
          <w:sz w:val="24"/>
          <w:szCs w:val="24"/>
        </w:rPr>
        <w:t>Individuals who answer “yes” to the GMC-related licensure or APRN authorization application questions and who are not excluded from licensure or authorization as set forth in Licensure Policy 00-01 must submit all relevant documentation as required for the Board to determine his/her compliance with the GMC licensure requirement. Applicants are strongly advised to obtain and review records relating to their criminal and/or disciplinary history to assist in the accurate completion of the initial application.</w:t>
      </w:r>
    </w:p>
    <w:p w14:paraId="5A7DEBF2" w14:textId="77777777" w:rsidR="001448F0" w:rsidRPr="00702C7F" w:rsidRDefault="001448F0" w:rsidP="001448F0">
      <w:pPr>
        <w:rPr>
          <w:rFonts w:ascii="Times New Roman" w:hAnsi="Times New Roman" w:cs="Times New Roman"/>
          <w:sz w:val="24"/>
          <w:szCs w:val="24"/>
        </w:rPr>
      </w:pPr>
    </w:p>
    <w:p w14:paraId="2BD19794" w14:textId="77777777" w:rsidR="001448F0" w:rsidRPr="00702C7F" w:rsidRDefault="001448F0" w:rsidP="001448F0">
      <w:pPr>
        <w:rPr>
          <w:rFonts w:cs="Arial"/>
          <w:sz w:val="24"/>
          <w:szCs w:val="24"/>
        </w:rPr>
      </w:pPr>
      <w:r w:rsidRPr="00702C7F">
        <w:rPr>
          <w:rFonts w:ascii="Times New Roman" w:hAnsi="Times New Roman" w:cs="Times New Roman"/>
          <w:sz w:val="24"/>
          <w:szCs w:val="24"/>
        </w:rPr>
        <w:t xml:space="preserve">Any open criminal matter, criminal conviction which has not been closed for at least one (1) year from the completion of all conditions, or licensure disciplinary action disclosed at the time of application submission will </w:t>
      </w:r>
      <w:r w:rsidRPr="00702C7F">
        <w:rPr>
          <w:rFonts w:ascii="Times New Roman" w:hAnsi="Times New Roman" w:cs="Times New Roman"/>
          <w:sz w:val="24"/>
          <w:szCs w:val="24"/>
        </w:rPr>
        <w:lastRenderedPageBreak/>
        <w:t xml:space="preserve">result in a determination of non-compliance with GMC requirement and the application will be denied by the Board. Similarly, the </w:t>
      </w:r>
      <w:r w:rsidRPr="00702C7F">
        <w:rPr>
          <w:rFonts w:cs="Arial"/>
          <w:sz w:val="24"/>
          <w:szCs w:val="24"/>
        </w:rPr>
        <w:t>Board will deny any application which expires or has been withdrawn by the Applicant before the Board’s receipt of all required documentation or conclusion of the GMC Evaluation.</w:t>
      </w:r>
    </w:p>
    <w:p w14:paraId="22B0DB7D" w14:textId="77777777" w:rsidR="001448F0" w:rsidRPr="007D159A" w:rsidRDefault="001448F0" w:rsidP="007D159A">
      <w:pPr>
        <w:pBdr>
          <w:top w:val="single" w:sz="4" w:space="1" w:color="auto"/>
          <w:left w:val="single" w:sz="4" w:space="0" w:color="auto"/>
          <w:bottom w:val="single" w:sz="4" w:space="0" w:color="auto"/>
          <w:right w:val="single" w:sz="4" w:space="4" w:color="auto"/>
        </w:pBdr>
        <w:jc w:val="center"/>
        <w:rPr>
          <w:rFonts w:cs="Arial"/>
          <w:sz w:val="28"/>
          <w:szCs w:val="28"/>
        </w:rPr>
      </w:pPr>
      <w:r w:rsidRPr="007D159A">
        <w:rPr>
          <w:rFonts w:cs="Arial"/>
          <w:sz w:val="28"/>
          <w:szCs w:val="28"/>
        </w:rPr>
        <w:t>REQUIRED DOCUMENTATION</w:t>
      </w:r>
    </w:p>
    <w:p w14:paraId="75E11243" w14:textId="77777777" w:rsidR="001448F0" w:rsidRPr="008245FD" w:rsidRDefault="001448F0" w:rsidP="001448F0">
      <w:pPr>
        <w:rPr>
          <w:rFonts w:cs="Arial"/>
        </w:rPr>
      </w:pPr>
    </w:p>
    <w:p w14:paraId="56869BF6" w14:textId="77777777" w:rsidR="001448F0" w:rsidRPr="00702C7F" w:rsidRDefault="001448F0" w:rsidP="001448F0">
      <w:pPr>
        <w:jc w:val="both"/>
        <w:rPr>
          <w:rFonts w:ascii="Times New Roman" w:hAnsi="Times New Roman" w:cs="Times New Roman"/>
        </w:rPr>
      </w:pPr>
      <w:r w:rsidRPr="00702C7F">
        <w:rPr>
          <w:rFonts w:ascii="Times New Roman" w:hAnsi="Times New Roman" w:cs="Times New Roman"/>
        </w:rPr>
        <w:t>Each applicant should review the Documentation Required for Determination of Good Moral Character Compliance checklist located at the end of this document to identify the specific items needed to complete his/her application for GMC compliance. It is the applicant’s responsibility to furnish adequate documentation and other information to the Board as directed.</w:t>
      </w:r>
    </w:p>
    <w:p w14:paraId="0519FD85" w14:textId="77777777" w:rsidR="001448F0" w:rsidRPr="00702C7F" w:rsidRDefault="001448F0" w:rsidP="001448F0">
      <w:pPr>
        <w:jc w:val="both"/>
        <w:rPr>
          <w:rFonts w:ascii="Times New Roman" w:hAnsi="Times New Roman" w:cs="Times New Roman"/>
        </w:rPr>
      </w:pPr>
    </w:p>
    <w:p w14:paraId="511F7FED" w14:textId="77777777" w:rsidR="001448F0" w:rsidRPr="005350EF" w:rsidRDefault="001448F0" w:rsidP="001448F0">
      <w:pPr>
        <w:jc w:val="both"/>
      </w:pPr>
      <w:r w:rsidRPr="00702C7F">
        <w:rPr>
          <w:rFonts w:ascii="Times New Roman" w:hAnsi="Times New Roman" w:cs="Times New Roman"/>
        </w:rPr>
        <w:t>Important note: The Board does not communicate with third party entities (nursing programs, prospective employers, employment agencies, etc.) acting on behalf of the applicants during the application or Good Moral Character Evaluation process. All documents relevant to the evaluation must be received directly from the applicant or other specified source</w:t>
      </w:r>
      <w:r>
        <w:t xml:space="preserve">. </w:t>
      </w:r>
    </w:p>
    <w:p w14:paraId="407B922C" w14:textId="77777777" w:rsidR="001448F0" w:rsidRDefault="001448F0" w:rsidP="001448F0">
      <w:pPr>
        <w:jc w:val="both"/>
        <w:rPr>
          <w:b/>
          <w:color w:val="8496B0" w:themeColor="text2" w:themeTint="99"/>
        </w:rPr>
      </w:pPr>
    </w:p>
    <w:p w14:paraId="5FA36B1D" w14:textId="77777777" w:rsidR="001448F0" w:rsidRPr="008245FD" w:rsidRDefault="001448F0" w:rsidP="001448F0">
      <w:pPr>
        <w:pBdr>
          <w:top w:val="single" w:sz="4" w:space="1" w:color="auto"/>
          <w:left w:val="single" w:sz="4" w:space="0" w:color="auto"/>
          <w:bottom w:val="single" w:sz="4" w:space="0" w:color="auto"/>
          <w:right w:val="single" w:sz="4" w:space="4" w:color="auto"/>
        </w:pBdr>
        <w:jc w:val="center"/>
        <w:rPr>
          <w:rFonts w:cs="Arial"/>
          <w:sz w:val="28"/>
          <w:szCs w:val="28"/>
        </w:rPr>
      </w:pPr>
      <w:r w:rsidRPr="008245FD">
        <w:rPr>
          <w:rFonts w:cs="Arial"/>
          <w:sz w:val="28"/>
          <w:szCs w:val="28"/>
        </w:rPr>
        <w:t>EVALUATION</w:t>
      </w:r>
    </w:p>
    <w:p w14:paraId="1B511C2B" w14:textId="77777777" w:rsidR="001448F0" w:rsidRDefault="001448F0" w:rsidP="001448F0">
      <w:pPr>
        <w:jc w:val="both"/>
        <w:rPr>
          <w:b/>
          <w:color w:val="8496B0" w:themeColor="text2" w:themeTint="99"/>
        </w:rPr>
      </w:pPr>
    </w:p>
    <w:p w14:paraId="11B24EED" w14:textId="77777777"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Applications for GMC compliance will not be evaluated prior to the submission of a complete application and fee(s) to Professional Credential Services (PCS). Instructions for submitting an application for licensure or APRN authorization are available online at </w:t>
      </w:r>
      <w:hyperlink r:id="rId38" w:history="1">
        <w:r w:rsidRPr="00702C7F">
          <w:rPr>
            <w:rStyle w:val="Hyperlink"/>
            <w:rFonts w:ascii="Times New Roman" w:hAnsi="Times New Roman" w:cs="Times New Roman"/>
          </w:rPr>
          <w:t>http://www.pcshq.com</w:t>
        </w:r>
      </w:hyperlink>
      <w:r w:rsidRPr="00702C7F">
        <w:rPr>
          <w:rFonts w:ascii="Times New Roman" w:hAnsi="Times New Roman" w:cs="Times New Roman"/>
        </w:rPr>
        <w:t>.</w:t>
      </w:r>
    </w:p>
    <w:p w14:paraId="008AA182" w14:textId="77777777" w:rsidR="001448F0" w:rsidRPr="00702C7F" w:rsidRDefault="001448F0" w:rsidP="001448F0">
      <w:pPr>
        <w:rPr>
          <w:rFonts w:ascii="Times New Roman" w:hAnsi="Times New Roman" w:cs="Times New Roman"/>
        </w:rPr>
      </w:pPr>
    </w:p>
    <w:p w14:paraId="6162AFAC" w14:textId="77777777"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Applicants should allow a minimum of eight (8) weeks to complete GMC evaluation </w:t>
      </w:r>
      <w:r w:rsidRPr="00702C7F">
        <w:rPr>
          <w:rFonts w:ascii="Times New Roman" w:hAnsi="Times New Roman" w:cs="Times New Roman"/>
          <w:u w:val="single"/>
        </w:rPr>
        <w:t>after</w:t>
      </w:r>
      <w:r w:rsidRPr="00702C7F">
        <w:rPr>
          <w:rFonts w:ascii="Times New Roman" w:hAnsi="Times New Roman" w:cs="Times New Roman"/>
        </w:rPr>
        <w:t xml:space="preserve"> all required documents have been received. Failure to submit a complete application, fees, and/or required documents will delay review of the applicant’s materials. Applicants will receive written notification of the Board’s decision once a determination has been made.</w:t>
      </w:r>
    </w:p>
    <w:p w14:paraId="21FA4336" w14:textId="77777777" w:rsidR="001448F0" w:rsidRPr="005967AD" w:rsidRDefault="001448F0" w:rsidP="001448F0">
      <w:pPr>
        <w:rPr>
          <w:rFonts w:cs="Arial"/>
        </w:rPr>
      </w:pPr>
    </w:p>
    <w:p w14:paraId="18F138E0" w14:textId="77777777" w:rsidR="001448F0" w:rsidRPr="008245FD" w:rsidRDefault="001448F0" w:rsidP="001448F0">
      <w:pPr>
        <w:pBdr>
          <w:top w:val="single" w:sz="4" w:space="1" w:color="auto"/>
          <w:left w:val="single" w:sz="4" w:space="4" w:color="auto"/>
          <w:bottom w:val="single" w:sz="4" w:space="1" w:color="auto"/>
          <w:right w:val="single" w:sz="4" w:space="4" w:color="auto"/>
        </w:pBdr>
        <w:jc w:val="center"/>
        <w:rPr>
          <w:rFonts w:cs="Arial"/>
          <w:sz w:val="28"/>
          <w:szCs w:val="28"/>
        </w:rPr>
      </w:pPr>
      <w:r w:rsidRPr="008245FD">
        <w:rPr>
          <w:rFonts w:cs="Arial"/>
          <w:sz w:val="28"/>
          <w:szCs w:val="28"/>
        </w:rPr>
        <w:t>FREQUENTLY ASKED QUESTIONS</w:t>
      </w:r>
    </w:p>
    <w:p w14:paraId="791F9D13" w14:textId="77777777" w:rsidR="001448F0" w:rsidRDefault="001448F0" w:rsidP="001448F0">
      <w:pPr>
        <w:rPr>
          <w:rFonts w:cs="Arial"/>
          <w:sz w:val="23"/>
          <w:szCs w:val="23"/>
        </w:rPr>
      </w:pPr>
    </w:p>
    <w:p w14:paraId="4CD9C87B" w14:textId="77777777" w:rsidR="001448F0" w:rsidRPr="00702C7F" w:rsidRDefault="001448F0" w:rsidP="001448F0">
      <w:pPr>
        <w:rPr>
          <w:rFonts w:ascii="Times New Roman" w:hAnsi="Times New Roman" w:cs="Times New Roman"/>
          <w:b/>
        </w:rPr>
      </w:pPr>
      <w:r w:rsidRPr="00702C7F">
        <w:rPr>
          <w:rFonts w:ascii="Times New Roman" w:hAnsi="Times New Roman" w:cs="Times New Roman"/>
          <w:b/>
        </w:rPr>
        <w:t xml:space="preserve">What is GMC?  </w:t>
      </w:r>
    </w:p>
    <w:p w14:paraId="59ECE3C9" w14:textId="77777777" w:rsidR="001448F0" w:rsidRPr="00702C7F" w:rsidRDefault="001448F0" w:rsidP="001448F0">
      <w:pPr>
        <w:rPr>
          <w:rFonts w:ascii="Times New Roman" w:hAnsi="Times New Roman" w:cs="Times New Roman"/>
        </w:rPr>
      </w:pPr>
      <w:r w:rsidRPr="00702C7F">
        <w:rPr>
          <w:rFonts w:ascii="Times New Roman" w:hAnsi="Times New Roman" w:cs="Times New Roman"/>
        </w:rPr>
        <w:t xml:space="preserve">GMC is defined for practical purposes as the ability to practice nursing in a safe and competent manner and without risk to the public health, safety or welfare. Because it is not scientifically determinable, the Board uses evidence of past and present conduct as described below to assess GMC. Licensed nurses are required by law and regulation to be of Good Moral </w:t>
      </w:r>
      <w:proofErr w:type="gramStart"/>
      <w:r w:rsidRPr="00702C7F">
        <w:rPr>
          <w:rFonts w:ascii="Times New Roman" w:hAnsi="Times New Roman" w:cs="Times New Roman"/>
        </w:rPr>
        <w:t>Character.</w:t>
      </w:r>
      <w:r w:rsidR="005F2321" w:rsidRPr="00702C7F">
        <w:rPr>
          <w:rFonts w:ascii="Times New Roman" w:eastAsiaTheme="majorEastAsia" w:hAnsi="Times New Roman" w:cs="Times New Roman"/>
        </w:rPr>
        <w:t>*</w:t>
      </w:r>
      <w:proofErr w:type="gramEnd"/>
    </w:p>
    <w:p w14:paraId="6FEB6C56" w14:textId="77777777" w:rsidR="001448F0" w:rsidRPr="00702C7F" w:rsidRDefault="001448F0" w:rsidP="001448F0">
      <w:pPr>
        <w:rPr>
          <w:rFonts w:ascii="Times New Roman" w:hAnsi="Times New Roman" w:cs="Times New Roman"/>
        </w:rPr>
      </w:pPr>
    </w:p>
    <w:p w14:paraId="35A802AC" w14:textId="77777777" w:rsidR="001448F0" w:rsidRPr="00702C7F" w:rsidRDefault="001448F0" w:rsidP="001448F0">
      <w:pPr>
        <w:rPr>
          <w:rFonts w:ascii="Times New Roman" w:hAnsi="Times New Roman" w:cs="Times New Roman"/>
          <w:b/>
        </w:rPr>
      </w:pPr>
      <w:r w:rsidRPr="00702C7F">
        <w:rPr>
          <w:rFonts w:ascii="Times New Roman" w:hAnsi="Times New Roman" w:cs="Times New Roman"/>
          <w:b/>
        </w:rPr>
        <w:t xml:space="preserve">How can I demonstrate GMC? </w:t>
      </w:r>
    </w:p>
    <w:p w14:paraId="097B5BD3" w14:textId="77777777" w:rsidR="001448F0" w:rsidRPr="00702C7F" w:rsidRDefault="001448F0" w:rsidP="001448F0">
      <w:pPr>
        <w:rPr>
          <w:rFonts w:ascii="Times New Roman" w:hAnsi="Times New Roman" w:cs="Times New Roman"/>
          <w:color w:val="0070C0"/>
        </w:rPr>
      </w:pPr>
      <w:r w:rsidRPr="00702C7F">
        <w:rPr>
          <w:rFonts w:ascii="Times New Roman" w:hAnsi="Times New Roman" w:cs="Times New Roman"/>
        </w:rPr>
        <w:t xml:space="preserve">You must submit documentation as required to the Board of all available pertinent information regarding past and present conduct and disciplinary and/or criminal history. Additional information is available by accessing Licensure Policy 00-01 at </w:t>
      </w:r>
      <w:hyperlink r:id="rId39" w:history="1">
        <w:r w:rsidRPr="00702C7F">
          <w:rPr>
            <w:rStyle w:val="Hyperlink"/>
            <w:rFonts w:ascii="Times New Roman" w:hAnsi="Times New Roman" w:cs="Times New Roman"/>
            <w:color w:val="0070C0"/>
          </w:rPr>
          <w:t>http://www.mass.gov/eohhs/docs/dph/quality/boards/nursing-good-moral-policy.pdf</w:t>
        </w:r>
      </w:hyperlink>
      <w:r w:rsidRPr="00702C7F">
        <w:rPr>
          <w:rFonts w:ascii="Times New Roman" w:hAnsi="Times New Roman" w:cs="Times New Roman"/>
          <w:color w:val="0070C0"/>
        </w:rPr>
        <w:t>.</w:t>
      </w:r>
    </w:p>
    <w:p w14:paraId="5C7E713C" w14:textId="77777777" w:rsidR="005F2321" w:rsidRPr="00702C7F" w:rsidRDefault="005F2321" w:rsidP="00C96E42">
      <w:pPr>
        <w:jc w:val="center"/>
        <w:rPr>
          <w:rFonts w:ascii="Times New Roman" w:hAnsi="Times New Roman" w:cs="Times New Roman"/>
          <w:b/>
        </w:rPr>
      </w:pPr>
    </w:p>
    <w:p w14:paraId="79CB04DA" w14:textId="77777777"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 xml:space="preserve">How does the Board define “conviction” in connection with the GMC evaluation? </w:t>
      </w:r>
    </w:p>
    <w:p w14:paraId="7C861B46" w14:textId="77777777" w:rsidR="008D2DC4" w:rsidRPr="00702C7F" w:rsidRDefault="008D2DC4" w:rsidP="008D2DC4">
      <w:pPr>
        <w:jc w:val="both"/>
        <w:rPr>
          <w:rFonts w:ascii="Times New Roman" w:hAnsi="Times New Roman" w:cs="Times New Roman"/>
          <w:sz w:val="24"/>
          <w:szCs w:val="24"/>
        </w:rPr>
      </w:pPr>
      <w:r w:rsidRPr="00702C7F">
        <w:rPr>
          <w:rFonts w:ascii="Times New Roman" w:hAnsi="Times New Roman" w:cs="Times New Roman"/>
          <w:sz w:val="24"/>
          <w:szCs w:val="24"/>
        </w:rPr>
        <w:t>For the purpose of GMC evaluation, “conviction” means the final judgment on a verdict or finding of guilty, a plea of guilty, a plea of nolo contendere (no contest), or a plea treated by the court as a guilty plea, regardless of the jurisdiction in which the conviction was entered.</w:t>
      </w:r>
    </w:p>
    <w:p w14:paraId="3FD144D7" w14:textId="77777777" w:rsidR="008D2DC4" w:rsidRPr="00702C7F" w:rsidRDefault="008D2DC4" w:rsidP="008D2DC4">
      <w:pPr>
        <w:jc w:val="both"/>
        <w:rPr>
          <w:rFonts w:ascii="Times New Roman" w:hAnsi="Times New Roman" w:cs="Times New Roman"/>
          <w:sz w:val="24"/>
          <w:szCs w:val="24"/>
        </w:rPr>
      </w:pPr>
    </w:p>
    <w:p w14:paraId="5A4AC20C" w14:textId="77777777"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I have an open criminal case or disciplinary action. Am I eligible for licensure?</w:t>
      </w:r>
    </w:p>
    <w:p w14:paraId="01032D51" w14:textId="77777777" w:rsidR="008D2DC4" w:rsidRPr="00702C7F" w:rsidRDefault="008D2DC4" w:rsidP="008D2DC4">
      <w:pPr>
        <w:jc w:val="both"/>
        <w:rPr>
          <w:rFonts w:ascii="Times New Roman" w:hAnsi="Times New Roman" w:cs="Times New Roman"/>
          <w:i/>
          <w:sz w:val="24"/>
          <w:szCs w:val="24"/>
        </w:rPr>
      </w:pPr>
      <w:r w:rsidRPr="00702C7F">
        <w:rPr>
          <w:rFonts w:ascii="Times New Roman" w:hAnsi="Times New Roman" w:cs="Times New Roman"/>
          <w:sz w:val="24"/>
          <w:szCs w:val="24"/>
        </w:rPr>
        <w:t xml:space="preserve">No. Your criminal case or disciplinary action must be closed prior to submitting your application for GMC compliance evaluation. The Board will deny an application for GMC compliance if the applicant has failed to </w:t>
      </w:r>
      <w:r w:rsidRPr="00702C7F">
        <w:rPr>
          <w:rFonts w:ascii="Times New Roman" w:hAnsi="Times New Roman" w:cs="Times New Roman"/>
          <w:sz w:val="24"/>
          <w:szCs w:val="24"/>
        </w:rPr>
        <w:lastRenderedPageBreak/>
        <w:t>fulfill all requirements imposed by a licensure/certification body or if all criminal matters have not been closed for at least one (1) year.</w:t>
      </w:r>
      <w:r w:rsidRPr="00702C7F">
        <w:rPr>
          <w:rFonts w:ascii="Times New Roman" w:hAnsi="Times New Roman" w:cs="Times New Roman"/>
          <w:i/>
          <w:sz w:val="24"/>
          <w:szCs w:val="24"/>
        </w:rPr>
        <w:t xml:space="preserve"> </w:t>
      </w:r>
    </w:p>
    <w:p w14:paraId="71EE1F90" w14:textId="77777777" w:rsidR="008D2DC4" w:rsidRPr="00702C7F" w:rsidRDefault="008D2DC4" w:rsidP="008D2DC4">
      <w:pPr>
        <w:jc w:val="both"/>
        <w:rPr>
          <w:rFonts w:ascii="Times New Roman" w:hAnsi="Times New Roman" w:cs="Times New Roman"/>
          <w:b/>
          <w:sz w:val="24"/>
          <w:szCs w:val="24"/>
        </w:rPr>
      </w:pPr>
    </w:p>
    <w:p w14:paraId="573DDEC8" w14:textId="77777777" w:rsidR="008D2DC4" w:rsidRPr="00702C7F" w:rsidRDefault="008D2DC4" w:rsidP="008D2DC4">
      <w:pPr>
        <w:jc w:val="both"/>
        <w:rPr>
          <w:rFonts w:ascii="Times New Roman" w:hAnsi="Times New Roman" w:cs="Times New Roman"/>
          <w:b/>
          <w:sz w:val="24"/>
          <w:szCs w:val="24"/>
        </w:rPr>
      </w:pPr>
      <w:r w:rsidRPr="00702C7F">
        <w:rPr>
          <w:rFonts w:ascii="Times New Roman" w:hAnsi="Times New Roman" w:cs="Times New Roman"/>
          <w:b/>
          <w:sz w:val="24"/>
          <w:szCs w:val="24"/>
        </w:rPr>
        <w:t xml:space="preserve">Can I be permanently excluded from licensure?  </w:t>
      </w:r>
    </w:p>
    <w:p w14:paraId="7B98939E" w14:textId="77777777" w:rsidR="008D2DC4" w:rsidRPr="00702C7F" w:rsidRDefault="008D2DC4" w:rsidP="008D2DC4">
      <w:pPr>
        <w:jc w:val="both"/>
        <w:rPr>
          <w:rFonts w:ascii="Times New Roman" w:hAnsi="Times New Roman" w:cs="Times New Roman"/>
          <w:sz w:val="24"/>
          <w:szCs w:val="24"/>
        </w:rPr>
      </w:pPr>
      <w:r w:rsidRPr="00702C7F">
        <w:rPr>
          <w:rFonts w:ascii="Times New Roman" w:hAnsi="Times New Roman" w:cs="Times New Roman"/>
          <w:sz w:val="24"/>
          <w:szCs w:val="24"/>
        </w:rPr>
        <w:t xml:space="preserve">Yes, conduct underlying certain felony convictions will result in mandatory permanent exclusion from nursing practice in </w:t>
      </w:r>
      <w:proofErr w:type="gramStart"/>
      <w:r w:rsidRPr="00702C7F">
        <w:rPr>
          <w:rFonts w:ascii="Times New Roman" w:hAnsi="Times New Roman" w:cs="Times New Roman"/>
          <w:sz w:val="24"/>
          <w:szCs w:val="24"/>
        </w:rPr>
        <w:t>Massachusetts.*</w:t>
      </w:r>
      <w:proofErr w:type="gramEnd"/>
      <w:r w:rsidRPr="00702C7F">
        <w:rPr>
          <w:rFonts w:ascii="Times New Roman" w:hAnsi="Times New Roman" w:cs="Times New Roman"/>
          <w:sz w:val="24"/>
          <w:szCs w:val="24"/>
          <w:vertAlign w:val="superscript"/>
        </w:rPr>
        <w:t xml:space="preserve"> </w:t>
      </w:r>
      <w:r w:rsidRPr="00702C7F">
        <w:rPr>
          <w:rFonts w:ascii="Times New Roman" w:hAnsi="Times New Roman" w:cs="Times New Roman"/>
          <w:sz w:val="24"/>
          <w:szCs w:val="24"/>
        </w:rPr>
        <w:t xml:space="preserve">Examples of such conduct include: </w:t>
      </w:r>
    </w:p>
    <w:p w14:paraId="276402FF" w14:textId="77777777"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 xml:space="preserve">the conduct underlying the crimes listed on </w:t>
      </w:r>
      <w:r w:rsidRPr="00702C7F">
        <w:rPr>
          <w:rFonts w:ascii="Times New Roman" w:hAnsi="Times New Roman" w:cs="Times New Roman"/>
          <w:i/>
          <w:sz w:val="24"/>
          <w:szCs w:val="24"/>
        </w:rPr>
        <w:t>Attachment A</w:t>
      </w:r>
      <w:r w:rsidRPr="00702C7F">
        <w:rPr>
          <w:rFonts w:ascii="Times New Roman" w:hAnsi="Times New Roman" w:cs="Times New Roman"/>
          <w:sz w:val="24"/>
          <w:szCs w:val="24"/>
        </w:rPr>
        <w:t xml:space="preserve"> of Licensure Policy 00-01; </w:t>
      </w:r>
    </w:p>
    <w:p w14:paraId="42D3A802" w14:textId="77777777"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the conduct underlying any other violent crime against any person(s) that involves extreme disregard of human life;</w:t>
      </w:r>
    </w:p>
    <w:p w14:paraId="4CE1377B" w14:textId="77777777"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trafficking in, or illegally manufacturing, any controlled substance; and,</w:t>
      </w:r>
    </w:p>
    <w:p w14:paraId="771A52F4" w14:textId="77777777" w:rsidR="008D2DC4" w:rsidRPr="00702C7F" w:rsidRDefault="008D2DC4" w:rsidP="008D2DC4">
      <w:pPr>
        <w:numPr>
          <w:ilvl w:val="0"/>
          <w:numId w:val="10"/>
        </w:numPr>
        <w:jc w:val="both"/>
        <w:rPr>
          <w:rFonts w:ascii="Times New Roman" w:hAnsi="Times New Roman" w:cs="Times New Roman"/>
          <w:sz w:val="24"/>
          <w:szCs w:val="24"/>
        </w:rPr>
      </w:pPr>
      <w:r w:rsidRPr="00702C7F">
        <w:rPr>
          <w:rFonts w:ascii="Times New Roman" w:hAnsi="Times New Roman" w:cs="Times New Roman"/>
          <w:sz w:val="24"/>
          <w:szCs w:val="24"/>
        </w:rPr>
        <w:t>exploitation or criminal mistreatment of a vulnerable individual.</w:t>
      </w:r>
      <w:r w:rsidRPr="00702C7F">
        <w:rPr>
          <w:rFonts w:ascii="Times New Roman" w:hAnsi="Times New Roman" w:cs="Times New Roman"/>
          <w:sz w:val="24"/>
          <w:szCs w:val="24"/>
          <w:vertAlign w:val="superscript"/>
        </w:rPr>
        <w:t xml:space="preserve"> </w:t>
      </w:r>
      <w:r w:rsidRPr="00702C7F">
        <w:rPr>
          <w:rFonts w:ascii="Times New Roman" w:hAnsi="Times New Roman" w:cs="Times New Roman"/>
          <w:sz w:val="24"/>
          <w:szCs w:val="24"/>
        </w:rPr>
        <w:t>*</w:t>
      </w:r>
    </w:p>
    <w:p w14:paraId="47ED62B6" w14:textId="77777777" w:rsidR="008D2DC4" w:rsidRPr="00702C7F" w:rsidRDefault="008D2DC4" w:rsidP="008D2DC4">
      <w:pPr>
        <w:ind w:left="720"/>
        <w:rPr>
          <w:rFonts w:ascii="Times New Roman" w:hAnsi="Times New Roman" w:cs="Times New Roman"/>
          <w:sz w:val="24"/>
          <w:szCs w:val="24"/>
        </w:rPr>
      </w:pPr>
    </w:p>
    <w:p w14:paraId="78F0B48F" w14:textId="77777777" w:rsidR="008D2DC4" w:rsidRPr="00702C7F" w:rsidRDefault="008D2DC4" w:rsidP="008D2DC4">
      <w:pPr>
        <w:pStyle w:val="ListParagraph"/>
        <w:ind w:left="0"/>
        <w:rPr>
          <w:b/>
        </w:rPr>
      </w:pPr>
      <w:r w:rsidRPr="00702C7F">
        <w:rPr>
          <w:b/>
        </w:rPr>
        <w:t>I have a criminal conviction that has been closed for at least a year and I do not meet the criteria for permanent exclusion. Am I eligible for licensure?</w:t>
      </w:r>
    </w:p>
    <w:p w14:paraId="454BC6FD" w14:textId="77777777" w:rsidR="008D2DC4" w:rsidRPr="00702C7F" w:rsidRDefault="008D2DC4" w:rsidP="008D2DC4">
      <w:pPr>
        <w:pStyle w:val="ListParagraph"/>
        <w:numPr>
          <w:ilvl w:val="0"/>
          <w:numId w:val="10"/>
        </w:numPr>
        <w:jc w:val="both"/>
        <w:rPr>
          <w:color w:val="0070C0"/>
        </w:rPr>
      </w:pPr>
      <w:r w:rsidRPr="00702C7F">
        <w:t xml:space="preserve">You may be eligible for licensure in Massachusetts. Please review the information related to the Temporary Exclusion, Exception to Temporary Exclusion and Case by Case Evaluation outlined in Licensure Policy 00-01 at </w:t>
      </w:r>
      <w:hyperlink r:id="rId40" w:history="1">
        <w:r w:rsidRPr="00702C7F">
          <w:rPr>
            <w:rStyle w:val="Hyperlink"/>
            <w:rFonts w:eastAsiaTheme="majorEastAsia"/>
            <w:color w:val="0070C0"/>
          </w:rPr>
          <w:t>http://www.mass.gov/eohhs/docs/dph/quality/boards/nursing-good-moral-policy.pdf</w:t>
        </w:r>
      </w:hyperlink>
      <w:r w:rsidRPr="00702C7F">
        <w:rPr>
          <w:color w:val="0070C0"/>
        </w:rPr>
        <w:t xml:space="preserve">. </w:t>
      </w:r>
    </w:p>
    <w:p w14:paraId="071DA743" w14:textId="77777777" w:rsidR="008D2DC4" w:rsidRPr="00702C7F" w:rsidRDefault="008D2DC4" w:rsidP="008D2DC4">
      <w:pPr>
        <w:pStyle w:val="ListParagraph"/>
        <w:jc w:val="both"/>
        <w:rPr>
          <w:b/>
          <w:color w:val="0070C0"/>
        </w:rPr>
      </w:pPr>
    </w:p>
    <w:p w14:paraId="17A67688" w14:textId="77777777" w:rsidR="008D2DC4" w:rsidRPr="00702C7F" w:rsidRDefault="008D2DC4" w:rsidP="008D2DC4">
      <w:pPr>
        <w:pStyle w:val="ListParagraph"/>
        <w:ind w:left="0"/>
        <w:jc w:val="both"/>
        <w:rPr>
          <w:b/>
        </w:rPr>
      </w:pPr>
      <w:r w:rsidRPr="00702C7F">
        <w:rPr>
          <w:b/>
        </w:rPr>
        <w:t xml:space="preserve">What is the </w:t>
      </w:r>
      <w:proofErr w:type="gramStart"/>
      <w:r w:rsidRPr="00702C7F">
        <w:rPr>
          <w:b/>
        </w:rPr>
        <w:t>Case by Case</w:t>
      </w:r>
      <w:proofErr w:type="gramEnd"/>
      <w:r w:rsidRPr="00702C7F">
        <w:rPr>
          <w:b/>
        </w:rPr>
        <w:t xml:space="preserve"> Evaluation process? </w:t>
      </w:r>
    </w:p>
    <w:p w14:paraId="681DF3EE" w14:textId="77777777" w:rsidR="008D2DC4" w:rsidRPr="00702C7F" w:rsidRDefault="008D2DC4" w:rsidP="008D2DC4">
      <w:pPr>
        <w:pStyle w:val="ListParagraph"/>
        <w:numPr>
          <w:ilvl w:val="0"/>
          <w:numId w:val="10"/>
        </w:numPr>
        <w:jc w:val="both"/>
        <w:rPr>
          <w:color w:val="0070C0"/>
        </w:rPr>
      </w:pPr>
      <w:r w:rsidRPr="00702C7F">
        <w:t xml:space="preserve">If an applicant is not permanently or temporarily excluded from licensure or APRN authorization, the Board will evaluate conduct demonstrating an absence of the attributes of GMC on a </w:t>
      </w:r>
      <w:proofErr w:type="gramStart"/>
      <w:r w:rsidRPr="00702C7F">
        <w:t>case by case</w:t>
      </w:r>
      <w:proofErr w:type="gramEnd"/>
      <w:r w:rsidRPr="00702C7F">
        <w:t xml:space="preserve"> basis. Additional information is available by accessing Licensure Policy 00-01 at </w:t>
      </w:r>
      <w:hyperlink r:id="rId41" w:history="1">
        <w:r w:rsidRPr="00702C7F">
          <w:rPr>
            <w:rStyle w:val="Hyperlink"/>
            <w:rFonts w:eastAsiaTheme="majorEastAsia"/>
            <w:color w:val="0070C0"/>
          </w:rPr>
          <w:t>http://www.mass.gov/eohhs/docs/dph/quality/boards/nursing-good-moral-policy.pdf</w:t>
        </w:r>
      </w:hyperlink>
      <w:r w:rsidRPr="00702C7F">
        <w:rPr>
          <w:color w:val="0070C0"/>
        </w:rPr>
        <w:t xml:space="preserve">. </w:t>
      </w:r>
    </w:p>
    <w:p w14:paraId="6023D7F6" w14:textId="77777777" w:rsidR="008D2DC4" w:rsidRPr="00702C7F" w:rsidRDefault="008D2DC4" w:rsidP="008D2DC4">
      <w:pPr>
        <w:pStyle w:val="ListParagraph"/>
        <w:jc w:val="both"/>
        <w:rPr>
          <w:b/>
        </w:rPr>
      </w:pPr>
    </w:p>
    <w:p w14:paraId="5A20E4CA" w14:textId="77777777" w:rsidR="008D2DC4" w:rsidRPr="00702C7F" w:rsidRDefault="008D2DC4" w:rsidP="008D2DC4">
      <w:pPr>
        <w:pStyle w:val="ListParagraph"/>
        <w:ind w:left="0"/>
        <w:jc w:val="both"/>
        <w:rPr>
          <w:b/>
        </w:rPr>
      </w:pPr>
      <w:r w:rsidRPr="00702C7F">
        <w:rPr>
          <w:b/>
        </w:rPr>
        <w:t>My case was sealed or expunged from my record. Do I have to report it to the Board?</w:t>
      </w:r>
    </w:p>
    <w:p w14:paraId="3AF5ECDB" w14:textId="77777777" w:rsidR="008D2DC4" w:rsidRPr="00702C7F" w:rsidRDefault="008D2DC4" w:rsidP="008D2DC4">
      <w:pPr>
        <w:pStyle w:val="ListParagraph"/>
        <w:numPr>
          <w:ilvl w:val="0"/>
          <w:numId w:val="10"/>
        </w:numPr>
        <w:jc w:val="both"/>
      </w:pPr>
      <w:r w:rsidRPr="00702C7F">
        <w:t>No. However, it is your responsibility to confirm the disposition of your record. We recommend that you retain a copy of the Court Order expunging or sealing the record that can be provided to the Board if requested.</w:t>
      </w:r>
    </w:p>
    <w:p w14:paraId="078C4E60" w14:textId="77777777" w:rsidR="008D2DC4" w:rsidRPr="00702C7F" w:rsidRDefault="008D2DC4" w:rsidP="008D2DC4">
      <w:pPr>
        <w:pStyle w:val="ListParagraph"/>
      </w:pPr>
    </w:p>
    <w:p w14:paraId="2CA770EC" w14:textId="77777777" w:rsidR="008D2DC4" w:rsidRPr="00702C7F" w:rsidRDefault="008D2DC4" w:rsidP="008D2DC4">
      <w:pPr>
        <w:pStyle w:val="ListParagraph"/>
        <w:ind w:left="0"/>
        <w:rPr>
          <w:b/>
        </w:rPr>
      </w:pPr>
      <w:r w:rsidRPr="00702C7F">
        <w:rPr>
          <w:b/>
        </w:rPr>
        <w:t xml:space="preserve">My case was dismissed or nolle </w:t>
      </w:r>
      <w:proofErr w:type="spellStart"/>
      <w:r w:rsidRPr="00702C7F">
        <w:rPr>
          <w:b/>
        </w:rPr>
        <w:t>prossed</w:t>
      </w:r>
      <w:proofErr w:type="spellEnd"/>
      <w:r w:rsidRPr="00702C7F">
        <w:rPr>
          <w:b/>
        </w:rPr>
        <w:t>. Do I have to report it to the Board?</w:t>
      </w:r>
    </w:p>
    <w:p w14:paraId="2EA3E27B" w14:textId="77777777" w:rsidR="008D2DC4" w:rsidRPr="00702C7F" w:rsidRDefault="008D2DC4" w:rsidP="008D2DC4">
      <w:pPr>
        <w:pStyle w:val="ListParagraph"/>
        <w:numPr>
          <w:ilvl w:val="0"/>
          <w:numId w:val="10"/>
        </w:numPr>
        <w:rPr>
          <w:color w:val="0070C0"/>
        </w:rPr>
      </w:pPr>
      <w:r w:rsidRPr="00702C7F">
        <w:t xml:space="preserve">No. You are not required to disclose criminal matters that did not result in a conviction as defined in Licensure Policy 00-01 at </w:t>
      </w:r>
      <w:hyperlink r:id="rId42" w:history="1">
        <w:r w:rsidRPr="00702C7F">
          <w:rPr>
            <w:rStyle w:val="Hyperlink"/>
            <w:rFonts w:eastAsiaTheme="majorEastAsia"/>
            <w:color w:val="0070C0"/>
          </w:rPr>
          <w:t>http://www.mass.gov/eohhs/docs/dph/quality/boards/nursing-good-moral-policy.pdf</w:t>
        </w:r>
      </w:hyperlink>
      <w:r w:rsidRPr="00702C7F">
        <w:rPr>
          <w:color w:val="0070C0"/>
        </w:rPr>
        <w:t>.</w:t>
      </w:r>
    </w:p>
    <w:p w14:paraId="60344CDE" w14:textId="77777777" w:rsidR="008D2DC4" w:rsidRPr="00702C7F" w:rsidRDefault="008D2DC4" w:rsidP="008D2DC4">
      <w:pPr>
        <w:pStyle w:val="ListParagraph"/>
        <w:ind w:left="0"/>
        <w:rPr>
          <w:b/>
        </w:rPr>
      </w:pPr>
      <w:r w:rsidRPr="00702C7F">
        <w:rPr>
          <w:b/>
        </w:rPr>
        <w:t>Do I need to report Motor Vehicle offenses?</w:t>
      </w:r>
    </w:p>
    <w:p w14:paraId="5175C5BA" w14:textId="77777777" w:rsidR="00C678ED" w:rsidRPr="00702C7F" w:rsidRDefault="00C678ED" w:rsidP="00C678ED">
      <w:pPr>
        <w:pStyle w:val="ListParagraph"/>
        <w:numPr>
          <w:ilvl w:val="0"/>
          <w:numId w:val="10"/>
        </w:numPr>
        <w:jc w:val="both"/>
      </w:pPr>
      <w:r w:rsidRPr="00702C7F">
        <w:t xml:space="preserve">Certain Motor Vehicle Offenses must be disclosed. These include </w:t>
      </w:r>
      <w:r w:rsidRPr="00702C7F">
        <w:rPr>
          <w:u w:val="single"/>
        </w:rPr>
        <w:t xml:space="preserve">all </w:t>
      </w:r>
      <w:r w:rsidRPr="00702C7F">
        <w:t>misdemeanor or felony convictions that involve drugs and/or alcohol (</w:t>
      </w:r>
      <w:proofErr w:type="gramStart"/>
      <w:r w:rsidRPr="00702C7F">
        <w:t>e.g.</w:t>
      </w:r>
      <w:proofErr w:type="gramEnd"/>
      <w:r w:rsidRPr="00702C7F">
        <w:t xml:space="preserve"> OUI, DUI, or similar offenses).</w:t>
      </w:r>
    </w:p>
    <w:p w14:paraId="2E2F4BAF" w14:textId="77777777" w:rsidR="00C678ED" w:rsidRPr="00702C7F" w:rsidRDefault="00C678ED" w:rsidP="00C678ED">
      <w:pPr>
        <w:pStyle w:val="ListParagraph"/>
        <w:jc w:val="both"/>
        <w:rPr>
          <w:b/>
        </w:rPr>
      </w:pPr>
    </w:p>
    <w:p w14:paraId="67774D9E" w14:textId="77777777" w:rsidR="00C678ED" w:rsidRPr="00702C7F" w:rsidRDefault="00C678ED" w:rsidP="00C678ED">
      <w:pPr>
        <w:pStyle w:val="ListParagraph"/>
        <w:ind w:left="0"/>
        <w:jc w:val="both"/>
        <w:rPr>
          <w:b/>
        </w:rPr>
      </w:pPr>
      <w:r w:rsidRPr="00702C7F">
        <w:rPr>
          <w:b/>
        </w:rPr>
        <w:t>When should I submit my documentation?</w:t>
      </w:r>
    </w:p>
    <w:p w14:paraId="66E98674" w14:textId="77777777" w:rsidR="00C678ED" w:rsidRPr="00702C7F" w:rsidRDefault="00C678ED" w:rsidP="00C678ED">
      <w:pPr>
        <w:pStyle w:val="ListParagraph"/>
        <w:numPr>
          <w:ilvl w:val="0"/>
          <w:numId w:val="10"/>
        </w:numPr>
        <w:jc w:val="both"/>
      </w:pPr>
      <w:r w:rsidRPr="00702C7F">
        <w:t xml:space="preserve">We recommend that you start gathering required documents as early in the application process as possible. It is best to send all required documents collectively to the Board at the same time you mail your application for licensure to PCS. The Board will review all required materials upon receipt of a complete application and fee(s) by PCS. Instructions for submitting the application for licensure or APRN authorization are available online at </w:t>
      </w:r>
      <w:hyperlink r:id="rId43" w:history="1">
        <w:r w:rsidRPr="00702C7F">
          <w:rPr>
            <w:rStyle w:val="Hyperlink"/>
            <w:rFonts w:eastAsiaTheme="majorEastAsia"/>
            <w:color w:val="0070C0"/>
          </w:rPr>
          <w:t>http://www.pcshq.com</w:t>
        </w:r>
      </w:hyperlink>
      <w:r w:rsidRPr="00702C7F">
        <w:t xml:space="preserve">. </w:t>
      </w:r>
    </w:p>
    <w:p w14:paraId="27D80B1A" w14:textId="77777777" w:rsidR="00C678ED" w:rsidRPr="00702C7F" w:rsidRDefault="00C678ED" w:rsidP="00C678ED">
      <w:pPr>
        <w:pStyle w:val="ListParagraph"/>
        <w:jc w:val="both"/>
      </w:pPr>
    </w:p>
    <w:p w14:paraId="262E9AB2" w14:textId="77777777" w:rsidR="00C678ED" w:rsidRPr="00702C7F" w:rsidRDefault="00C678ED" w:rsidP="00C678ED">
      <w:pPr>
        <w:pStyle w:val="ListParagraph"/>
        <w:ind w:left="0"/>
        <w:jc w:val="both"/>
        <w:rPr>
          <w:b/>
        </w:rPr>
      </w:pPr>
      <w:r w:rsidRPr="00702C7F">
        <w:rPr>
          <w:b/>
        </w:rPr>
        <w:lastRenderedPageBreak/>
        <w:t>Do I need to request a Criminal Offender Record Information (CORI)?</w:t>
      </w:r>
    </w:p>
    <w:p w14:paraId="64F1659F" w14:textId="77777777" w:rsidR="00C678ED" w:rsidRPr="00702C7F" w:rsidRDefault="00C678ED" w:rsidP="00C678ED">
      <w:pPr>
        <w:pStyle w:val="ListParagraph"/>
        <w:numPr>
          <w:ilvl w:val="0"/>
          <w:numId w:val="10"/>
        </w:numPr>
        <w:jc w:val="both"/>
        <w:rPr>
          <w:b/>
        </w:rPr>
      </w:pPr>
      <w:r w:rsidRPr="00702C7F">
        <w:t>All initial applicants requiring GMC evaluation must complete the CORI Acknowledgment Form. The CORI form must be signed in the presence of a notary public who has verified the applicant’s identity through a valid government issued identification. For additional information, please contact the CORI Coordinator at (617) 973-0851.</w:t>
      </w:r>
    </w:p>
    <w:p w14:paraId="1BD45F21" w14:textId="77777777" w:rsidR="00C678ED" w:rsidRPr="00702C7F" w:rsidRDefault="00C678ED" w:rsidP="00C678ED">
      <w:pPr>
        <w:pStyle w:val="ListParagraph"/>
        <w:jc w:val="both"/>
      </w:pPr>
    </w:p>
    <w:p w14:paraId="3D522AB6" w14:textId="77777777" w:rsidR="00C678ED" w:rsidRPr="00702C7F" w:rsidRDefault="00C678ED" w:rsidP="00C678ED">
      <w:pPr>
        <w:pStyle w:val="ListParagraph"/>
        <w:ind w:left="0"/>
        <w:jc w:val="both"/>
        <w:rPr>
          <w:b/>
        </w:rPr>
      </w:pPr>
      <w:r w:rsidRPr="00702C7F">
        <w:rPr>
          <w:b/>
        </w:rPr>
        <w:t>I have a job scheduled to start next week/month/etc. How can I expedite my GMC evaluation?</w:t>
      </w:r>
    </w:p>
    <w:p w14:paraId="143D6B07" w14:textId="77777777" w:rsidR="00C678ED" w:rsidRPr="00702C7F" w:rsidRDefault="00C678ED" w:rsidP="00C678ED">
      <w:pPr>
        <w:pStyle w:val="ListParagraph"/>
        <w:numPr>
          <w:ilvl w:val="0"/>
          <w:numId w:val="10"/>
        </w:numPr>
        <w:jc w:val="both"/>
      </w:pPr>
      <w:r w:rsidRPr="00702C7F">
        <w:t xml:space="preserve">The Board does not expedite the evaluation process. </w:t>
      </w:r>
      <w:r w:rsidRPr="00702C7F">
        <w:rPr>
          <w:lang w:val="en"/>
        </w:rPr>
        <w:t>To practice nursing as an LPN, RN, or APRN in Massachusetts, you must hold and maintain a valid, current nursing license issued to you by the Board. Licensure applicants cannot accept employment in nursing positions (including orientation to a nursing position) until after they have been issued a valid, current license by the Board.</w:t>
      </w:r>
    </w:p>
    <w:p w14:paraId="133F9608" w14:textId="77777777" w:rsidR="00C678ED" w:rsidRPr="00702C7F" w:rsidRDefault="00C678ED" w:rsidP="00C678ED">
      <w:pPr>
        <w:pStyle w:val="ListParagraph"/>
        <w:jc w:val="both"/>
      </w:pPr>
    </w:p>
    <w:p w14:paraId="096B6403" w14:textId="77777777" w:rsidR="00C678ED" w:rsidRPr="00702C7F" w:rsidRDefault="00C678ED" w:rsidP="00C678ED">
      <w:pPr>
        <w:pStyle w:val="ListParagraph"/>
        <w:ind w:left="0"/>
        <w:jc w:val="both"/>
        <w:rPr>
          <w:b/>
        </w:rPr>
      </w:pPr>
      <w:r w:rsidRPr="00702C7F">
        <w:rPr>
          <w:b/>
        </w:rPr>
        <w:t>What happens if my application is withdrawn or expired before all the required documentation is received by the Board?</w:t>
      </w:r>
    </w:p>
    <w:p w14:paraId="77E875EB" w14:textId="77777777" w:rsidR="00C678ED" w:rsidRPr="00702C7F" w:rsidRDefault="00C678ED" w:rsidP="00C678ED">
      <w:pPr>
        <w:pStyle w:val="ListParagraph"/>
        <w:numPr>
          <w:ilvl w:val="0"/>
          <w:numId w:val="10"/>
        </w:numPr>
        <w:jc w:val="both"/>
      </w:pPr>
      <w:r w:rsidRPr="00702C7F">
        <w:t>Should you decide to withdraw your application for licensure in lieu of completing GMC evaluation or if your application expires before all the required documentation is received, the Board will deny your application and open and close a complaint for tracking and reporting purposes as required and authorized by law.</w:t>
      </w:r>
    </w:p>
    <w:p w14:paraId="2C00A65E" w14:textId="77777777" w:rsidR="00C678ED" w:rsidRPr="00702C7F" w:rsidRDefault="00C678ED" w:rsidP="00C678ED">
      <w:pPr>
        <w:jc w:val="both"/>
        <w:rPr>
          <w:rFonts w:ascii="Times New Roman" w:hAnsi="Times New Roman" w:cs="Times New Roman"/>
          <w:sz w:val="24"/>
          <w:szCs w:val="24"/>
        </w:rPr>
      </w:pPr>
    </w:p>
    <w:p w14:paraId="2FFB3080" w14:textId="77777777" w:rsidR="00C678ED" w:rsidRPr="00702C7F" w:rsidRDefault="00C678ED" w:rsidP="00C678ED">
      <w:pPr>
        <w:jc w:val="both"/>
        <w:rPr>
          <w:rFonts w:ascii="Times New Roman" w:hAnsi="Times New Roman" w:cs="Times New Roman"/>
          <w:b/>
          <w:sz w:val="24"/>
          <w:szCs w:val="24"/>
        </w:rPr>
      </w:pPr>
      <w:r w:rsidRPr="00702C7F">
        <w:rPr>
          <w:rFonts w:ascii="Times New Roman" w:hAnsi="Times New Roman" w:cs="Times New Roman"/>
          <w:b/>
          <w:sz w:val="24"/>
          <w:szCs w:val="24"/>
        </w:rPr>
        <w:t>What happens if there is a determination of non-compliance with the GMC requirement?</w:t>
      </w:r>
    </w:p>
    <w:p w14:paraId="52807BDC" w14:textId="77777777" w:rsidR="00C678ED" w:rsidRPr="00702C7F" w:rsidRDefault="00C678ED" w:rsidP="00C678ED">
      <w:pPr>
        <w:pStyle w:val="ListParagraph"/>
        <w:numPr>
          <w:ilvl w:val="0"/>
          <w:numId w:val="10"/>
        </w:numPr>
        <w:jc w:val="both"/>
      </w:pPr>
      <w:r w:rsidRPr="00702C7F">
        <w:t>Applicants who are determined not to be in compliance with the GMC requirement will be ineligible for licensure or APRN authorization and a complaint will be opened and closed for tracking and reporting purposes as required and authorized by law. In addition, the Board will open a complaint against any existing Massachusetts nursing license based on non-compliance with the GMC requirement. The individual will be reported as required and authorized by law.</w:t>
      </w:r>
    </w:p>
    <w:p w14:paraId="261C8D33" w14:textId="77777777" w:rsidR="00C678ED" w:rsidRPr="00702C7F" w:rsidRDefault="00C678ED" w:rsidP="00C678ED">
      <w:pPr>
        <w:jc w:val="both"/>
        <w:rPr>
          <w:rFonts w:ascii="Times New Roman" w:hAnsi="Times New Roman" w:cs="Times New Roman"/>
          <w:sz w:val="24"/>
          <w:szCs w:val="24"/>
        </w:rPr>
      </w:pPr>
    </w:p>
    <w:p w14:paraId="3061B50B" w14:textId="77777777" w:rsidR="00C678ED" w:rsidRPr="00702C7F" w:rsidRDefault="00C678ED" w:rsidP="00C678ED">
      <w:pPr>
        <w:jc w:val="both"/>
        <w:rPr>
          <w:rFonts w:ascii="Times New Roman" w:hAnsi="Times New Roman" w:cs="Times New Roman"/>
          <w:b/>
          <w:sz w:val="24"/>
          <w:szCs w:val="24"/>
        </w:rPr>
      </w:pPr>
      <w:r w:rsidRPr="00702C7F">
        <w:rPr>
          <w:rFonts w:ascii="Times New Roman" w:hAnsi="Times New Roman" w:cs="Times New Roman"/>
          <w:b/>
          <w:sz w:val="24"/>
          <w:szCs w:val="24"/>
        </w:rPr>
        <w:t>How will I be notified if I am found to be non-compliant with the GMC requirement? Do I have a right to review of the decision?</w:t>
      </w:r>
    </w:p>
    <w:p w14:paraId="2F6B46D5" w14:textId="77777777" w:rsidR="00C678ED" w:rsidRPr="00702C7F" w:rsidRDefault="00C678ED" w:rsidP="00C678ED">
      <w:pPr>
        <w:pStyle w:val="ListParagraph"/>
        <w:numPr>
          <w:ilvl w:val="0"/>
          <w:numId w:val="10"/>
        </w:numPr>
        <w:jc w:val="both"/>
        <w:rPr>
          <w:b/>
        </w:rPr>
      </w:pPr>
      <w:r w:rsidRPr="00702C7F">
        <w:t>The Board will notify you of its decision to deny licensure or APRN authorization, the reason(s) for the denial, and the opportunity for review of the denial. The Board may also inform you of the requirements, if any, that must be satisfied before you may reapply. You shall be afforded the opportunity for a hearing where you allege, and can reasonably substantiate, the existence of specific areas of factual dispute relevant to the determination of your GMC ineligibility under this Policy. If there are no areas of factual dispute, the Board may rely on written submissions in rendering a final decision on review. Judicial review of a Board final decision to deny licensure or APRN authorization may be sought as provided by G.L. c. 30A, §14.</w:t>
      </w:r>
    </w:p>
    <w:p w14:paraId="41891911" w14:textId="77777777" w:rsidR="00C44674" w:rsidRPr="00C44674" w:rsidRDefault="00C44674" w:rsidP="00C44674">
      <w:pPr>
        <w:pStyle w:val="ListParagraph"/>
        <w:jc w:val="both"/>
        <w:rPr>
          <w:rFonts w:asciiTheme="minorHAnsi" w:hAnsiTheme="minorHAnsi" w:cstheme="minorHAnsi"/>
          <w:b/>
          <w:sz w:val="22"/>
          <w:szCs w:val="22"/>
        </w:rPr>
      </w:pPr>
    </w:p>
    <w:p w14:paraId="43938A27" w14:textId="77777777"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*As required by Massachusetts General Laws (G.L.) Chapter 112, sections 74 (RN licensure by </w:t>
      </w:r>
    </w:p>
    <w:p w14:paraId="0E27C001" w14:textId="77777777"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examination), 74A (LPN licensure by examination), 76 (licensure by reciprocity), 80B (Advanced </w:t>
      </w:r>
    </w:p>
    <w:p w14:paraId="25FDA4EE" w14:textId="77777777"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Practice authorization) and the Board’s regulations at 244 CMR 4.00, 8.02(1)(a), 8.03(1)(a), </w:t>
      </w:r>
    </w:p>
    <w:p w14:paraId="0EAD0BA4" w14:textId="77777777"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8.04(1)(a), 8.04(2)(a), 8.04(3)(a), and 9.03.</w:t>
      </w:r>
    </w:p>
    <w:p w14:paraId="1FA44981" w14:textId="77777777" w:rsidR="00EB3305" w:rsidRPr="00702C7F" w:rsidRDefault="00EB3305" w:rsidP="00EB3305">
      <w:pPr>
        <w:tabs>
          <w:tab w:val="left" w:pos="1040"/>
        </w:tabs>
        <w:rPr>
          <w:rFonts w:ascii="Times New Roman" w:hAnsi="Times New Roman" w:cs="Times New Roman"/>
          <w:sz w:val="16"/>
          <w:szCs w:val="16"/>
        </w:rPr>
      </w:pPr>
    </w:p>
    <w:p w14:paraId="7CA492CE" w14:textId="77777777" w:rsidR="00EB3305"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 **Or within five (5) years of a written request for a determination of GMC compliance.</w:t>
      </w:r>
    </w:p>
    <w:p w14:paraId="50A0EAD6" w14:textId="77777777" w:rsidR="00EB3305" w:rsidRPr="00702C7F" w:rsidRDefault="00EB3305" w:rsidP="00EB3305">
      <w:pPr>
        <w:tabs>
          <w:tab w:val="left" w:pos="1040"/>
        </w:tabs>
        <w:rPr>
          <w:rFonts w:ascii="Times New Roman" w:hAnsi="Times New Roman" w:cs="Times New Roman"/>
          <w:sz w:val="16"/>
          <w:szCs w:val="16"/>
        </w:rPr>
      </w:pPr>
    </w:p>
    <w:p w14:paraId="485DF347" w14:textId="77777777" w:rsidR="00C678ED" w:rsidRPr="00702C7F" w:rsidRDefault="00EB3305" w:rsidP="00EB3305">
      <w:pPr>
        <w:tabs>
          <w:tab w:val="left" w:pos="1040"/>
        </w:tabs>
        <w:rPr>
          <w:rFonts w:ascii="Times New Roman" w:hAnsi="Times New Roman" w:cs="Times New Roman"/>
          <w:sz w:val="16"/>
          <w:szCs w:val="16"/>
        </w:rPr>
      </w:pPr>
      <w:r w:rsidRPr="00702C7F">
        <w:rPr>
          <w:rFonts w:ascii="Times New Roman" w:hAnsi="Times New Roman" w:cs="Times New Roman"/>
          <w:sz w:val="16"/>
          <w:szCs w:val="16"/>
        </w:rPr>
        <w:t xml:space="preserve"> ***Including a minor, elder, or disabled individual.</w:t>
      </w:r>
    </w:p>
    <w:p w14:paraId="574AB4F9" w14:textId="77777777" w:rsidR="002F10E4" w:rsidRPr="00702C7F" w:rsidRDefault="002F10E4">
      <w:pPr>
        <w:rPr>
          <w:sz w:val="16"/>
          <w:szCs w:val="16"/>
        </w:rPr>
      </w:pPr>
      <w:r w:rsidRPr="00702C7F">
        <w:rPr>
          <w:sz w:val="16"/>
          <w:szCs w:val="16"/>
        </w:rPr>
        <w:br w:type="page"/>
      </w:r>
    </w:p>
    <w:p w14:paraId="680D878D" w14:textId="77777777" w:rsidR="00CA14BF" w:rsidRDefault="00CA14BF" w:rsidP="00CA14BF">
      <w:r w:rsidRPr="00FE0162">
        <w:rPr>
          <w:noProof/>
        </w:rPr>
        <w:lastRenderedPageBreak/>
        <w:drawing>
          <wp:inline distT="0" distB="0" distL="0" distR="0" wp14:anchorId="21AB970E" wp14:editId="4ECEC5C2">
            <wp:extent cx="1775460" cy="1150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5460" cy="1150620"/>
                    </a:xfrm>
                    <a:prstGeom prst="rect">
                      <a:avLst/>
                    </a:prstGeom>
                    <a:noFill/>
                    <a:ln>
                      <a:noFill/>
                    </a:ln>
                  </pic:spPr>
                </pic:pic>
              </a:graphicData>
            </a:graphic>
          </wp:inline>
        </w:drawing>
      </w:r>
      <w:r w:rsidRPr="00CA14BF">
        <w:t xml:space="preserve"> </w:t>
      </w:r>
    </w:p>
    <w:p w14:paraId="6A1616EB" w14:textId="77777777" w:rsidR="00CA14BF" w:rsidRPr="00FE0162" w:rsidRDefault="00CA14BF" w:rsidP="00CA14BF">
      <w:r w:rsidRPr="00FE0162">
        <w:t>The Commonwealth of Massachusetts</w:t>
      </w:r>
    </w:p>
    <w:p w14:paraId="6C7A2862" w14:textId="77777777" w:rsidR="00CA14BF" w:rsidRPr="00FE0162" w:rsidRDefault="00CA14BF" w:rsidP="00CA14BF">
      <w:r w:rsidRPr="00FE0162">
        <w:t>Executive Office of Health and Human Services</w:t>
      </w:r>
    </w:p>
    <w:p w14:paraId="256C30D6" w14:textId="77777777" w:rsidR="00CA14BF" w:rsidRPr="00FE0162" w:rsidRDefault="00CA14BF" w:rsidP="00CA14BF">
      <w:r w:rsidRPr="00FE0162">
        <w:t>Department of Public Health</w:t>
      </w:r>
    </w:p>
    <w:p w14:paraId="429A57AF" w14:textId="77777777" w:rsidR="00CA14BF" w:rsidRPr="00FE0162" w:rsidRDefault="00CA14BF" w:rsidP="00CA14BF">
      <w:r w:rsidRPr="00FE0162">
        <w:t>Division of Health Professions Licensure</w:t>
      </w:r>
    </w:p>
    <w:p w14:paraId="3622BB87" w14:textId="77777777" w:rsidR="00CA14BF" w:rsidRPr="00FE0162" w:rsidRDefault="00CA14BF" w:rsidP="00CA14BF">
      <w:r w:rsidRPr="00FE0162">
        <w:t>Board of Registration in Nursing</w:t>
      </w:r>
    </w:p>
    <w:p w14:paraId="6D80F38C" w14:textId="77777777" w:rsidR="00CA14BF" w:rsidRPr="00FE0162" w:rsidRDefault="00CA14BF" w:rsidP="00CA14BF">
      <w:r w:rsidRPr="00FE0162">
        <w:t>239 Causeway Street, Suite 500, Boston, MA 02114</w:t>
      </w:r>
    </w:p>
    <w:p w14:paraId="070C22F8" w14:textId="77777777" w:rsidR="00CA14BF" w:rsidRPr="00FE0162" w:rsidRDefault="00CA14BF" w:rsidP="00CA14BF"/>
    <w:p w14:paraId="77A64727" w14:textId="77777777" w:rsidR="00CA14BF" w:rsidRPr="00702C7F" w:rsidRDefault="00CA14BF" w:rsidP="00702C7F">
      <w:pPr>
        <w:jc w:val="center"/>
        <w:rPr>
          <w:rFonts w:ascii="Times New Roman" w:hAnsi="Times New Roman" w:cs="Times New Roman"/>
          <w:sz w:val="24"/>
          <w:szCs w:val="24"/>
        </w:rPr>
      </w:pPr>
      <w:r w:rsidRPr="00702C7F">
        <w:rPr>
          <w:rFonts w:ascii="Times New Roman" w:hAnsi="Times New Roman" w:cs="Times New Roman"/>
          <w:sz w:val="24"/>
          <w:szCs w:val="24"/>
        </w:rPr>
        <w:t>DOCUMENTATION REQUIRED FOR</w:t>
      </w:r>
    </w:p>
    <w:p w14:paraId="410492D0" w14:textId="77777777" w:rsidR="00CA14BF" w:rsidRPr="00702C7F" w:rsidRDefault="00CA14BF" w:rsidP="00702C7F">
      <w:pPr>
        <w:jc w:val="center"/>
        <w:rPr>
          <w:rFonts w:ascii="Times New Roman" w:hAnsi="Times New Roman" w:cs="Times New Roman"/>
          <w:sz w:val="24"/>
          <w:szCs w:val="24"/>
        </w:rPr>
      </w:pPr>
      <w:r w:rsidRPr="00702C7F">
        <w:rPr>
          <w:rFonts w:ascii="Times New Roman" w:hAnsi="Times New Roman" w:cs="Times New Roman"/>
          <w:sz w:val="24"/>
          <w:szCs w:val="24"/>
        </w:rPr>
        <w:t>DETERMINATION OF GOOD MORAL CHARACTER (GMC) COMPLIANCE</w:t>
      </w:r>
    </w:p>
    <w:p w14:paraId="678101EA" w14:textId="77777777" w:rsidR="00CA14BF" w:rsidRPr="00702C7F" w:rsidRDefault="00CA14BF" w:rsidP="00CA14BF">
      <w:pPr>
        <w:rPr>
          <w:rFonts w:ascii="Times New Roman" w:hAnsi="Times New Roman" w:cs="Times New Roman"/>
          <w:sz w:val="24"/>
          <w:szCs w:val="24"/>
        </w:rPr>
      </w:pPr>
    </w:p>
    <w:p w14:paraId="5B334B5E" w14:textId="77777777" w:rsidR="00CA14BF" w:rsidRPr="00702C7F" w:rsidRDefault="00CA14BF" w:rsidP="00CA14BF">
      <w:pPr>
        <w:rPr>
          <w:rFonts w:ascii="Times New Roman" w:hAnsi="Times New Roman" w:cs="Times New Roman"/>
          <w:sz w:val="24"/>
          <w:szCs w:val="24"/>
        </w:rPr>
      </w:pPr>
      <w:r w:rsidRPr="00702C7F">
        <w:rPr>
          <w:rFonts w:ascii="Times New Roman" w:hAnsi="Times New Roman" w:cs="Times New Roman"/>
          <w:sz w:val="24"/>
          <w:szCs w:val="24"/>
        </w:rPr>
        <w:t xml:space="preserve">A complete license application and fee(s) must be submitted to Professional Credential Services (PCS) before documentation will be processed and reviewed. It is best to send all required documents collectively to the Board of Registration in Nursing (Board) at the same time the application and fee(s) are sent to PCS. Instructions for submitting an application are available online at </w:t>
      </w:r>
      <w:hyperlink r:id="rId45" w:history="1">
        <w:r w:rsidRPr="00702C7F">
          <w:rPr>
            <w:rStyle w:val="Hyperlink"/>
            <w:rFonts w:ascii="Times New Roman" w:hAnsi="Times New Roman" w:cs="Times New Roman"/>
            <w:sz w:val="24"/>
            <w:szCs w:val="24"/>
          </w:rPr>
          <w:t>http://www.pcshq.com</w:t>
        </w:r>
      </w:hyperlink>
    </w:p>
    <w:p w14:paraId="59DF3B6D" w14:textId="77777777" w:rsidR="002F10E4" w:rsidRDefault="002F10E4" w:rsidP="00EB3305">
      <w:pPr>
        <w:tabs>
          <w:tab w:val="left" w:pos="1040"/>
        </w:tabs>
      </w:pPr>
    </w:p>
    <w:tbl>
      <w:tblPr>
        <w:tblW w:w="10440"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380"/>
        <w:gridCol w:w="2520"/>
      </w:tblGrid>
      <w:tr w:rsidR="00BF2816" w:rsidRPr="00FE0162" w14:paraId="2DDD1D81" w14:textId="77777777" w:rsidTr="00BF2816">
        <w:trPr>
          <w:trHeight w:val="543"/>
        </w:trPr>
        <w:tc>
          <w:tcPr>
            <w:tcW w:w="540" w:type="dxa"/>
            <w:vAlign w:val="center"/>
          </w:tcPr>
          <w:p w14:paraId="63F79C1D" w14:textId="77777777" w:rsidR="00BF2816" w:rsidRPr="00FE0162" w:rsidRDefault="00BF2816" w:rsidP="00AB2C6F">
            <w:r w:rsidRPr="00FE0162">
              <w:sym w:font="Wingdings" w:char="F0FE"/>
            </w:r>
          </w:p>
        </w:tc>
        <w:tc>
          <w:tcPr>
            <w:tcW w:w="7380" w:type="dxa"/>
            <w:vAlign w:val="center"/>
          </w:tcPr>
          <w:p w14:paraId="2D2CE45F"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REQUIRED DOCUMENTATION</w:t>
            </w:r>
          </w:p>
        </w:tc>
        <w:tc>
          <w:tcPr>
            <w:tcW w:w="2520" w:type="dxa"/>
            <w:vAlign w:val="center"/>
          </w:tcPr>
          <w:p w14:paraId="2E41D034"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WHO MUST SUBMIT</w:t>
            </w:r>
          </w:p>
        </w:tc>
      </w:tr>
      <w:tr w:rsidR="00BF2816" w:rsidRPr="00FE0162" w14:paraId="083ECBFB" w14:textId="77777777" w:rsidTr="00BF2816">
        <w:tc>
          <w:tcPr>
            <w:tcW w:w="540" w:type="dxa"/>
          </w:tcPr>
          <w:p w14:paraId="16C1A3B3" w14:textId="77777777" w:rsidR="00BF2816" w:rsidRPr="00FE0162" w:rsidRDefault="00BF2816" w:rsidP="00AB2C6F"/>
        </w:tc>
        <w:tc>
          <w:tcPr>
            <w:tcW w:w="7380" w:type="dxa"/>
          </w:tcPr>
          <w:p w14:paraId="1DB1C898"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Massachusetts Criminal Offender Record Information (CORI) Acknowledgement Form signed in the presence of a notary public who has verified the applicant’s identity through a valid government issued identification.</w:t>
            </w:r>
          </w:p>
        </w:tc>
        <w:tc>
          <w:tcPr>
            <w:tcW w:w="2520" w:type="dxa"/>
          </w:tcPr>
          <w:p w14:paraId="48693C65"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tc>
      </w:tr>
      <w:tr w:rsidR="00BF2816" w:rsidRPr="00FE0162" w14:paraId="73B03E1F" w14:textId="77777777" w:rsidTr="00702C7F">
        <w:trPr>
          <w:trHeight w:val="984"/>
        </w:trPr>
        <w:tc>
          <w:tcPr>
            <w:tcW w:w="540" w:type="dxa"/>
          </w:tcPr>
          <w:p w14:paraId="6C241520" w14:textId="77777777" w:rsidR="00BF2816" w:rsidRPr="00FE0162" w:rsidRDefault="00BF2816" w:rsidP="00AB2C6F"/>
        </w:tc>
        <w:tc>
          <w:tcPr>
            <w:tcW w:w="7380" w:type="dxa"/>
          </w:tcPr>
          <w:p w14:paraId="3F4B6EA0"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Initial applicant’s signed written explanation about each criminal conviction or disciplinary action, or both, including: </w:t>
            </w:r>
          </w:p>
          <w:p w14:paraId="4BDFCFA8"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a description, with dates, of the conviction(s) or disciplinary action(s), or both; </w:t>
            </w:r>
          </w:p>
          <w:p w14:paraId="642E5092"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 description of the criminal sentence(s) and court-ordered requirement(s), and/or disciplinary sanction(s) imposed and served with the dates each criminal case or disciplinary action was closed;</w:t>
            </w:r>
          </w:p>
          <w:p w14:paraId="5FD5EA7F"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 detailed description of the circumstances surrounding each criminal conviction, or disciplinary action, or both;</w:t>
            </w:r>
          </w:p>
          <w:p w14:paraId="2C91F4D6"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actions taken by the applicant to prevent the recurrence of conduct underlying each criminal conviction, or disciplinary action, or both;</w:t>
            </w:r>
          </w:p>
          <w:p w14:paraId="766A8264"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 xml:space="preserve">if the application is for initial licensure by examination: a description of the applicant’s participation in extracurricular activities during nursing program enrollment; professional and community activities and professional goals; and </w:t>
            </w:r>
          </w:p>
          <w:p w14:paraId="6F192F8F"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if a criminal conviction, or disciplinary action, or both, involve(s) alcohol or drug use: a detailed description of interventions and support systems currently used by applicant to maintain sustained recovery.</w:t>
            </w:r>
          </w:p>
          <w:p w14:paraId="34427D42" w14:textId="77777777" w:rsidR="00BF2816" w:rsidRPr="00702C7F" w:rsidRDefault="00BF2816" w:rsidP="00AB2C6F">
            <w:pPr>
              <w:rPr>
                <w:rFonts w:ascii="Times New Roman" w:hAnsi="Times New Roman" w:cs="Times New Roman"/>
                <w:sz w:val="24"/>
                <w:szCs w:val="24"/>
              </w:rPr>
            </w:pPr>
          </w:p>
          <w:p w14:paraId="75CC0DA3"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lastRenderedPageBreak/>
              <w:t xml:space="preserve">This explanation must be typed in business format, addressed to the Board, and include the date written, applicant’s full name, address, email address, telephone number and the applicant’s original signature.  </w:t>
            </w:r>
          </w:p>
        </w:tc>
        <w:tc>
          <w:tcPr>
            <w:tcW w:w="2520" w:type="dxa"/>
          </w:tcPr>
          <w:p w14:paraId="30341D0D"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lastRenderedPageBreak/>
              <w:t>All initial applicants requiring GMC compliance evaluation.</w:t>
            </w:r>
          </w:p>
          <w:p w14:paraId="5A4B58DB" w14:textId="77777777" w:rsidR="00BF2816" w:rsidRPr="00702C7F" w:rsidRDefault="00BF2816" w:rsidP="00AB2C6F">
            <w:pPr>
              <w:rPr>
                <w:rFonts w:ascii="Times New Roman" w:hAnsi="Times New Roman" w:cs="Times New Roman"/>
                <w:sz w:val="24"/>
                <w:szCs w:val="24"/>
              </w:rPr>
            </w:pPr>
          </w:p>
          <w:p w14:paraId="179CC14C"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Note: Initial applicants are strongly advised to obtain and review a copy of their record of criminal conviction(s), or disciplinary action(s), or both, to assure that they fully address all matters in their written explanation to the Board.</w:t>
            </w:r>
          </w:p>
        </w:tc>
      </w:tr>
      <w:tr w:rsidR="00BF2816" w:rsidRPr="00FE0162" w14:paraId="0E146A1C" w14:textId="77777777" w:rsidTr="00BF2816">
        <w:tc>
          <w:tcPr>
            <w:tcW w:w="540" w:type="dxa"/>
          </w:tcPr>
          <w:p w14:paraId="4B4C3056" w14:textId="77777777" w:rsidR="00BF2816" w:rsidRPr="00FE0162" w:rsidRDefault="00BF2816" w:rsidP="00AB2C6F"/>
        </w:tc>
        <w:tc>
          <w:tcPr>
            <w:tcW w:w="7380" w:type="dxa"/>
          </w:tcPr>
          <w:p w14:paraId="44E71D7F"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Initial applicant’s current resume. Employment gaps must be explained in the resume or applicant’s letter of explanation.</w:t>
            </w:r>
          </w:p>
        </w:tc>
        <w:tc>
          <w:tcPr>
            <w:tcW w:w="2520" w:type="dxa"/>
          </w:tcPr>
          <w:p w14:paraId="71636B33"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tc>
      </w:tr>
      <w:tr w:rsidR="00BF2816" w:rsidRPr="00FE0162" w14:paraId="0766F7EA" w14:textId="77777777" w:rsidTr="00BF2816">
        <w:tc>
          <w:tcPr>
            <w:tcW w:w="540" w:type="dxa"/>
          </w:tcPr>
          <w:p w14:paraId="40375AE9" w14:textId="77777777" w:rsidR="00BF2816" w:rsidRPr="00FE0162" w:rsidRDefault="00BF2816" w:rsidP="00AB2C6F"/>
        </w:tc>
        <w:tc>
          <w:tcPr>
            <w:tcW w:w="7380" w:type="dxa"/>
          </w:tcPr>
          <w:p w14:paraId="26A772F7"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Reference from a nursing program instructor or administrator, or employment supervisor who has observed the applicant’s conduct on a weekly basis within one (1) year of the date of application. Note: Clinical evaluations will not be accepted.</w:t>
            </w:r>
          </w:p>
          <w:p w14:paraId="00F22ACD" w14:textId="77777777" w:rsidR="00BF2816" w:rsidRPr="00702C7F" w:rsidRDefault="00BF2816" w:rsidP="00AB2C6F">
            <w:pPr>
              <w:rPr>
                <w:rFonts w:ascii="Times New Roman" w:hAnsi="Times New Roman" w:cs="Times New Roman"/>
                <w:sz w:val="24"/>
                <w:szCs w:val="24"/>
              </w:rPr>
            </w:pPr>
          </w:p>
          <w:p w14:paraId="6560AF5F"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Each reference must be written on institution letterhead, be addressed to the Board, and include the date written, length of time and capacity in which the author has known the applicant, and the author’s original signature.1</w:t>
            </w:r>
          </w:p>
        </w:tc>
        <w:tc>
          <w:tcPr>
            <w:tcW w:w="2520" w:type="dxa"/>
          </w:tcPr>
          <w:p w14:paraId="4934B27E"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requiring GMC compliance evaluation.</w:t>
            </w:r>
          </w:p>
          <w:p w14:paraId="05B06F0F" w14:textId="77777777" w:rsidR="00BF2816" w:rsidRPr="00702C7F" w:rsidRDefault="00BF2816" w:rsidP="00AB2C6F">
            <w:pPr>
              <w:rPr>
                <w:rFonts w:ascii="Times New Roman" w:hAnsi="Times New Roman" w:cs="Times New Roman"/>
                <w:sz w:val="24"/>
                <w:szCs w:val="24"/>
              </w:rPr>
            </w:pPr>
          </w:p>
          <w:p w14:paraId="5CA13969" w14:textId="77777777" w:rsidR="00BF2816" w:rsidRPr="00702C7F" w:rsidRDefault="00BF2816" w:rsidP="00AB2C6F">
            <w:pPr>
              <w:rPr>
                <w:rFonts w:ascii="Times New Roman" w:hAnsi="Times New Roman" w:cs="Times New Roman"/>
                <w:sz w:val="24"/>
                <w:szCs w:val="24"/>
              </w:rPr>
            </w:pPr>
          </w:p>
          <w:p w14:paraId="30245C5E" w14:textId="77777777" w:rsidR="00BF2816" w:rsidRPr="00702C7F" w:rsidRDefault="00BF2816" w:rsidP="00AB2C6F">
            <w:pPr>
              <w:rPr>
                <w:rFonts w:ascii="Times New Roman" w:hAnsi="Times New Roman" w:cs="Times New Roman"/>
                <w:sz w:val="24"/>
                <w:szCs w:val="24"/>
              </w:rPr>
            </w:pPr>
          </w:p>
          <w:p w14:paraId="7DF85936"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Revised</w:t>
            </w:r>
          </w:p>
          <w:p w14:paraId="3B836F5E" w14:textId="77777777" w:rsidR="00BF2816" w:rsidRPr="00702C7F" w:rsidRDefault="00BF2816" w:rsidP="00AB2C6F">
            <w:pPr>
              <w:rPr>
                <w:rFonts w:ascii="Times New Roman" w:hAnsi="Times New Roman" w:cs="Times New Roman"/>
                <w:sz w:val="24"/>
                <w:szCs w:val="24"/>
              </w:rPr>
            </w:pPr>
            <w:r w:rsidRPr="00702C7F">
              <w:rPr>
                <w:rFonts w:ascii="Times New Roman" w:hAnsi="Times New Roman" w:cs="Times New Roman"/>
                <w:sz w:val="24"/>
                <w:szCs w:val="24"/>
              </w:rPr>
              <w:t>Revised November 2013</w:t>
            </w:r>
          </w:p>
          <w:p w14:paraId="3C5441A4" w14:textId="77777777" w:rsidR="00BF2816" w:rsidRPr="00702C7F" w:rsidRDefault="00BF2816" w:rsidP="00AB2C6F">
            <w:pPr>
              <w:rPr>
                <w:rFonts w:ascii="Times New Roman" w:hAnsi="Times New Roman" w:cs="Times New Roman"/>
                <w:sz w:val="24"/>
                <w:szCs w:val="24"/>
              </w:rPr>
            </w:pPr>
          </w:p>
        </w:tc>
      </w:tr>
    </w:tbl>
    <w:p w14:paraId="14417C7D" w14:textId="77777777" w:rsidR="006B3AC3" w:rsidRPr="00FE0162" w:rsidRDefault="006B3AC3" w:rsidP="006B3AC3"/>
    <w:p w14:paraId="2F518EE5" w14:textId="77777777" w:rsidR="006B3AC3" w:rsidRPr="00702C7F" w:rsidRDefault="006B3AC3" w:rsidP="006B3AC3">
      <w:pPr>
        <w:rPr>
          <w:rFonts w:ascii="Times New Roman" w:hAnsi="Times New Roman" w:cs="Times New Roman"/>
          <w:sz w:val="24"/>
          <w:szCs w:val="24"/>
        </w:rPr>
      </w:pPr>
      <w:r w:rsidRPr="00702C7F">
        <w:rPr>
          <w:rFonts w:ascii="Times New Roman" w:hAnsi="Times New Roman" w:cs="Times New Roman"/>
          <w:sz w:val="24"/>
          <w:szCs w:val="24"/>
        </w:rPr>
        <w:t>The following items must be sent to the Board directly from the specified source or forwarded by the applicant in a sealed, unopened envelope. The delivery method must clearly show that the documents were sent from the issuing agency and were not handled by the applicant or an agent of the applicant. If any documents are unavailable, the applicant must provide a certified statement from the court, agency and/or licensure/certification body attesting to this fact.</w:t>
      </w:r>
    </w:p>
    <w:tbl>
      <w:tblPr>
        <w:tblW w:w="10440" w:type="dxa"/>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380"/>
        <w:gridCol w:w="2520"/>
      </w:tblGrid>
      <w:tr w:rsidR="006B3AC3" w:rsidRPr="00702C7F" w14:paraId="09EB968C" w14:textId="77777777" w:rsidTr="006B3AC3">
        <w:trPr>
          <w:trHeight w:val="444"/>
        </w:trPr>
        <w:tc>
          <w:tcPr>
            <w:tcW w:w="540" w:type="dxa"/>
            <w:vAlign w:val="center"/>
          </w:tcPr>
          <w:p w14:paraId="66E3A59B"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sym w:font="Wingdings" w:char="F0FE"/>
            </w:r>
          </w:p>
        </w:tc>
        <w:tc>
          <w:tcPr>
            <w:tcW w:w="7380" w:type="dxa"/>
            <w:vAlign w:val="center"/>
          </w:tcPr>
          <w:p w14:paraId="465510E9"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REQUIRED DOCUMENTATION</w:t>
            </w:r>
          </w:p>
        </w:tc>
        <w:tc>
          <w:tcPr>
            <w:tcW w:w="2520" w:type="dxa"/>
            <w:vAlign w:val="center"/>
          </w:tcPr>
          <w:p w14:paraId="4876A02C"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WHO MUST SUBMIT</w:t>
            </w:r>
          </w:p>
        </w:tc>
      </w:tr>
      <w:tr w:rsidR="006B3AC3" w:rsidRPr="00702C7F" w14:paraId="0EC74136" w14:textId="77777777" w:rsidTr="006B3AC3">
        <w:tc>
          <w:tcPr>
            <w:tcW w:w="540" w:type="dxa"/>
          </w:tcPr>
          <w:p w14:paraId="2DFB352E" w14:textId="77777777" w:rsidR="006B3AC3" w:rsidRPr="00702C7F" w:rsidRDefault="006B3AC3" w:rsidP="00AB2C6F">
            <w:pPr>
              <w:rPr>
                <w:rFonts w:ascii="Times New Roman" w:hAnsi="Times New Roman" w:cs="Times New Roman"/>
                <w:sz w:val="24"/>
                <w:szCs w:val="24"/>
              </w:rPr>
            </w:pPr>
          </w:p>
        </w:tc>
        <w:tc>
          <w:tcPr>
            <w:tcW w:w="7380" w:type="dxa"/>
          </w:tcPr>
          <w:p w14:paraId="1933E1A8"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the final written determination of each disciplinary action, including closure, sent directly to the Board by issuing licensure/certification body.</w:t>
            </w:r>
          </w:p>
        </w:tc>
        <w:tc>
          <w:tcPr>
            <w:tcW w:w="2520" w:type="dxa"/>
          </w:tcPr>
          <w:p w14:paraId="7664A97E"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with previous disciplinary history.</w:t>
            </w:r>
          </w:p>
        </w:tc>
      </w:tr>
      <w:tr w:rsidR="006B3AC3" w:rsidRPr="00702C7F" w14:paraId="330BAFCB" w14:textId="77777777" w:rsidTr="006B3AC3">
        <w:tc>
          <w:tcPr>
            <w:tcW w:w="540" w:type="dxa"/>
          </w:tcPr>
          <w:p w14:paraId="0D1D609B" w14:textId="77777777" w:rsidR="006B3AC3" w:rsidRPr="00702C7F" w:rsidRDefault="006B3AC3" w:rsidP="00AB2C6F">
            <w:pPr>
              <w:rPr>
                <w:rFonts w:ascii="Times New Roman" w:hAnsi="Times New Roman" w:cs="Times New Roman"/>
                <w:sz w:val="24"/>
                <w:szCs w:val="24"/>
              </w:rPr>
            </w:pPr>
          </w:p>
        </w:tc>
        <w:tc>
          <w:tcPr>
            <w:tcW w:w="7380" w:type="dxa"/>
          </w:tcPr>
          <w:p w14:paraId="3B0FBF53"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all documentation related to the denial, voluntary resignation or voluntary surrender of a license issued by a licensure/certification body.</w:t>
            </w:r>
          </w:p>
        </w:tc>
        <w:tc>
          <w:tcPr>
            <w:tcW w:w="2520" w:type="dxa"/>
          </w:tcPr>
          <w:p w14:paraId="662BA2A6"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denied a license by a licensure/certification body or who resigned or surrendered a license.</w:t>
            </w:r>
          </w:p>
        </w:tc>
      </w:tr>
      <w:tr w:rsidR="006B3AC3" w:rsidRPr="00702C7F" w14:paraId="12599311" w14:textId="77777777" w:rsidTr="006B3AC3">
        <w:tc>
          <w:tcPr>
            <w:tcW w:w="540" w:type="dxa"/>
          </w:tcPr>
          <w:p w14:paraId="6263D164" w14:textId="77777777" w:rsidR="006B3AC3" w:rsidRPr="00702C7F" w:rsidRDefault="006B3AC3" w:rsidP="00AB2C6F">
            <w:pPr>
              <w:rPr>
                <w:rFonts w:ascii="Times New Roman" w:hAnsi="Times New Roman" w:cs="Times New Roman"/>
                <w:sz w:val="24"/>
                <w:szCs w:val="24"/>
              </w:rPr>
            </w:pPr>
          </w:p>
        </w:tc>
        <w:tc>
          <w:tcPr>
            <w:tcW w:w="7380" w:type="dxa"/>
          </w:tcPr>
          <w:p w14:paraId="2A64D095"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record of each criminal conviction sent directly to the Board by the court. Document must include conviction date, sentence imposed, verification of compliance with all court-ordered stipulations and verification of closure of criminal case with closure date. (Initial applicant must arrange.)</w:t>
            </w:r>
          </w:p>
        </w:tc>
        <w:tc>
          <w:tcPr>
            <w:tcW w:w="2520" w:type="dxa"/>
          </w:tcPr>
          <w:p w14:paraId="78A2A324"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with previous criminal convictions.</w:t>
            </w:r>
          </w:p>
        </w:tc>
      </w:tr>
      <w:tr w:rsidR="006B3AC3" w:rsidRPr="00702C7F" w14:paraId="6716632A" w14:textId="77777777" w:rsidTr="006B3AC3">
        <w:tc>
          <w:tcPr>
            <w:tcW w:w="540" w:type="dxa"/>
          </w:tcPr>
          <w:p w14:paraId="116BB7BD" w14:textId="77777777" w:rsidR="006B3AC3" w:rsidRPr="00702C7F" w:rsidRDefault="006B3AC3" w:rsidP="00AB2C6F">
            <w:pPr>
              <w:rPr>
                <w:rFonts w:ascii="Times New Roman" w:hAnsi="Times New Roman" w:cs="Times New Roman"/>
                <w:sz w:val="24"/>
                <w:szCs w:val="24"/>
              </w:rPr>
            </w:pPr>
          </w:p>
        </w:tc>
        <w:tc>
          <w:tcPr>
            <w:tcW w:w="7380" w:type="dxa"/>
          </w:tcPr>
          <w:p w14:paraId="6C7488DA"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Written verification(s) of the applicant’s completion of supervised or unsupervised probation and closure of the applicant’s criminal case(s).  Each verification must be written on official court letterhead, be addressed to the Board, include the date written and be originally signed by the court clerk or Probation Officer.</w:t>
            </w:r>
          </w:p>
        </w:tc>
        <w:tc>
          <w:tcPr>
            <w:tcW w:w="2520" w:type="dxa"/>
          </w:tcPr>
          <w:p w14:paraId="4DB30011"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All initial applicants who have completed court-ordered probation.</w:t>
            </w:r>
          </w:p>
        </w:tc>
      </w:tr>
      <w:tr w:rsidR="006B3AC3" w:rsidRPr="00702C7F" w14:paraId="73493BF0" w14:textId="77777777" w:rsidTr="006B3AC3">
        <w:tc>
          <w:tcPr>
            <w:tcW w:w="540" w:type="dxa"/>
          </w:tcPr>
          <w:p w14:paraId="60E73E0A" w14:textId="77777777" w:rsidR="006B3AC3" w:rsidRPr="00702C7F" w:rsidRDefault="006B3AC3" w:rsidP="00AB2C6F">
            <w:pPr>
              <w:rPr>
                <w:rFonts w:ascii="Times New Roman" w:hAnsi="Times New Roman" w:cs="Times New Roman"/>
                <w:sz w:val="24"/>
                <w:szCs w:val="24"/>
              </w:rPr>
            </w:pPr>
          </w:p>
        </w:tc>
        <w:tc>
          <w:tcPr>
            <w:tcW w:w="7380" w:type="dxa"/>
          </w:tcPr>
          <w:p w14:paraId="2243E22C"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Certified discharge record(s) from drug and/or alcohol education or treatment program(s), or both.</w:t>
            </w:r>
          </w:p>
        </w:tc>
        <w:tc>
          <w:tcPr>
            <w:tcW w:w="2520" w:type="dxa"/>
          </w:tcPr>
          <w:p w14:paraId="214871FA"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 xml:space="preserve">All initial applicants who have completed </w:t>
            </w:r>
            <w:r w:rsidRPr="00702C7F">
              <w:rPr>
                <w:rFonts w:ascii="Times New Roman" w:hAnsi="Times New Roman" w:cs="Times New Roman"/>
                <w:sz w:val="24"/>
                <w:szCs w:val="24"/>
              </w:rPr>
              <w:lastRenderedPageBreak/>
              <w:t>drug and/or alcohol education and treatment programs, or both.</w:t>
            </w:r>
          </w:p>
        </w:tc>
      </w:tr>
      <w:tr w:rsidR="006B3AC3" w:rsidRPr="00702C7F" w14:paraId="7ECE309E" w14:textId="77777777" w:rsidTr="006B3AC3">
        <w:tc>
          <w:tcPr>
            <w:tcW w:w="540" w:type="dxa"/>
          </w:tcPr>
          <w:p w14:paraId="5B8D6843" w14:textId="77777777" w:rsidR="006B3AC3" w:rsidRPr="00702C7F" w:rsidRDefault="006B3AC3" w:rsidP="00AB2C6F">
            <w:pPr>
              <w:rPr>
                <w:rFonts w:ascii="Times New Roman" w:hAnsi="Times New Roman" w:cs="Times New Roman"/>
                <w:sz w:val="24"/>
                <w:szCs w:val="24"/>
              </w:rPr>
            </w:pPr>
          </w:p>
        </w:tc>
        <w:tc>
          <w:tcPr>
            <w:tcW w:w="7380" w:type="dxa"/>
          </w:tcPr>
          <w:p w14:paraId="5AE5B8C4"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Written verification from sponsor of the applicant’s maintenance of sobriety and active participation in a Twelve-Step Program, including the frequency and duration of applicant’s attendance. Verifications must be addressed to the Board and include the date written and the sponsor’s original signature. (Sponsor may sign only his or her first name.)</w:t>
            </w:r>
          </w:p>
        </w:tc>
        <w:tc>
          <w:tcPr>
            <w:tcW w:w="2520" w:type="dxa"/>
          </w:tcPr>
          <w:p w14:paraId="39EE1CA8" w14:textId="77777777" w:rsidR="006B3AC3" w:rsidRPr="00702C7F" w:rsidRDefault="006B3AC3" w:rsidP="00AB2C6F">
            <w:pPr>
              <w:rPr>
                <w:rFonts w:ascii="Times New Roman" w:hAnsi="Times New Roman" w:cs="Times New Roman"/>
                <w:sz w:val="24"/>
                <w:szCs w:val="24"/>
              </w:rPr>
            </w:pPr>
            <w:r w:rsidRPr="00702C7F">
              <w:rPr>
                <w:rFonts w:ascii="Times New Roman" w:hAnsi="Times New Roman" w:cs="Times New Roman"/>
                <w:sz w:val="24"/>
                <w:szCs w:val="24"/>
              </w:rPr>
              <w:t xml:space="preserve">All initial applicants currently enrolled in a Twelve-Step Program.    </w:t>
            </w:r>
          </w:p>
        </w:tc>
      </w:tr>
    </w:tbl>
    <w:p w14:paraId="472C2A90" w14:textId="77777777"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Applicants are advised to submit documentation using U.S. Postal Service Registered Mail in order to receive a dated confirmation of receipt by the Board. The Board will not accept electronic copies of required documentation, including photocopies and materials submitted by fax or e-mail. Please retain a copy of all documentation submitted to the Board.  Telephone confirmation of receipt is not available.</w:t>
      </w:r>
    </w:p>
    <w:p w14:paraId="0469B83F" w14:textId="77777777" w:rsidR="00CE740B" w:rsidRPr="00702C7F" w:rsidRDefault="00CE740B" w:rsidP="00CE740B">
      <w:pPr>
        <w:rPr>
          <w:rFonts w:ascii="Times New Roman" w:hAnsi="Times New Roman" w:cs="Times New Roman"/>
          <w:sz w:val="24"/>
          <w:szCs w:val="24"/>
        </w:rPr>
      </w:pPr>
    </w:p>
    <w:p w14:paraId="66CE0BDF" w14:textId="77777777"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Mail to:</w:t>
      </w:r>
    </w:p>
    <w:p w14:paraId="09AA52B1" w14:textId="77777777"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Board of Registration in Nursing</w:t>
      </w:r>
    </w:p>
    <w:p w14:paraId="6632FA42" w14:textId="77777777" w:rsidR="00CE740B" w:rsidRPr="00702C7F" w:rsidRDefault="00CE740B" w:rsidP="00CE740B">
      <w:pPr>
        <w:rPr>
          <w:rFonts w:ascii="Times New Roman" w:hAnsi="Times New Roman" w:cs="Times New Roman"/>
          <w:sz w:val="24"/>
          <w:szCs w:val="24"/>
        </w:rPr>
      </w:pPr>
      <w:r w:rsidRPr="00702C7F">
        <w:rPr>
          <w:rFonts w:ascii="Times New Roman" w:hAnsi="Times New Roman" w:cs="Times New Roman"/>
          <w:sz w:val="24"/>
          <w:szCs w:val="24"/>
        </w:rPr>
        <w:t>c/o GMC Administrative Assistant</w:t>
      </w:r>
    </w:p>
    <w:p w14:paraId="4CB7AB64" w14:textId="77777777"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250 Washington Street, Boston, MA 02108-4619</w:t>
      </w:r>
    </w:p>
    <w:p w14:paraId="3D36E702" w14:textId="77777777"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 xml:space="preserve">Web: </w:t>
      </w:r>
      <w:hyperlink r:id="rId46" w:history="1">
        <w:r w:rsidRPr="003D0247">
          <w:rPr>
            <w:rStyle w:val="Hyperlink"/>
            <w:rFonts w:ascii="Times New Roman" w:hAnsi="Times New Roman" w:cs="Times New Roman"/>
            <w:sz w:val="24"/>
            <w:szCs w:val="24"/>
          </w:rPr>
          <w:t>http://www.mass.gov/dph/boards/rn</w:t>
        </w:r>
      </w:hyperlink>
    </w:p>
    <w:p w14:paraId="7E48FCBB" w14:textId="77777777" w:rsidR="003D0247" w:rsidRPr="003D0247" w:rsidRDefault="003D0247" w:rsidP="003D0247">
      <w:pPr>
        <w:rPr>
          <w:rFonts w:ascii="Times New Roman" w:hAnsi="Times New Roman" w:cs="Times New Roman"/>
          <w:sz w:val="24"/>
          <w:szCs w:val="24"/>
        </w:rPr>
      </w:pPr>
      <w:r w:rsidRPr="003D0247">
        <w:rPr>
          <w:rFonts w:ascii="Times New Roman" w:hAnsi="Times New Roman" w:cs="Times New Roman"/>
          <w:sz w:val="24"/>
          <w:szCs w:val="24"/>
        </w:rPr>
        <w:t xml:space="preserve">Blog: </w:t>
      </w:r>
      <w:hyperlink r:id="rId47" w:history="1">
        <w:r w:rsidRPr="003D0247">
          <w:rPr>
            <w:rStyle w:val="Hyperlink"/>
            <w:rFonts w:ascii="Times New Roman" w:hAnsi="Times New Roman" w:cs="Times New Roman"/>
            <w:sz w:val="24"/>
            <w:szCs w:val="24"/>
          </w:rPr>
          <w:t>http://publichealth.blog.state.ma.us</w:t>
        </w:r>
      </w:hyperlink>
    </w:p>
    <w:p w14:paraId="51149D4D" w14:textId="77777777" w:rsidR="003D0247" w:rsidRDefault="003D0247" w:rsidP="003D0247">
      <w:r w:rsidRPr="003D0247">
        <w:rPr>
          <w:rFonts w:ascii="Times New Roman" w:hAnsi="Times New Roman" w:cs="Times New Roman"/>
          <w:sz w:val="24"/>
          <w:szCs w:val="24"/>
        </w:rPr>
        <w:t xml:space="preserve">Email:  </w:t>
      </w:r>
      <w:hyperlink r:id="rId48" w:history="1">
        <w:r w:rsidRPr="003D0247">
          <w:rPr>
            <w:rStyle w:val="Hyperlink"/>
            <w:rFonts w:ascii="Times New Roman" w:hAnsi="Times New Roman" w:cs="Times New Roman"/>
            <w:sz w:val="24"/>
            <w:szCs w:val="24"/>
          </w:rPr>
          <w:t>nursing.admin@state.ma.us</w:t>
        </w:r>
      </w:hyperlink>
    </w:p>
    <w:p w14:paraId="1EE3671F" w14:textId="77777777" w:rsidR="00CE740B" w:rsidRPr="00FE0162" w:rsidRDefault="00CE740B" w:rsidP="00CE740B"/>
    <w:p w14:paraId="14F7C311" w14:textId="77777777" w:rsidR="00CE740B" w:rsidRPr="00FE0162" w:rsidRDefault="00CE740B" w:rsidP="00CE740B"/>
    <w:p w14:paraId="00031C80" w14:textId="77777777" w:rsidR="00CE740B" w:rsidRDefault="00CE740B" w:rsidP="00CE740B">
      <w:pPr>
        <w:rPr>
          <w:rFonts w:ascii="Times New Roman" w:hAnsi="Times New Roman" w:cs="Times New Roman"/>
          <w:sz w:val="18"/>
          <w:szCs w:val="18"/>
        </w:rPr>
      </w:pPr>
      <w:r w:rsidRPr="00702C7F">
        <w:rPr>
          <w:rFonts w:ascii="Times New Roman" w:hAnsi="Times New Roman" w:cs="Times New Roman"/>
          <w:sz w:val="18"/>
          <w:szCs w:val="18"/>
        </w:rPr>
        <w:t>Revised November 2019</w:t>
      </w:r>
    </w:p>
    <w:p w14:paraId="12690C41" w14:textId="77777777" w:rsidR="003D0247" w:rsidRPr="00702C7F" w:rsidRDefault="003D0247" w:rsidP="00CE740B">
      <w:pPr>
        <w:rPr>
          <w:rFonts w:ascii="Times New Roman" w:hAnsi="Times New Roman" w:cs="Times New Roman"/>
          <w:sz w:val="18"/>
          <w:szCs w:val="18"/>
        </w:rPr>
      </w:pPr>
      <w:r>
        <w:rPr>
          <w:rFonts w:ascii="Times New Roman" w:hAnsi="Times New Roman" w:cs="Times New Roman"/>
          <w:sz w:val="18"/>
          <w:szCs w:val="18"/>
        </w:rPr>
        <w:t>Updated address 1/2022</w:t>
      </w:r>
    </w:p>
    <w:p w14:paraId="6307E477" w14:textId="77777777" w:rsidR="00BF2816" w:rsidRDefault="00BF2816" w:rsidP="00EB3305">
      <w:pPr>
        <w:tabs>
          <w:tab w:val="left" w:pos="1040"/>
        </w:tabs>
      </w:pPr>
    </w:p>
    <w:p w14:paraId="40D4A281" w14:textId="77777777" w:rsidR="00AB2C6F" w:rsidRDefault="00AB2C6F" w:rsidP="00EB3305">
      <w:pPr>
        <w:tabs>
          <w:tab w:val="left" w:pos="1040"/>
        </w:tabs>
      </w:pPr>
    </w:p>
    <w:p w14:paraId="386AF4FF" w14:textId="77777777" w:rsidR="00AB2C6F" w:rsidRDefault="00AB2C6F" w:rsidP="00EB3305">
      <w:pPr>
        <w:tabs>
          <w:tab w:val="left" w:pos="1040"/>
        </w:tabs>
      </w:pPr>
    </w:p>
    <w:p w14:paraId="7A45B512" w14:textId="77777777" w:rsidR="00AB2C6F" w:rsidRDefault="00AB2C6F" w:rsidP="00EB3305">
      <w:pPr>
        <w:tabs>
          <w:tab w:val="left" w:pos="1040"/>
        </w:tabs>
      </w:pPr>
    </w:p>
    <w:p w14:paraId="5F407CF5" w14:textId="77777777" w:rsidR="00AB2C6F" w:rsidRDefault="00AB2C6F" w:rsidP="00EB3305">
      <w:pPr>
        <w:tabs>
          <w:tab w:val="left" w:pos="1040"/>
        </w:tabs>
      </w:pPr>
    </w:p>
    <w:p w14:paraId="4806A1F0" w14:textId="77777777" w:rsidR="00AB2C6F" w:rsidRDefault="00AB2C6F" w:rsidP="00EB3305">
      <w:pPr>
        <w:tabs>
          <w:tab w:val="left" w:pos="1040"/>
        </w:tabs>
      </w:pPr>
    </w:p>
    <w:p w14:paraId="417F5359" w14:textId="77777777" w:rsidR="00AB2C6F" w:rsidRDefault="00AB2C6F" w:rsidP="00EB3305">
      <w:pPr>
        <w:tabs>
          <w:tab w:val="left" w:pos="1040"/>
        </w:tabs>
      </w:pPr>
    </w:p>
    <w:p w14:paraId="4CAD4B08" w14:textId="77777777" w:rsidR="00AB2C6F" w:rsidRDefault="00AB2C6F" w:rsidP="00EB3305">
      <w:pPr>
        <w:tabs>
          <w:tab w:val="left" w:pos="1040"/>
        </w:tabs>
      </w:pPr>
    </w:p>
    <w:p w14:paraId="2F24599C" w14:textId="77777777" w:rsidR="00AB2C6F" w:rsidRDefault="00AB2C6F" w:rsidP="00EB3305">
      <w:pPr>
        <w:tabs>
          <w:tab w:val="left" w:pos="1040"/>
        </w:tabs>
      </w:pPr>
    </w:p>
    <w:p w14:paraId="208E7823" w14:textId="77777777" w:rsidR="00AB2C6F" w:rsidRDefault="00AB2C6F" w:rsidP="00EB3305">
      <w:pPr>
        <w:tabs>
          <w:tab w:val="left" w:pos="1040"/>
        </w:tabs>
      </w:pPr>
    </w:p>
    <w:p w14:paraId="14A38E9D" w14:textId="77777777" w:rsidR="00AB2C6F" w:rsidRDefault="00AB2C6F" w:rsidP="00EB3305">
      <w:pPr>
        <w:tabs>
          <w:tab w:val="left" w:pos="1040"/>
        </w:tabs>
      </w:pPr>
    </w:p>
    <w:p w14:paraId="61A2E3D7" w14:textId="77777777" w:rsidR="00AB2C6F" w:rsidRDefault="00AB2C6F" w:rsidP="00EB3305">
      <w:pPr>
        <w:tabs>
          <w:tab w:val="left" w:pos="1040"/>
        </w:tabs>
      </w:pPr>
    </w:p>
    <w:p w14:paraId="410BA1E5" w14:textId="77777777" w:rsidR="00A05B4B" w:rsidRDefault="00A05B4B" w:rsidP="00EB3305">
      <w:pPr>
        <w:tabs>
          <w:tab w:val="left" w:pos="1040"/>
        </w:tabs>
      </w:pPr>
    </w:p>
    <w:p w14:paraId="764EB284" w14:textId="77777777" w:rsidR="00A05B4B" w:rsidRDefault="00A05B4B" w:rsidP="00EB3305">
      <w:pPr>
        <w:tabs>
          <w:tab w:val="left" w:pos="1040"/>
        </w:tabs>
      </w:pPr>
    </w:p>
    <w:p w14:paraId="44237A79" w14:textId="77777777" w:rsidR="00A05B4B" w:rsidRDefault="00A05B4B" w:rsidP="00EB3305">
      <w:pPr>
        <w:tabs>
          <w:tab w:val="left" w:pos="1040"/>
        </w:tabs>
      </w:pPr>
    </w:p>
    <w:p w14:paraId="201E4C00" w14:textId="77777777" w:rsidR="00AB2C6F" w:rsidRDefault="00AB2C6F" w:rsidP="00EB3305">
      <w:pPr>
        <w:tabs>
          <w:tab w:val="left" w:pos="1040"/>
        </w:tabs>
      </w:pPr>
    </w:p>
    <w:p w14:paraId="45565FE3" w14:textId="77777777" w:rsidR="00AB2C6F" w:rsidRDefault="00AB2C6F" w:rsidP="00EB3305">
      <w:pPr>
        <w:tabs>
          <w:tab w:val="left" w:pos="1040"/>
        </w:tabs>
      </w:pPr>
    </w:p>
    <w:p w14:paraId="1DA950AC" w14:textId="77777777" w:rsidR="00AB2C6F" w:rsidRDefault="00AB2C6F" w:rsidP="00EB3305">
      <w:pPr>
        <w:tabs>
          <w:tab w:val="left" w:pos="1040"/>
        </w:tabs>
      </w:pPr>
    </w:p>
    <w:p w14:paraId="03889BB9" w14:textId="77777777" w:rsidR="00AB2C6F" w:rsidRDefault="00AB2C6F" w:rsidP="00EB3305">
      <w:pPr>
        <w:tabs>
          <w:tab w:val="left" w:pos="1040"/>
        </w:tabs>
      </w:pPr>
    </w:p>
    <w:p w14:paraId="2ACAB564" w14:textId="77777777" w:rsidR="00AB2C6F" w:rsidRDefault="00AB2C6F" w:rsidP="00EB3305">
      <w:pPr>
        <w:tabs>
          <w:tab w:val="left" w:pos="1040"/>
        </w:tabs>
      </w:pPr>
    </w:p>
    <w:p w14:paraId="3D9D851C" w14:textId="77777777" w:rsidR="00AB2C6F" w:rsidRDefault="00AB2C6F" w:rsidP="00EB3305">
      <w:pPr>
        <w:tabs>
          <w:tab w:val="left" w:pos="1040"/>
        </w:tabs>
      </w:pPr>
    </w:p>
    <w:p w14:paraId="5F085D75" w14:textId="77777777" w:rsidR="00AB2C6F" w:rsidRDefault="00AB2C6F" w:rsidP="00EB3305">
      <w:pPr>
        <w:tabs>
          <w:tab w:val="left" w:pos="1040"/>
        </w:tabs>
      </w:pPr>
    </w:p>
    <w:p w14:paraId="5EF64CFC" w14:textId="77777777" w:rsidR="00A05B4B" w:rsidRPr="00702C7F" w:rsidRDefault="00A05B4B" w:rsidP="00AB2C6F">
      <w:pPr>
        <w:tabs>
          <w:tab w:val="left" w:pos="1040"/>
        </w:tabs>
        <w:jc w:val="center"/>
        <w:rPr>
          <w:rFonts w:ascii="Times New Roman" w:hAnsi="Times New Roman" w:cs="Times New Roman"/>
          <w:b/>
          <w:color w:val="002060"/>
          <w:sz w:val="24"/>
          <w:szCs w:val="24"/>
        </w:rPr>
      </w:pPr>
      <w:r w:rsidRPr="00702C7F">
        <w:rPr>
          <w:rFonts w:ascii="Times New Roman" w:hAnsi="Times New Roman" w:cs="Times New Roman"/>
          <w:b/>
          <w:color w:val="002060"/>
          <w:sz w:val="24"/>
          <w:szCs w:val="24"/>
        </w:rPr>
        <w:lastRenderedPageBreak/>
        <w:t>Adam Walsh/ Child Protective Service (CPS) Background Record Request</w:t>
      </w:r>
    </w:p>
    <w:p w14:paraId="29F44693" w14:textId="77777777" w:rsidR="00A05B4B" w:rsidRPr="00702C7F" w:rsidRDefault="00A05B4B" w:rsidP="00A05B4B">
      <w:pPr>
        <w:tabs>
          <w:tab w:val="left" w:pos="1040"/>
        </w:tabs>
        <w:rPr>
          <w:rFonts w:ascii="Times New Roman" w:hAnsi="Times New Roman" w:cs="Times New Roman"/>
          <w:b/>
          <w:sz w:val="24"/>
          <w:szCs w:val="24"/>
        </w:rPr>
      </w:pPr>
    </w:p>
    <w:p w14:paraId="1B4445E1" w14:textId="77777777"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 xml:space="preserve">The Board of Registration in Nursing is registered under the provisions of M.G.L. c. 6, § 172 to received CORI for the purpose of screening current and otherwise qualified license applicants and current licensees. Included in the CORI checks </w:t>
      </w:r>
      <w:proofErr w:type="gramStart"/>
      <w:r w:rsidRPr="00702C7F">
        <w:rPr>
          <w:rFonts w:ascii="Times New Roman" w:hAnsi="Times New Roman" w:cs="Times New Roman"/>
          <w:sz w:val="24"/>
          <w:szCs w:val="24"/>
        </w:rPr>
        <w:t>is</w:t>
      </w:r>
      <w:proofErr w:type="gramEnd"/>
      <w:r w:rsidRPr="00702C7F">
        <w:rPr>
          <w:rFonts w:ascii="Times New Roman" w:hAnsi="Times New Roman" w:cs="Times New Roman"/>
          <w:sz w:val="24"/>
          <w:szCs w:val="24"/>
        </w:rPr>
        <w:t xml:space="preserve"> the Adam Walsh Child Protective Services (CPS) background record request. The 2006 Adam Walsh Act allows private and public organizations to request a search of the Massachusetts Department of Children and Families (D</w:t>
      </w:r>
      <w:r w:rsidR="00C07F10">
        <w:rPr>
          <w:rFonts w:ascii="Times New Roman" w:hAnsi="Times New Roman" w:cs="Times New Roman"/>
          <w:sz w:val="24"/>
          <w:szCs w:val="24"/>
        </w:rPr>
        <w:t>CF</w:t>
      </w:r>
      <w:r w:rsidRPr="00702C7F">
        <w:rPr>
          <w:rFonts w:ascii="Times New Roman" w:hAnsi="Times New Roman" w:cs="Times New Roman"/>
          <w:sz w:val="24"/>
          <w:szCs w:val="24"/>
        </w:rPr>
        <w:t xml:space="preserve">) Central registry to determine if the named individual has any substantial report of child abuse and/or neglect within the Commonwealth of Massachusetts. The CPS central registry check does not </w:t>
      </w:r>
      <w:proofErr w:type="gramStart"/>
      <w:r w:rsidRPr="00702C7F">
        <w:rPr>
          <w:rFonts w:ascii="Times New Roman" w:hAnsi="Times New Roman" w:cs="Times New Roman"/>
          <w:sz w:val="24"/>
          <w:szCs w:val="24"/>
        </w:rPr>
        <w:t>included</w:t>
      </w:r>
      <w:proofErr w:type="gramEnd"/>
      <w:r w:rsidRPr="00702C7F">
        <w:rPr>
          <w:rFonts w:ascii="Times New Roman" w:hAnsi="Times New Roman" w:cs="Times New Roman"/>
          <w:sz w:val="24"/>
          <w:szCs w:val="24"/>
        </w:rPr>
        <w:t xml:space="preserve"> unsubstantiated reports, Criminal Offender Record Information (CORI)</w:t>
      </w:r>
      <w:r w:rsidR="0028305D">
        <w:rPr>
          <w:rFonts w:ascii="Times New Roman" w:hAnsi="Times New Roman" w:cs="Times New Roman"/>
          <w:sz w:val="24"/>
          <w:szCs w:val="24"/>
        </w:rPr>
        <w:t>,</w:t>
      </w:r>
      <w:r w:rsidRPr="00702C7F">
        <w:rPr>
          <w:rFonts w:ascii="Times New Roman" w:hAnsi="Times New Roman" w:cs="Times New Roman"/>
          <w:sz w:val="24"/>
          <w:szCs w:val="24"/>
        </w:rPr>
        <w:t xml:space="preserve"> or Sexual Offender Registry Information (SORI). Public and private organizations are responsible to follow their respective procedures for obtaining such information. The Adam Walsh (CPS) background check is part of the licensure requirements (Commonwealth of Massachusetts Board of Registration in Nursing, 2021)</w:t>
      </w:r>
      <w:r w:rsidR="0028305D">
        <w:rPr>
          <w:rFonts w:ascii="Times New Roman" w:hAnsi="Times New Roman" w:cs="Times New Roman"/>
          <w:sz w:val="24"/>
          <w:szCs w:val="24"/>
        </w:rPr>
        <w:t>.</w:t>
      </w:r>
    </w:p>
    <w:p w14:paraId="25397F5D" w14:textId="77777777" w:rsidR="00A05B4B" w:rsidRPr="00702C7F" w:rsidRDefault="00A05B4B" w:rsidP="00A05B4B">
      <w:pPr>
        <w:tabs>
          <w:tab w:val="left" w:pos="1040"/>
        </w:tabs>
        <w:rPr>
          <w:rFonts w:ascii="Times New Roman" w:hAnsi="Times New Roman" w:cs="Times New Roman"/>
          <w:sz w:val="24"/>
          <w:szCs w:val="24"/>
        </w:rPr>
      </w:pPr>
    </w:p>
    <w:p w14:paraId="29D7D639" w14:textId="77777777" w:rsidR="00A05B4B" w:rsidRPr="00702C7F" w:rsidRDefault="00A05B4B" w:rsidP="00A05B4B">
      <w:pPr>
        <w:tabs>
          <w:tab w:val="left" w:pos="1040"/>
        </w:tabs>
        <w:rPr>
          <w:rFonts w:ascii="Times New Roman" w:hAnsi="Times New Roman" w:cs="Times New Roman"/>
          <w:sz w:val="24"/>
          <w:szCs w:val="24"/>
        </w:rPr>
      </w:pPr>
      <w:r w:rsidRPr="00702C7F">
        <w:rPr>
          <w:rFonts w:ascii="Times New Roman" w:hAnsi="Times New Roman" w:cs="Times New Roman"/>
          <w:sz w:val="24"/>
          <w:szCs w:val="24"/>
        </w:rPr>
        <w:t>Information about the Adam Walsh (CPS) Background Record Request policy is provided to students through:</w:t>
      </w:r>
    </w:p>
    <w:p w14:paraId="58420E77" w14:textId="77777777" w:rsidR="00A05B4B" w:rsidRPr="0028305D" w:rsidRDefault="00A05B4B" w:rsidP="004D46C7">
      <w:pPr>
        <w:pStyle w:val="ListParagraph"/>
        <w:numPr>
          <w:ilvl w:val="0"/>
          <w:numId w:val="74"/>
        </w:numPr>
        <w:tabs>
          <w:tab w:val="left" w:pos="1040"/>
        </w:tabs>
      </w:pPr>
      <w:r w:rsidRPr="0028305D">
        <w:t>Inclusion of the policy in the Admissions packet sent to prospective applicants.</w:t>
      </w:r>
    </w:p>
    <w:p w14:paraId="7931C930" w14:textId="77777777" w:rsidR="00A05B4B" w:rsidRPr="0028305D" w:rsidRDefault="00A05B4B" w:rsidP="004D46C7">
      <w:pPr>
        <w:pStyle w:val="ListParagraph"/>
        <w:numPr>
          <w:ilvl w:val="0"/>
          <w:numId w:val="74"/>
        </w:numPr>
        <w:tabs>
          <w:tab w:val="left" w:pos="1040"/>
        </w:tabs>
      </w:pPr>
      <w:r w:rsidRPr="0028305D">
        <w:t>Review of the policy during scheduled orientation to Fundamentals of Nursing.</w:t>
      </w:r>
    </w:p>
    <w:p w14:paraId="06002E1A" w14:textId="77777777" w:rsidR="00A05B4B" w:rsidRPr="0028305D" w:rsidRDefault="00A05B4B" w:rsidP="004D46C7">
      <w:pPr>
        <w:pStyle w:val="ListParagraph"/>
        <w:numPr>
          <w:ilvl w:val="0"/>
          <w:numId w:val="74"/>
        </w:numPr>
        <w:tabs>
          <w:tab w:val="left" w:pos="1040"/>
        </w:tabs>
      </w:pPr>
      <w:r w:rsidRPr="0028305D">
        <w:t>Review of the policy during scheduled orientation to LPN Transition Seminar.</w:t>
      </w:r>
    </w:p>
    <w:p w14:paraId="4FF55211" w14:textId="77777777" w:rsidR="00A05B4B" w:rsidRPr="0028305D" w:rsidRDefault="00A05B4B" w:rsidP="004D46C7">
      <w:pPr>
        <w:pStyle w:val="ListParagraph"/>
        <w:numPr>
          <w:ilvl w:val="0"/>
          <w:numId w:val="74"/>
        </w:numPr>
        <w:tabs>
          <w:tab w:val="left" w:pos="1040"/>
        </w:tabs>
      </w:pPr>
      <w:r w:rsidRPr="0028305D">
        <w:t>Reinforcement and clarification of the policy during the final semester of the Nursing Program.</w:t>
      </w:r>
    </w:p>
    <w:p w14:paraId="115A3FFA" w14:textId="77777777" w:rsidR="00A05B4B" w:rsidRPr="00702C7F" w:rsidRDefault="00A05B4B" w:rsidP="00A05B4B">
      <w:pPr>
        <w:tabs>
          <w:tab w:val="left" w:pos="1040"/>
        </w:tabs>
        <w:rPr>
          <w:rFonts w:ascii="Times New Roman" w:hAnsi="Times New Roman" w:cs="Times New Roman"/>
          <w:sz w:val="24"/>
          <w:szCs w:val="24"/>
        </w:rPr>
      </w:pPr>
    </w:p>
    <w:p w14:paraId="4E551F94" w14:textId="77777777" w:rsidR="00A05B4B" w:rsidRPr="00702C7F" w:rsidRDefault="00A05B4B" w:rsidP="00A05B4B">
      <w:pPr>
        <w:tabs>
          <w:tab w:val="left" w:pos="1040"/>
        </w:tabs>
        <w:rPr>
          <w:rFonts w:ascii="Times New Roman" w:hAnsi="Times New Roman" w:cs="Times New Roman"/>
          <w:sz w:val="16"/>
          <w:szCs w:val="16"/>
        </w:rPr>
      </w:pPr>
      <w:r w:rsidRPr="00702C7F">
        <w:rPr>
          <w:rFonts w:ascii="Times New Roman" w:hAnsi="Times New Roman" w:cs="Times New Roman"/>
          <w:sz w:val="16"/>
          <w:szCs w:val="16"/>
        </w:rPr>
        <w:t>Accepted 5/21</w:t>
      </w:r>
    </w:p>
    <w:p w14:paraId="32A94EBA" w14:textId="77777777" w:rsidR="00B37AE9" w:rsidRDefault="00B37AE9" w:rsidP="00A05B4B">
      <w:pPr>
        <w:tabs>
          <w:tab w:val="left" w:pos="1040"/>
        </w:tabs>
      </w:pPr>
    </w:p>
    <w:p w14:paraId="243E06DF" w14:textId="77777777" w:rsidR="00B37AE9" w:rsidRDefault="00B37AE9">
      <w:r>
        <w:br w:type="page"/>
      </w:r>
    </w:p>
    <w:p w14:paraId="7A9A4F8E" w14:textId="77777777" w:rsidR="00B37AE9" w:rsidRDefault="00B37AE9" w:rsidP="00B37AE9">
      <w:pPr>
        <w:jc w:val="center"/>
        <w:rPr>
          <w:b/>
          <w:color w:val="8496B0" w:themeColor="text2" w:themeTint="99"/>
        </w:rPr>
      </w:pPr>
    </w:p>
    <w:p w14:paraId="0CEB03C8" w14:textId="77777777" w:rsidR="00B37AE9" w:rsidRDefault="00B37AE9" w:rsidP="00B37AE9">
      <w:pPr>
        <w:jc w:val="center"/>
        <w:rPr>
          <w:b/>
          <w:color w:val="8496B0" w:themeColor="text2" w:themeTint="99"/>
        </w:rPr>
      </w:pPr>
    </w:p>
    <w:p w14:paraId="2EFCD99D" w14:textId="77777777" w:rsidR="00B37AE9" w:rsidRDefault="00B37AE9" w:rsidP="00B37AE9">
      <w:pPr>
        <w:jc w:val="center"/>
        <w:rPr>
          <w:b/>
          <w:color w:val="8496B0" w:themeColor="text2" w:themeTint="99"/>
        </w:rPr>
      </w:pPr>
    </w:p>
    <w:p w14:paraId="35351A3A" w14:textId="77777777" w:rsidR="00B37AE9" w:rsidRDefault="00B37AE9" w:rsidP="00B37AE9">
      <w:pPr>
        <w:jc w:val="center"/>
        <w:rPr>
          <w:b/>
          <w:color w:val="8496B0" w:themeColor="text2" w:themeTint="99"/>
        </w:rPr>
      </w:pPr>
    </w:p>
    <w:p w14:paraId="513BF3C4" w14:textId="77777777" w:rsidR="00B37AE9" w:rsidRDefault="00B37AE9" w:rsidP="00B37AE9">
      <w:pPr>
        <w:jc w:val="center"/>
        <w:rPr>
          <w:b/>
          <w:color w:val="8496B0" w:themeColor="text2" w:themeTint="99"/>
        </w:rPr>
      </w:pPr>
    </w:p>
    <w:p w14:paraId="04039819" w14:textId="77777777" w:rsidR="00B37AE9" w:rsidRDefault="00B37AE9" w:rsidP="00B37AE9">
      <w:pPr>
        <w:jc w:val="center"/>
        <w:rPr>
          <w:b/>
          <w:color w:val="8496B0" w:themeColor="text2" w:themeTint="99"/>
        </w:rPr>
      </w:pPr>
    </w:p>
    <w:p w14:paraId="18EEAE28" w14:textId="77777777" w:rsidR="00B37AE9" w:rsidRDefault="00B37AE9" w:rsidP="00B37AE9">
      <w:pPr>
        <w:jc w:val="center"/>
        <w:rPr>
          <w:b/>
          <w:color w:val="8496B0" w:themeColor="text2" w:themeTint="99"/>
        </w:rPr>
      </w:pPr>
    </w:p>
    <w:p w14:paraId="179BFB6B" w14:textId="77777777" w:rsidR="00B37AE9" w:rsidRDefault="00B37AE9" w:rsidP="00B37AE9">
      <w:pPr>
        <w:jc w:val="center"/>
        <w:rPr>
          <w:b/>
          <w:color w:val="8496B0" w:themeColor="text2" w:themeTint="99"/>
        </w:rPr>
      </w:pPr>
    </w:p>
    <w:p w14:paraId="5608E4E7" w14:textId="77777777" w:rsidR="00B37AE9" w:rsidRDefault="00B37AE9" w:rsidP="00B37AE9">
      <w:pPr>
        <w:jc w:val="center"/>
        <w:rPr>
          <w:b/>
          <w:color w:val="8496B0" w:themeColor="text2" w:themeTint="99"/>
        </w:rPr>
      </w:pPr>
    </w:p>
    <w:p w14:paraId="2E425221" w14:textId="77777777" w:rsidR="00B37AE9" w:rsidRDefault="00B37AE9" w:rsidP="00B37AE9">
      <w:pPr>
        <w:jc w:val="center"/>
        <w:rPr>
          <w:b/>
          <w:color w:val="8496B0" w:themeColor="text2" w:themeTint="99"/>
        </w:rPr>
      </w:pPr>
    </w:p>
    <w:p w14:paraId="41557828" w14:textId="77777777" w:rsidR="00B37AE9" w:rsidRDefault="00B37AE9" w:rsidP="00B37AE9">
      <w:pPr>
        <w:jc w:val="center"/>
        <w:rPr>
          <w:b/>
          <w:color w:val="8496B0" w:themeColor="text2" w:themeTint="99"/>
        </w:rPr>
      </w:pPr>
    </w:p>
    <w:p w14:paraId="06EF6AE8" w14:textId="77777777" w:rsidR="00B37AE9" w:rsidRDefault="00B37AE9" w:rsidP="00B37AE9">
      <w:pPr>
        <w:jc w:val="center"/>
        <w:rPr>
          <w:b/>
          <w:color w:val="8496B0" w:themeColor="text2" w:themeTint="99"/>
        </w:rPr>
      </w:pPr>
    </w:p>
    <w:p w14:paraId="29E4E7A0" w14:textId="77777777" w:rsidR="00B37AE9" w:rsidRDefault="00B37AE9" w:rsidP="00B37AE9">
      <w:pPr>
        <w:jc w:val="center"/>
        <w:rPr>
          <w:b/>
          <w:color w:val="8496B0" w:themeColor="text2" w:themeTint="99"/>
        </w:rPr>
      </w:pPr>
    </w:p>
    <w:p w14:paraId="4D96B872" w14:textId="77777777" w:rsidR="00B37AE9" w:rsidRDefault="00B37AE9" w:rsidP="00B37AE9">
      <w:pPr>
        <w:jc w:val="center"/>
        <w:rPr>
          <w:b/>
          <w:color w:val="8496B0" w:themeColor="text2" w:themeTint="99"/>
        </w:rPr>
      </w:pPr>
    </w:p>
    <w:p w14:paraId="2A2EC6A8" w14:textId="77777777" w:rsidR="00B37AE9" w:rsidRDefault="00B37AE9" w:rsidP="00B37AE9">
      <w:pPr>
        <w:jc w:val="center"/>
        <w:rPr>
          <w:b/>
          <w:color w:val="8496B0" w:themeColor="text2" w:themeTint="99"/>
        </w:rPr>
      </w:pPr>
    </w:p>
    <w:p w14:paraId="5F87DB51" w14:textId="77777777" w:rsidR="00B37AE9" w:rsidRDefault="00B37AE9" w:rsidP="00B37AE9">
      <w:pPr>
        <w:jc w:val="center"/>
        <w:rPr>
          <w:b/>
          <w:color w:val="8496B0" w:themeColor="text2" w:themeTint="99"/>
        </w:rPr>
      </w:pPr>
    </w:p>
    <w:p w14:paraId="79F5ACC8" w14:textId="77777777" w:rsidR="00B37AE9" w:rsidRDefault="00B37AE9" w:rsidP="00B37AE9">
      <w:pPr>
        <w:jc w:val="center"/>
        <w:rPr>
          <w:b/>
          <w:color w:val="8496B0" w:themeColor="text2" w:themeTint="99"/>
        </w:rPr>
      </w:pPr>
    </w:p>
    <w:p w14:paraId="60F2663F" w14:textId="77777777" w:rsidR="00B37AE9" w:rsidRDefault="00B37AE9" w:rsidP="00B37AE9">
      <w:pPr>
        <w:jc w:val="center"/>
        <w:rPr>
          <w:b/>
          <w:color w:val="8496B0" w:themeColor="text2" w:themeTint="99"/>
        </w:rPr>
      </w:pPr>
    </w:p>
    <w:p w14:paraId="4E4966D0" w14:textId="77777777" w:rsidR="00B37AE9" w:rsidRDefault="00B37AE9" w:rsidP="00B37AE9">
      <w:pPr>
        <w:jc w:val="center"/>
        <w:rPr>
          <w:b/>
          <w:color w:val="8496B0" w:themeColor="text2" w:themeTint="99"/>
        </w:rPr>
      </w:pPr>
    </w:p>
    <w:p w14:paraId="70FA10ED" w14:textId="77777777" w:rsidR="00B37AE9" w:rsidRDefault="00B37AE9" w:rsidP="00B37AE9">
      <w:pPr>
        <w:jc w:val="center"/>
        <w:rPr>
          <w:b/>
          <w:color w:val="8496B0" w:themeColor="text2" w:themeTint="99"/>
        </w:rPr>
      </w:pPr>
    </w:p>
    <w:p w14:paraId="44684C5C" w14:textId="77777777" w:rsidR="00B37AE9" w:rsidRDefault="00B37AE9" w:rsidP="00B37AE9">
      <w:pPr>
        <w:jc w:val="center"/>
        <w:rPr>
          <w:b/>
          <w:color w:val="8496B0" w:themeColor="text2" w:themeTint="99"/>
        </w:rPr>
      </w:pPr>
    </w:p>
    <w:p w14:paraId="70462D6D" w14:textId="77777777" w:rsidR="00B37AE9" w:rsidRDefault="00B37AE9" w:rsidP="00B37AE9">
      <w:pPr>
        <w:jc w:val="center"/>
        <w:rPr>
          <w:b/>
          <w:color w:val="8496B0" w:themeColor="text2" w:themeTint="99"/>
        </w:rPr>
      </w:pPr>
    </w:p>
    <w:p w14:paraId="4F499DCA" w14:textId="77777777" w:rsidR="00B37AE9" w:rsidRPr="00D12E3A" w:rsidRDefault="00B37AE9" w:rsidP="00B37AE9">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3</w:t>
      </w:r>
      <w:r w:rsidR="0071568F" w:rsidRPr="00D12E3A">
        <w:rPr>
          <w:rFonts w:ascii="Times New Roman" w:hAnsi="Times New Roman" w:cs="Times New Roman"/>
          <w:b/>
          <w:color w:val="002060"/>
          <w:sz w:val="44"/>
          <w:szCs w:val="44"/>
        </w:rPr>
        <w:t>:</w:t>
      </w:r>
    </w:p>
    <w:p w14:paraId="56373D80" w14:textId="77777777" w:rsidR="0071568F" w:rsidRPr="00D12E3A" w:rsidRDefault="0071568F" w:rsidP="00B37AE9">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Health and Safety</w:t>
      </w:r>
    </w:p>
    <w:p w14:paraId="203F3FA7" w14:textId="77777777" w:rsidR="0049362F" w:rsidRDefault="0049362F">
      <w:r>
        <w:br w:type="page"/>
      </w:r>
    </w:p>
    <w:p w14:paraId="3579AF94" w14:textId="77777777" w:rsidR="00D3602A" w:rsidRPr="00702C7F" w:rsidRDefault="00D3602A" w:rsidP="00C44674">
      <w:pPr>
        <w:tabs>
          <w:tab w:val="left" w:pos="1040"/>
        </w:tabs>
        <w:jc w:val="center"/>
        <w:rPr>
          <w:rFonts w:ascii="Times New Roman" w:hAnsi="Times New Roman" w:cs="Times New Roman"/>
          <w:b/>
          <w:i/>
          <w:color w:val="002060"/>
          <w:sz w:val="24"/>
          <w:szCs w:val="24"/>
        </w:rPr>
      </w:pPr>
      <w:r w:rsidRPr="00702C7F">
        <w:rPr>
          <w:rFonts w:ascii="Times New Roman" w:hAnsi="Times New Roman" w:cs="Times New Roman"/>
          <w:b/>
          <w:i/>
          <w:color w:val="002060"/>
          <w:sz w:val="24"/>
          <w:szCs w:val="24"/>
        </w:rPr>
        <w:lastRenderedPageBreak/>
        <w:t>HEALTH PROGRAMS HEALTH REQUIREMENTS</w:t>
      </w:r>
    </w:p>
    <w:p w14:paraId="1851864D" w14:textId="77777777" w:rsidR="00CD3458" w:rsidRPr="008E5876" w:rsidRDefault="00CD3458" w:rsidP="00CD3458">
      <w:pPr>
        <w:rPr>
          <w:rFonts w:ascii="Arial" w:hAnsi="Arial" w:cs="Arial"/>
          <w:sz w:val="14"/>
        </w:rPr>
      </w:pPr>
    </w:p>
    <w:p w14:paraId="0A9A0108" w14:textId="77777777" w:rsidR="00624AA1" w:rsidRPr="00DF7028" w:rsidRDefault="00624AA1" w:rsidP="00624AA1">
      <w:pPr>
        <w:jc w:val="center"/>
        <w:rPr>
          <w:rFonts w:ascii="Arial" w:hAnsi="Arial" w:cs="Arial"/>
          <w:b/>
          <w:sz w:val="26"/>
          <w:szCs w:val="26"/>
        </w:rPr>
      </w:pPr>
      <w:r w:rsidRPr="00DF7028">
        <w:rPr>
          <w:rFonts w:ascii="Arial" w:hAnsi="Arial" w:cs="Arial"/>
          <w:b/>
          <w:sz w:val="26"/>
          <w:szCs w:val="26"/>
        </w:rPr>
        <w:t>MIDDLESEX COMMUNITY COLLEGE</w:t>
      </w:r>
    </w:p>
    <w:p w14:paraId="51264734" w14:textId="77777777" w:rsidR="00624AA1" w:rsidRPr="006C769B" w:rsidRDefault="00624AA1" w:rsidP="00624AA1">
      <w:pPr>
        <w:jc w:val="center"/>
        <w:rPr>
          <w:rFonts w:ascii="Arial" w:hAnsi="Arial" w:cs="Arial"/>
          <w:b/>
          <w:sz w:val="18"/>
          <w:szCs w:val="26"/>
        </w:rPr>
      </w:pPr>
      <w:r w:rsidRPr="00DF7028">
        <w:rPr>
          <w:rFonts w:ascii="Arial" w:hAnsi="Arial" w:cs="Arial"/>
          <w:b/>
          <w:sz w:val="26"/>
          <w:szCs w:val="26"/>
        </w:rPr>
        <w:t>HEALTH DIVISION</w:t>
      </w:r>
    </w:p>
    <w:p w14:paraId="448671AE" w14:textId="77777777" w:rsidR="00624AA1" w:rsidRPr="00DF7028" w:rsidRDefault="00624AA1" w:rsidP="00624AA1">
      <w:pPr>
        <w:jc w:val="center"/>
        <w:rPr>
          <w:rFonts w:ascii="Arial" w:hAnsi="Arial" w:cs="Arial"/>
          <w:b/>
          <w:sz w:val="26"/>
          <w:szCs w:val="26"/>
        </w:rPr>
      </w:pPr>
      <w:r w:rsidRPr="00DF7028">
        <w:rPr>
          <w:rFonts w:ascii="Arial" w:hAnsi="Arial" w:cs="Arial"/>
          <w:b/>
          <w:sz w:val="26"/>
          <w:szCs w:val="26"/>
        </w:rPr>
        <w:t>HEALTH PROGRAMS HEALTH REQUIREMENTS</w:t>
      </w:r>
    </w:p>
    <w:p w14:paraId="74C3E73D" w14:textId="77777777" w:rsidR="00624AA1" w:rsidRPr="008E5876" w:rsidRDefault="00624AA1" w:rsidP="00624AA1">
      <w:pPr>
        <w:rPr>
          <w:rFonts w:ascii="Arial" w:hAnsi="Arial" w:cs="Arial"/>
          <w:sz w:val="14"/>
        </w:rPr>
      </w:pPr>
    </w:p>
    <w:p w14:paraId="1A8B16DC" w14:textId="77777777" w:rsidR="00624AA1" w:rsidRPr="00624AA1" w:rsidRDefault="00624AA1" w:rsidP="00624AA1">
      <w:pPr>
        <w:autoSpaceDE w:val="0"/>
        <w:autoSpaceDN w:val="0"/>
        <w:adjustRightInd w:val="0"/>
        <w:rPr>
          <w:rFonts w:ascii="Times New Roman" w:hAnsi="Times New Roman" w:cs="Times New Roman"/>
          <w:sz w:val="24"/>
          <w:szCs w:val="24"/>
        </w:rPr>
      </w:pPr>
      <w:r w:rsidRPr="00624AA1">
        <w:rPr>
          <w:rFonts w:ascii="Times New Roman" w:hAnsi="Times New Roman" w:cs="Times New Roman"/>
          <w:sz w:val="24"/>
          <w:szCs w:val="24"/>
        </w:rPr>
        <w:t xml:space="preserve">Students accepted to Health Programs must be in compliance with the current immunization requirements specified by the Massachusetts Department of Public Health for Health Care Personnel (HCP) and in accordance with state law, MGL, Chapter 76, Section 15C, and its regulations at 105 CMR 220.000 - 220.700 in order to participate in an externship placement or clinical experience.  Students may also be required to meet additional requirements of the particular health program and/or clinical agency as outlined below.  </w:t>
      </w:r>
    </w:p>
    <w:p w14:paraId="64F8A799" w14:textId="77777777" w:rsidR="00624AA1" w:rsidRPr="00624AA1" w:rsidRDefault="00624AA1" w:rsidP="00624AA1">
      <w:pPr>
        <w:autoSpaceDE w:val="0"/>
        <w:autoSpaceDN w:val="0"/>
        <w:adjustRightInd w:val="0"/>
        <w:rPr>
          <w:rFonts w:ascii="Times New Roman" w:hAnsi="Times New Roman" w:cs="Times New Roman"/>
          <w:sz w:val="24"/>
          <w:szCs w:val="24"/>
        </w:rPr>
      </w:pPr>
      <w:r w:rsidRPr="00624AA1">
        <w:rPr>
          <w:rFonts w:ascii="Times New Roman" w:hAnsi="Times New Roman" w:cs="Times New Roman"/>
          <w:b/>
          <w:sz w:val="24"/>
          <w:szCs w:val="24"/>
        </w:rPr>
        <w:t>Students who are not in compliance with these requirements will not be allowed to participate in externship placement or clinical experiences, which may jeopardize their ability to continue in the program.</w:t>
      </w:r>
    </w:p>
    <w:p w14:paraId="324282D5" w14:textId="77777777" w:rsidR="00624AA1" w:rsidRPr="00624AA1" w:rsidRDefault="00624AA1" w:rsidP="00624AA1">
      <w:pPr>
        <w:rPr>
          <w:rFonts w:ascii="Times New Roman" w:hAnsi="Times New Roman" w:cs="Times New Roman"/>
          <w:sz w:val="24"/>
          <w:szCs w:val="24"/>
        </w:rPr>
      </w:pPr>
    </w:p>
    <w:p w14:paraId="3CA1EE96" w14:textId="77777777"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Health Record Requirements</w:t>
      </w:r>
    </w:p>
    <w:p w14:paraId="2B4AB5BA" w14:textId="77777777" w:rsidR="00624AA1" w:rsidRPr="00624AA1" w:rsidRDefault="00624AA1" w:rsidP="00624AA1">
      <w:pPr>
        <w:tabs>
          <w:tab w:val="left" w:pos="720"/>
        </w:tabs>
        <w:spacing w:before="120"/>
        <w:rPr>
          <w:rFonts w:ascii="Times New Roman" w:hAnsi="Times New Roman" w:cs="Times New Roman"/>
          <w:b/>
          <w:sz w:val="24"/>
          <w:szCs w:val="24"/>
        </w:rPr>
      </w:pPr>
      <w:r w:rsidRPr="00624AA1">
        <w:rPr>
          <w:rFonts w:ascii="Times New Roman" w:hAnsi="Times New Roman" w:cs="Times New Roman"/>
          <w:b/>
          <w:sz w:val="24"/>
          <w:szCs w:val="24"/>
        </w:rPr>
        <w:t xml:space="preserve">Completion of </w:t>
      </w:r>
      <w:r w:rsidR="00F654D4">
        <w:rPr>
          <w:rFonts w:ascii="Times New Roman" w:hAnsi="Times New Roman" w:cs="Times New Roman"/>
          <w:b/>
          <w:sz w:val="24"/>
          <w:szCs w:val="24"/>
        </w:rPr>
        <w:t>pages 2 and 3 of</w:t>
      </w:r>
      <w:r w:rsidRPr="00624AA1">
        <w:rPr>
          <w:rFonts w:ascii="Times New Roman" w:hAnsi="Times New Roman" w:cs="Times New Roman"/>
          <w:b/>
          <w:sz w:val="24"/>
          <w:szCs w:val="24"/>
        </w:rPr>
        <w:t xml:space="preserve"> Required Student Health Record Form, which includes:</w:t>
      </w:r>
    </w:p>
    <w:p w14:paraId="6C2A741D" w14:textId="77777777" w:rsidR="00624AA1" w:rsidRPr="00624AA1" w:rsidRDefault="00624AA1" w:rsidP="004D46C7">
      <w:pPr>
        <w:numPr>
          <w:ilvl w:val="0"/>
          <w:numId w:val="45"/>
        </w:numPr>
        <w:tabs>
          <w:tab w:val="clear" w:pos="1080"/>
          <w:tab w:val="num" w:pos="144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Student Information</w:t>
      </w:r>
    </w:p>
    <w:p w14:paraId="33B56AAE" w14:textId="77777777" w:rsidR="00624AA1" w:rsidRPr="00624AA1" w:rsidRDefault="00624AA1" w:rsidP="004D46C7">
      <w:pPr>
        <w:numPr>
          <w:ilvl w:val="0"/>
          <w:numId w:val="45"/>
        </w:numPr>
        <w:tabs>
          <w:tab w:val="clear" w:pos="1080"/>
          <w:tab w:val="num" w:pos="144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Physical Examination and evaluation by a health care provider (completed within past 12 months).</w:t>
      </w:r>
    </w:p>
    <w:p w14:paraId="51CA6FA6" w14:textId="77777777" w:rsidR="00624AA1" w:rsidRPr="00624AA1" w:rsidRDefault="00624AA1" w:rsidP="004D46C7">
      <w:pPr>
        <w:numPr>
          <w:ilvl w:val="0"/>
          <w:numId w:val="45"/>
        </w:numPr>
        <w:tabs>
          <w:tab w:val="clear" w:pos="1080"/>
          <w:tab w:val="num" w:pos="144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 xml:space="preserve">Testing for Color Deficiency.  (This may be administered in Lowell by the health compliance personnel in Pollard 301 or the administrative assistants in Pollard </w:t>
      </w:r>
      <w:r w:rsidRPr="00624AA1">
        <w:rPr>
          <w:rFonts w:ascii="Times New Roman" w:hAnsi="Times New Roman" w:cs="Times New Roman"/>
          <w:color w:val="000000" w:themeColor="text1"/>
          <w:sz w:val="24"/>
          <w:szCs w:val="24"/>
        </w:rPr>
        <w:t>308 or Derby 409</w:t>
      </w:r>
      <w:r w:rsidRPr="00624AA1">
        <w:rPr>
          <w:rFonts w:ascii="Times New Roman" w:hAnsi="Times New Roman" w:cs="Times New Roman"/>
          <w:sz w:val="24"/>
          <w:szCs w:val="24"/>
        </w:rPr>
        <w:t>).</w:t>
      </w:r>
    </w:p>
    <w:p w14:paraId="5E2A165C" w14:textId="77777777" w:rsidR="00624AA1" w:rsidRPr="00624AA1" w:rsidRDefault="00624AA1" w:rsidP="004D46C7">
      <w:pPr>
        <w:numPr>
          <w:ilvl w:val="0"/>
          <w:numId w:val="45"/>
        </w:numPr>
        <w:tabs>
          <w:tab w:val="clear" w:pos="1080"/>
          <w:tab w:val="num" w:pos="2160"/>
        </w:tabs>
        <w:spacing w:before="100"/>
        <w:ind w:left="720" w:hanging="446"/>
        <w:rPr>
          <w:rFonts w:ascii="Times New Roman" w:hAnsi="Times New Roman" w:cs="Times New Roman"/>
          <w:sz w:val="24"/>
          <w:szCs w:val="24"/>
        </w:rPr>
      </w:pPr>
      <w:r w:rsidRPr="00624AA1">
        <w:rPr>
          <w:rFonts w:ascii="Times New Roman" w:hAnsi="Times New Roman" w:cs="Times New Roman"/>
          <w:sz w:val="24"/>
          <w:szCs w:val="24"/>
        </w:rPr>
        <w:t xml:space="preserve">TB testing: </w:t>
      </w:r>
      <w:r w:rsidRPr="00624AA1">
        <w:rPr>
          <w:rFonts w:ascii="Times New Roman" w:hAnsi="Times New Roman" w:cs="Times New Roman"/>
          <w:b/>
          <w:sz w:val="24"/>
          <w:szCs w:val="24"/>
        </w:rPr>
        <w:t xml:space="preserve"> </w:t>
      </w:r>
    </w:p>
    <w:p w14:paraId="0FA8A636" w14:textId="77777777" w:rsidR="00624AA1" w:rsidRPr="00624AA1" w:rsidRDefault="00624AA1" w:rsidP="00624AA1">
      <w:pPr>
        <w:spacing w:before="100"/>
        <w:ind w:left="720" w:firstLine="720"/>
        <w:rPr>
          <w:rFonts w:ascii="Times New Roman" w:hAnsi="Times New Roman" w:cs="Times New Roman"/>
          <w:sz w:val="24"/>
          <w:szCs w:val="24"/>
        </w:rPr>
      </w:pPr>
      <w:r w:rsidRPr="00624AA1">
        <w:rPr>
          <w:rFonts w:ascii="Times New Roman" w:hAnsi="Times New Roman" w:cs="Times New Roman"/>
          <w:b/>
          <w:sz w:val="24"/>
          <w:szCs w:val="24"/>
        </w:rPr>
        <w:t>Either</w:t>
      </w:r>
      <w:r w:rsidRPr="00624AA1">
        <w:rPr>
          <w:rFonts w:ascii="Times New Roman" w:hAnsi="Times New Roman" w:cs="Times New Roman"/>
          <w:sz w:val="24"/>
          <w:szCs w:val="24"/>
        </w:rPr>
        <w:t xml:space="preserve"> two-step </w:t>
      </w:r>
      <w:r w:rsidRPr="00624AA1">
        <w:rPr>
          <w:rStyle w:val="Strong"/>
          <w:rFonts w:ascii="Times New Roman" w:hAnsi="Times New Roman" w:cs="Times New Roman"/>
          <w:sz w:val="24"/>
          <w:szCs w:val="24"/>
        </w:rPr>
        <w:t>tuberculin skin test</w:t>
      </w:r>
      <w:r w:rsidRPr="00624AA1">
        <w:rPr>
          <w:rFonts w:ascii="Times New Roman" w:hAnsi="Times New Roman" w:cs="Times New Roman"/>
          <w:sz w:val="24"/>
          <w:szCs w:val="24"/>
        </w:rPr>
        <w:t xml:space="preserve"> (TST) for Tuberculosis:</w:t>
      </w:r>
    </w:p>
    <w:p w14:paraId="53FD107A" w14:textId="77777777" w:rsidR="00624AA1" w:rsidRPr="00624AA1" w:rsidRDefault="00624AA1" w:rsidP="004D46C7">
      <w:pPr>
        <w:pStyle w:val="NoSpacing"/>
        <w:numPr>
          <w:ilvl w:val="0"/>
          <w:numId w:val="51"/>
        </w:numPr>
        <w:ind w:left="1980"/>
        <w:rPr>
          <w:rFonts w:ascii="Times New Roman" w:hAnsi="Times New Roman" w:cs="Times New Roman"/>
          <w:sz w:val="24"/>
          <w:szCs w:val="24"/>
        </w:rPr>
      </w:pPr>
      <w:r w:rsidRPr="00624AA1">
        <w:rPr>
          <w:rFonts w:ascii="Times New Roman" w:hAnsi="Times New Roman" w:cs="Times New Roman"/>
          <w:sz w:val="24"/>
          <w:szCs w:val="24"/>
        </w:rPr>
        <w:t>1</w:t>
      </w:r>
      <w:r w:rsidRPr="00624AA1">
        <w:rPr>
          <w:rFonts w:ascii="Times New Roman" w:hAnsi="Times New Roman" w:cs="Times New Roman"/>
          <w:sz w:val="24"/>
          <w:szCs w:val="24"/>
          <w:vertAlign w:val="superscript"/>
        </w:rPr>
        <w:t>st</w:t>
      </w:r>
      <w:r w:rsidRPr="00624AA1">
        <w:rPr>
          <w:rFonts w:ascii="Times New Roman" w:hAnsi="Times New Roman" w:cs="Times New Roman"/>
          <w:sz w:val="24"/>
          <w:szCs w:val="24"/>
        </w:rPr>
        <w:t xml:space="preserve"> TB/PPD given, read and recorded</w:t>
      </w:r>
    </w:p>
    <w:p w14:paraId="2E6DEE44" w14:textId="77777777" w:rsidR="00624AA1" w:rsidRPr="00624AA1" w:rsidRDefault="00624AA1" w:rsidP="004D46C7">
      <w:pPr>
        <w:pStyle w:val="NoSpacing"/>
        <w:numPr>
          <w:ilvl w:val="0"/>
          <w:numId w:val="51"/>
        </w:numPr>
        <w:ind w:left="1980"/>
        <w:rPr>
          <w:rFonts w:ascii="Times New Roman" w:hAnsi="Times New Roman" w:cs="Times New Roman"/>
          <w:sz w:val="24"/>
          <w:szCs w:val="24"/>
        </w:rPr>
      </w:pPr>
      <w:r w:rsidRPr="00624AA1">
        <w:rPr>
          <w:rFonts w:ascii="Times New Roman" w:hAnsi="Times New Roman" w:cs="Times New Roman"/>
          <w:sz w:val="24"/>
          <w:szCs w:val="24"/>
        </w:rPr>
        <w:t>If positive, see notes below</w:t>
      </w:r>
    </w:p>
    <w:p w14:paraId="4A5A674A" w14:textId="77777777" w:rsidR="00624AA1" w:rsidRPr="00624AA1" w:rsidRDefault="00624AA1" w:rsidP="004D46C7">
      <w:pPr>
        <w:pStyle w:val="NoSpacing"/>
        <w:numPr>
          <w:ilvl w:val="0"/>
          <w:numId w:val="51"/>
        </w:numPr>
        <w:ind w:left="1980"/>
        <w:rPr>
          <w:rFonts w:ascii="Times New Roman" w:hAnsi="Times New Roman" w:cs="Times New Roman"/>
          <w:sz w:val="24"/>
          <w:szCs w:val="24"/>
        </w:rPr>
      </w:pPr>
      <w:r w:rsidRPr="00624AA1">
        <w:rPr>
          <w:rFonts w:ascii="Times New Roman" w:hAnsi="Times New Roman" w:cs="Times New Roman"/>
          <w:sz w:val="24"/>
          <w:szCs w:val="24"/>
        </w:rPr>
        <w:t>If negative, repeat in 1-2 weeks (2</w:t>
      </w:r>
      <w:r w:rsidRPr="00624AA1">
        <w:rPr>
          <w:rFonts w:ascii="Times New Roman" w:hAnsi="Times New Roman" w:cs="Times New Roman"/>
          <w:sz w:val="24"/>
          <w:szCs w:val="24"/>
          <w:vertAlign w:val="superscript"/>
        </w:rPr>
        <w:t>nd</w:t>
      </w:r>
      <w:r w:rsidRPr="00624AA1">
        <w:rPr>
          <w:rFonts w:ascii="Times New Roman" w:hAnsi="Times New Roman" w:cs="Times New Roman"/>
          <w:sz w:val="24"/>
          <w:szCs w:val="24"/>
        </w:rPr>
        <w:t xml:space="preserve"> TB/PPD given, read and recorded)</w:t>
      </w:r>
    </w:p>
    <w:p w14:paraId="093971C1" w14:textId="77777777" w:rsidR="00624AA1" w:rsidRPr="00624AA1" w:rsidRDefault="00624AA1" w:rsidP="00624AA1">
      <w:pPr>
        <w:ind w:left="720" w:firstLine="720"/>
        <w:rPr>
          <w:rFonts w:ascii="Times New Roman" w:hAnsi="Times New Roman" w:cs="Times New Roman"/>
          <w:sz w:val="24"/>
          <w:szCs w:val="24"/>
        </w:rPr>
      </w:pPr>
      <w:r w:rsidRPr="00624AA1">
        <w:rPr>
          <w:rFonts w:ascii="Times New Roman" w:hAnsi="Times New Roman" w:cs="Times New Roman"/>
          <w:b/>
          <w:sz w:val="24"/>
          <w:szCs w:val="24"/>
          <w:u w:val="single"/>
        </w:rPr>
        <w:t>OR</w:t>
      </w:r>
      <w:r w:rsidRPr="00624AA1">
        <w:rPr>
          <w:rFonts w:ascii="Times New Roman" w:hAnsi="Times New Roman" w:cs="Times New Roman"/>
          <w:sz w:val="24"/>
          <w:szCs w:val="24"/>
        </w:rPr>
        <w:t xml:space="preserve"> TB blood test (T-Spot or QuantiFERON Gold)</w:t>
      </w:r>
    </w:p>
    <w:p w14:paraId="7BCDB3DB" w14:textId="77777777" w:rsidR="00624AA1" w:rsidRPr="00624AA1" w:rsidRDefault="00624AA1" w:rsidP="00624AA1">
      <w:pPr>
        <w:spacing w:before="100"/>
        <w:ind w:left="720"/>
        <w:rPr>
          <w:rFonts w:ascii="Times New Roman" w:hAnsi="Times New Roman" w:cs="Times New Roman"/>
          <w:sz w:val="24"/>
          <w:szCs w:val="24"/>
        </w:rPr>
      </w:pPr>
      <w:r w:rsidRPr="00624AA1">
        <w:rPr>
          <w:rFonts w:ascii="Times New Roman" w:hAnsi="Times New Roman" w:cs="Times New Roman"/>
          <w:b/>
          <w:sz w:val="24"/>
          <w:szCs w:val="24"/>
        </w:rPr>
        <w:t>Notes:</w:t>
      </w:r>
    </w:p>
    <w:p w14:paraId="1D79C1FC" w14:textId="77777777" w:rsidR="00624AA1" w:rsidRPr="00624AA1" w:rsidRDefault="00624AA1" w:rsidP="004D46C7">
      <w:pPr>
        <w:pStyle w:val="ListParagraph"/>
        <w:numPr>
          <w:ilvl w:val="0"/>
          <w:numId w:val="50"/>
        </w:numPr>
        <w:ind w:left="1080"/>
      </w:pPr>
      <w:r w:rsidRPr="00624AA1">
        <w:t xml:space="preserve">The TB Test must be done before entering the program </w:t>
      </w:r>
      <w:r w:rsidRPr="00624AA1">
        <w:rPr>
          <w:b/>
          <w:u w:val="single"/>
        </w:rPr>
        <w:t>and</w:t>
      </w:r>
      <w:r w:rsidRPr="00624AA1">
        <w:rPr>
          <w:u w:val="single"/>
        </w:rPr>
        <w:t xml:space="preserve"> updated at least every 12 months</w:t>
      </w:r>
      <w:r w:rsidRPr="00624AA1">
        <w:t xml:space="preserve">. </w:t>
      </w:r>
    </w:p>
    <w:p w14:paraId="6313A9E6" w14:textId="77777777" w:rsidR="00624AA1" w:rsidRPr="00624AA1" w:rsidRDefault="00624AA1" w:rsidP="004D46C7">
      <w:pPr>
        <w:pStyle w:val="ListParagraph"/>
        <w:numPr>
          <w:ilvl w:val="0"/>
          <w:numId w:val="50"/>
        </w:numPr>
        <w:ind w:left="1080"/>
        <w:rPr>
          <w:rStyle w:val="Strong"/>
          <w:b w:val="0"/>
          <w:bCs w:val="0"/>
        </w:rPr>
      </w:pPr>
      <w:r w:rsidRPr="00624AA1">
        <w:rPr>
          <w:rStyle w:val="Strong"/>
        </w:rPr>
        <w:t xml:space="preserve">For the annual update of TB testing, </w:t>
      </w:r>
    </w:p>
    <w:p w14:paraId="0469D618" w14:textId="77777777" w:rsidR="00624AA1" w:rsidRPr="00624AA1" w:rsidRDefault="00624AA1" w:rsidP="004D46C7">
      <w:pPr>
        <w:pStyle w:val="ListParagraph"/>
        <w:numPr>
          <w:ilvl w:val="1"/>
          <w:numId w:val="50"/>
        </w:numPr>
        <w:rPr>
          <w:rStyle w:val="Strong"/>
          <w:b w:val="0"/>
          <w:bCs w:val="0"/>
        </w:rPr>
      </w:pPr>
      <w:r w:rsidRPr="00624AA1">
        <w:rPr>
          <w:rStyle w:val="Strong"/>
          <w:u w:val="single"/>
        </w:rPr>
        <w:t>Either</w:t>
      </w:r>
      <w:r w:rsidRPr="00624AA1">
        <w:rPr>
          <w:rStyle w:val="Strong"/>
        </w:rPr>
        <w:t xml:space="preserve"> a </w:t>
      </w:r>
      <w:r w:rsidRPr="00624AA1">
        <w:rPr>
          <w:rStyle w:val="Strong"/>
          <w:u w:val="single"/>
        </w:rPr>
        <w:t>one</w:t>
      </w:r>
      <w:r w:rsidRPr="00624AA1">
        <w:rPr>
          <w:rStyle w:val="Strong"/>
        </w:rPr>
        <w:t xml:space="preserve">-step Mantoux (TB/PPD) tuberculin skin test* </w:t>
      </w:r>
    </w:p>
    <w:p w14:paraId="6B46FBA8" w14:textId="77777777" w:rsidR="00624AA1" w:rsidRPr="00624AA1" w:rsidRDefault="00624AA1" w:rsidP="004D46C7">
      <w:pPr>
        <w:pStyle w:val="ListParagraph"/>
        <w:numPr>
          <w:ilvl w:val="1"/>
          <w:numId w:val="50"/>
        </w:numPr>
      </w:pPr>
      <w:r w:rsidRPr="00624AA1">
        <w:rPr>
          <w:b/>
          <w:u w:val="single"/>
        </w:rPr>
        <w:t>OR</w:t>
      </w:r>
      <w:r w:rsidRPr="00624AA1">
        <w:t xml:space="preserve"> TB blood test (T-Spot or QuantiFERON Gold) </w:t>
      </w:r>
      <w:r w:rsidRPr="00624AA1">
        <w:rPr>
          <w:rStyle w:val="Strong"/>
        </w:rPr>
        <w:t>will be sufficient to meet the requirements for the annual update.</w:t>
      </w:r>
      <w:r w:rsidRPr="00624AA1">
        <w:t xml:space="preserve"> </w:t>
      </w:r>
    </w:p>
    <w:p w14:paraId="1D314AED" w14:textId="77777777" w:rsidR="00624AA1" w:rsidRPr="00624AA1" w:rsidRDefault="00624AA1" w:rsidP="00624AA1">
      <w:pPr>
        <w:ind w:left="2160"/>
        <w:rPr>
          <w:rFonts w:ascii="Times New Roman" w:hAnsi="Times New Roman" w:cs="Times New Roman"/>
          <w:sz w:val="24"/>
          <w:szCs w:val="24"/>
        </w:rPr>
      </w:pPr>
      <w:r w:rsidRPr="00624AA1">
        <w:rPr>
          <w:rFonts w:ascii="Times New Roman" w:hAnsi="Times New Roman" w:cs="Times New Roman"/>
          <w:sz w:val="24"/>
          <w:szCs w:val="24"/>
        </w:rPr>
        <w:t xml:space="preserve">*Students are only required to do the two-step </w:t>
      </w:r>
      <w:r w:rsidRPr="00624AA1">
        <w:rPr>
          <w:rStyle w:val="Strong"/>
          <w:rFonts w:ascii="Times New Roman" w:hAnsi="Times New Roman" w:cs="Times New Roman"/>
          <w:sz w:val="24"/>
          <w:szCs w:val="24"/>
        </w:rPr>
        <w:t xml:space="preserve">Mantoux (TB/PPD) tuberculin skin test upon acceptance into their health program.  </w:t>
      </w:r>
    </w:p>
    <w:p w14:paraId="07143959" w14:textId="77777777" w:rsidR="00624AA1" w:rsidRPr="00624AA1" w:rsidRDefault="00624AA1" w:rsidP="004D46C7">
      <w:pPr>
        <w:pStyle w:val="ListParagraph"/>
        <w:numPr>
          <w:ilvl w:val="0"/>
          <w:numId w:val="50"/>
        </w:numPr>
        <w:ind w:left="1080"/>
      </w:pPr>
      <w:r w:rsidRPr="00624AA1">
        <w:t>Positive reactors to the skin test must submit the positive TB test report and a report of a negative chest x-ray performed within the past 5 years.</w:t>
      </w:r>
      <w:r w:rsidRPr="00624AA1">
        <w:br/>
      </w:r>
    </w:p>
    <w:p w14:paraId="2DE8B73E" w14:textId="77777777"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Immunization Requirements for Health Care Personnel:</w:t>
      </w:r>
    </w:p>
    <w:p w14:paraId="53CA89EF" w14:textId="77777777" w:rsidR="00624AA1" w:rsidRPr="00624AA1" w:rsidRDefault="00624AA1" w:rsidP="00624AA1">
      <w:pPr>
        <w:spacing w:before="120"/>
        <w:rPr>
          <w:rFonts w:ascii="Times New Roman" w:hAnsi="Times New Roman" w:cs="Times New Roman"/>
          <w:b/>
          <w:sz w:val="24"/>
          <w:szCs w:val="24"/>
        </w:rPr>
      </w:pPr>
      <w:r w:rsidRPr="00624AA1">
        <w:rPr>
          <w:rFonts w:ascii="Times New Roman" w:hAnsi="Times New Roman" w:cs="Times New Roman"/>
          <w:b/>
          <w:sz w:val="24"/>
          <w:szCs w:val="24"/>
        </w:rPr>
        <w:t>Official Documentation of:</w:t>
      </w:r>
    </w:p>
    <w:p w14:paraId="1C1A6972" w14:textId="77777777" w:rsidR="00624AA1" w:rsidRPr="000B42BA" w:rsidRDefault="00624AA1" w:rsidP="000B42BA">
      <w:pPr>
        <w:pStyle w:val="ListParagraph"/>
        <w:numPr>
          <w:ilvl w:val="0"/>
          <w:numId w:val="46"/>
        </w:numPr>
        <w:spacing w:before="100"/>
      </w:pPr>
      <w:r w:rsidRPr="000B42BA">
        <w:t>One dose of Tdap vaccination, with a booster (either Td or Tdap) every 10 years.</w:t>
      </w:r>
    </w:p>
    <w:p w14:paraId="3C4C092A" w14:textId="77777777" w:rsidR="00624AA1" w:rsidRPr="000B42BA" w:rsidRDefault="00624AA1" w:rsidP="000B42BA">
      <w:pPr>
        <w:pStyle w:val="ListParagraph"/>
        <w:numPr>
          <w:ilvl w:val="0"/>
          <w:numId w:val="46"/>
        </w:numPr>
        <w:spacing w:before="100"/>
        <w:rPr>
          <w:i/>
        </w:rPr>
      </w:pPr>
      <w:r w:rsidRPr="000B42BA">
        <w:t>Two doses of MMR (Measles, Mumps, Rubella) vaccine, given at least 28 days apart on/after12 months of age,</w:t>
      </w:r>
    </w:p>
    <w:p w14:paraId="4C08666D" w14:textId="77777777" w:rsidR="00624AA1" w:rsidRPr="00624AA1" w:rsidRDefault="00624AA1" w:rsidP="00624AA1">
      <w:pPr>
        <w:ind w:left="1440" w:hanging="446"/>
        <w:rPr>
          <w:rFonts w:ascii="Times New Roman" w:hAnsi="Times New Roman" w:cs="Times New Roman"/>
          <w:sz w:val="24"/>
          <w:szCs w:val="24"/>
        </w:rPr>
      </w:pPr>
      <w:proofErr w:type="gramStart"/>
      <w:r w:rsidRPr="00624AA1">
        <w:rPr>
          <w:rFonts w:ascii="Times New Roman" w:hAnsi="Times New Roman" w:cs="Times New Roman"/>
          <w:b/>
          <w:sz w:val="24"/>
          <w:szCs w:val="24"/>
          <w:u w:val="single"/>
        </w:rPr>
        <w:lastRenderedPageBreak/>
        <w:t>OR</w:t>
      </w:r>
      <w:r w:rsidRPr="00624AA1">
        <w:rPr>
          <w:rFonts w:ascii="Times New Roman" w:hAnsi="Times New Roman" w:cs="Times New Roman"/>
          <w:sz w:val="24"/>
          <w:szCs w:val="24"/>
        </w:rPr>
        <w:t xml:space="preserve">  a</w:t>
      </w:r>
      <w:proofErr w:type="gramEnd"/>
      <w:r w:rsidRPr="00624AA1">
        <w:rPr>
          <w:rFonts w:ascii="Times New Roman" w:hAnsi="Times New Roman" w:cs="Times New Roman"/>
          <w:sz w:val="24"/>
          <w:szCs w:val="24"/>
        </w:rPr>
        <w:t xml:space="preserve"> positive blood titer report for </w:t>
      </w:r>
      <w:r w:rsidRPr="00624AA1">
        <w:rPr>
          <w:rFonts w:ascii="Times New Roman" w:hAnsi="Times New Roman" w:cs="Times New Roman"/>
          <w:b/>
          <w:sz w:val="24"/>
          <w:szCs w:val="24"/>
        </w:rPr>
        <w:t>all three</w:t>
      </w:r>
      <w:r w:rsidRPr="00624AA1">
        <w:rPr>
          <w:rFonts w:ascii="Times New Roman" w:hAnsi="Times New Roman" w:cs="Times New Roman"/>
          <w:sz w:val="24"/>
          <w:szCs w:val="24"/>
        </w:rPr>
        <w:t xml:space="preserve"> - (1) Rubeola, (2) Mumps, (3) Rubella </w:t>
      </w:r>
    </w:p>
    <w:p w14:paraId="794E3916" w14:textId="77777777" w:rsidR="00F654D4" w:rsidRDefault="00624AA1" w:rsidP="00F654D4">
      <w:pPr>
        <w:ind w:left="1440" w:hanging="446"/>
        <w:rPr>
          <w:rFonts w:ascii="Times New Roman" w:hAnsi="Times New Roman" w:cs="Times New Roman"/>
          <w:i/>
          <w:sz w:val="24"/>
          <w:szCs w:val="24"/>
        </w:rPr>
      </w:pPr>
      <w:r w:rsidRPr="00624AA1">
        <w:rPr>
          <w:rFonts w:ascii="Times New Roman" w:hAnsi="Times New Roman" w:cs="Times New Roman"/>
          <w:i/>
          <w:sz w:val="24"/>
          <w:szCs w:val="24"/>
        </w:rPr>
        <w:t>(</w:t>
      </w:r>
      <w:proofErr w:type="gramStart"/>
      <w:r w:rsidRPr="00624AA1">
        <w:rPr>
          <w:rFonts w:ascii="Times New Roman" w:hAnsi="Times New Roman" w:cs="Times New Roman"/>
          <w:i/>
          <w:sz w:val="24"/>
          <w:szCs w:val="24"/>
        </w:rPr>
        <w:t>wit</w:t>
      </w:r>
      <w:r w:rsidR="00F654D4">
        <w:rPr>
          <w:rFonts w:ascii="Times New Roman" w:hAnsi="Times New Roman" w:cs="Times New Roman"/>
          <w:i/>
          <w:sz w:val="24"/>
          <w:szCs w:val="24"/>
        </w:rPr>
        <w:t>h</w:t>
      </w:r>
      <w:proofErr w:type="gramEnd"/>
      <w:r w:rsidR="00F654D4">
        <w:rPr>
          <w:rFonts w:ascii="Times New Roman" w:hAnsi="Times New Roman" w:cs="Times New Roman"/>
          <w:i/>
          <w:sz w:val="24"/>
          <w:szCs w:val="24"/>
        </w:rPr>
        <w:t xml:space="preserve"> original copy of lab results)</w:t>
      </w:r>
    </w:p>
    <w:p w14:paraId="48F10ADC" w14:textId="77777777" w:rsidR="00624AA1" w:rsidRPr="000B42BA" w:rsidRDefault="00624AA1" w:rsidP="000B42BA">
      <w:pPr>
        <w:pStyle w:val="ListParagraph"/>
        <w:numPr>
          <w:ilvl w:val="0"/>
          <w:numId w:val="46"/>
        </w:numPr>
        <w:rPr>
          <w:i/>
        </w:rPr>
      </w:pPr>
      <w:r w:rsidRPr="00F654D4">
        <w:t xml:space="preserve">Completion of the 3 dose Hepatitis B (HBV) vaccine series or the new 2 dose </w:t>
      </w:r>
      <w:proofErr w:type="spellStart"/>
      <w:r w:rsidRPr="00F654D4">
        <w:t>Heplisav</w:t>
      </w:r>
      <w:proofErr w:type="spellEnd"/>
      <w:r w:rsidRPr="00F654D4">
        <w:t xml:space="preserve">-B, </w:t>
      </w:r>
    </w:p>
    <w:p w14:paraId="623A7C27" w14:textId="77777777" w:rsidR="00624AA1" w:rsidRPr="000B42BA" w:rsidRDefault="00624AA1" w:rsidP="000B42BA">
      <w:pPr>
        <w:pStyle w:val="ListParagraph"/>
        <w:numPr>
          <w:ilvl w:val="0"/>
          <w:numId w:val="46"/>
        </w:numPr>
        <w:spacing w:before="100"/>
      </w:pPr>
      <w:r w:rsidRPr="000B42BA">
        <w:t xml:space="preserve">Positive Hepatitis B surface antibody (anti HBs) blood titer report </w:t>
      </w:r>
      <w:r w:rsidRPr="000B42BA">
        <w:rPr>
          <w:i/>
        </w:rPr>
        <w:t>(with original copy of lab results)</w:t>
      </w:r>
    </w:p>
    <w:p w14:paraId="78B9C306" w14:textId="77777777" w:rsidR="00624AA1" w:rsidRPr="000B42BA" w:rsidRDefault="00624AA1" w:rsidP="000B42BA">
      <w:pPr>
        <w:pStyle w:val="ListParagraph"/>
        <w:numPr>
          <w:ilvl w:val="0"/>
          <w:numId w:val="46"/>
        </w:numPr>
        <w:spacing w:before="100"/>
      </w:pPr>
      <w:r w:rsidRPr="000B42BA">
        <w:rPr>
          <w:shd w:val="clear" w:color="auto" w:fill="FFFFFF"/>
        </w:rPr>
        <w:t>Two doses of Varicella vaccine given one month apart,</w:t>
      </w:r>
    </w:p>
    <w:p w14:paraId="097BBBBD" w14:textId="77777777" w:rsidR="00624AA1" w:rsidRPr="00624AA1" w:rsidRDefault="00624AA1" w:rsidP="00624AA1">
      <w:pPr>
        <w:ind w:firstLine="994"/>
        <w:rPr>
          <w:rFonts w:ascii="Times New Roman" w:hAnsi="Times New Roman" w:cs="Times New Roman"/>
          <w:i/>
          <w:sz w:val="24"/>
          <w:szCs w:val="24"/>
        </w:rPr>
      </w:pPr>
      <w:r w:rsidRPr="00624AA1">
        <w:rPr>
          <w:rFonts w:ascii="Times New Roman" w:hAnsi="Times New Roman" w:cs="Times New Roman"/>
          <w:b/>
          <w:sz w:val="24"/>
          <w:szCs w:val="24"/>
          <w:u w:val="single"/>
        </w:rPr>
        <w:t>OR</w:t>
      </w:r>
      <w:r w:rsidRPr="00624AA1">
        <w:rPr>
          <w:rFonts w:ascii="Times New Roman" w:hAnsi="Times New Roman" w:cs="Times New Roman"/>
          <w:sz w:val="24"/>
          <w:szCs w:val="24"/>
          <w:shd w:val="clear" w:color="auto" w:fill="FFFFFF"/>
        </w:rPr>
        <w:t xml:space="preserve"> </w:t>
      </w:r>
      <w:r w:rsidRPr="00624AA1">
        <w:rPr>
          <w:rFonts w:ascii="Times New Roman" w:hAnsi="Times New Roman" w:cs="Times New Roman"/>
          <w:sz w:val="24"/>
          <w:szCs w:val="24"/>
        </w:rPr>
        <w:t xml:space="preserve">a positive Varicella blood titer report </w:t>
      </w:r>
      <w:r w:rsidRPr="00624AA1">
        <w:rPr>
          <w:rFonts w:ascii="Times New Roman" w:hAnsi="Times New Roman" w:cs="Times New Roman"/>
          <w:i/>
          <w:sz w:val="24"/>
          <w:szCs w:val="24"/>
        </w:rPr>
        <w:t>(with original copy of lab results)</w:t>
      </w:r>
    </w:p>
    <w:p w14:paraId="6ADDED31" w14:textId="77777777" w:rsidR="00624AA1" w:rsidRPr="000B42BA" w:rsidRDefault="00624AA1" w:rsidP="000B42BA">
      <w:pPr>
        <w:pStyle w:val="ListParagraph"/>
        <w:numPr>
          <w:ilvl w:val="0"/>
          <w:numId w:val="46"/>
        </w:numPr>
        <w:tabs>
          <w:tab w:val="left" w:pos="720"/>
        </w:tabs>
        <w:spacing w:before="100"/>
      </w:pPr>
      <w:r w:rsidRPr="000B42BA">
        <w:rPr>
          <w:shd w:val="clear" w:color="auto" w:fill="FFFFFF"/>
        </w:rPr>
        <w:t xml:space="preserve">One dose of </w:t>
      </w:r>
      <w:proofErr w:type="spellStart"/>
      <w:r w:rsidRPr="000B42BA">
        <w:rPr>
          <w:shd w:val="clear" w:color="auto" w:fill="FFFFFF"/>
        </w:rPr>
        <w:t>MenACWY</w:t>
      </w:r>
      <w:proofErr w:type="spellEnd"/>
      <w:r w:rsidRPr="000B42BA">
        <w:rPr>
          <w:shd w:val="clear" w:color="auto" w:fill="FFFFFF"/>
        </w:rPr>
        <w:t xml:space="preserve"> meningococcal vaccine administered on or after 16</w:t>
      </w:r>
      <w:r w:rsidRPr="000B42BA">
        <w:rPr>
          <w:shd w:val="clear" w:color="auto" w:fill="FFFFFF"/>
          <w:vertAlign w:val="superscript"/>
        </w:rPr>
        <w:t>th</w:t>
      </w:r>
      <w:r w:rsidRPr="000B42BA">
        <w:rPr>
          <w:shd w:val="clear" w:color="auto" w:fill="FFFFFF"/>
        </w:rPr>
        <w:t xml:space="preserve"> birthday for any newly enrolled full-time student 21 years of age or younger.</w:t>
      </w:r>
    </w:p>
    <w:p w14:paraId="5EE15F18" w14:textId="77777777" w:rsidR="000B42BA" w:rsidRDefault="00624AA1" w:rsidP="000B42BA">
      <w:pPr>
        <w:pStyle w:val="ListParagraph"/>
        <w:numPr>
          <w:ilvl w:val="0"/>
          <w:numId w:val="46"/>
        </w:numPr>
        <w:tabs>
          <w:tab w:val="left" w:pos="720"/>
        </w:tabs>
        <w:spacing w:before="100"/>
      </w:pPr>
      <w:r w:rsidRPr="000B42BA">
        <w:t>COVID-19 Vaccine including manufacturer</w:t>
      </w:r>
    </w:p>
    <w:p w14:paraId="070A03F3" w14:textId="77777777" w:rsidR="000B42BA" w:rsidRPr="000B42BA" w:rsidRDefault="00624AA1" w:rsidP="000B42BA">
      <w:pPr>
        <w:pStyle w:val="ListParagraph"/>
        <w:numPr>
          <w:ilvl w:val="0"/>
          <w:numId w:val="46"/>
        </w:numPr>
        <w:tabs>
          <w:tab w:val="left" w:pos="720"/>
        </w:tabs>
        <w:spacing w:before="100"/>
      </w:pPr>
      <w:r w:rsidRPr="000B42BA">
        <w:rPr>
          <w:shd w:val="clear" w:color="auto" w:fill="FFFFFF"/>
        </w:rPr>
        <w:t xml:space="preserve">Annual flu vaccine including lot number*  </w:t>
      </w:r>
    </w:p>
    <w:p w14:paraId="264627CB" w14:textId="77777777" w:rsidR="00624AA1" w:rsidRPr="000B42BA" w:rsidRDefault="00624AA1" w:rsidP="000B42BA">
      <w:pPr>
        <w:pStyle w:val="ListParagraph"/>
        <w:numPr>
          <w:ilvl w:val="0"/>
          <w:numId w:val="46"/>
        </w:numPr>
        <w:tabs>
          <w:tab w:val="left" w:pos="720"/>
        </w:tabs>
        <w:spacing w:before="100"/>
      </w:pPr>
      <w:r w:rsidRPr="000B42BA">
        <w:rPr>
          <w:shd w:val="clear" w:color="auto" w:fill="FFFFFF"/>
        </w:rPr>
        <w:t>Up to date with COVID-19 vaccine booster*</w:t>
      </w:r>
    </w:p>
    <w:p w14:paraId="6C715828" w14:textId="77777777" w:rsidR="00624AA1" w:rsidRPr="00624AA1" w:rsidRDefault="00624AA1" w:rsidP="00624AA1">
      <w:pPr>
        <w:spacing w:before="100"/>
        <w:ind w:left="720"/>
        <w:rPr>
          <w:rFonts w:ascii="Times New Roman" w:hAnsi="Times New Roman" w:cs="Times New Roman"/>
          <w:sz w:val="24"/>
          <w:szCs w:val="24"/>
        </w:rPr>
      </w:pPr>
    </w:p>
    <w:p w14:paraId="534FE653" w14:textId="77777777" w:rsidR="00624AA1" w:rsidRPr="00624AA1" w:rsidRDefault="00624AA1" w:rsidP="00624AA1">
      <w:pPr>
        <w:tabs>
          <w:tab w:val="left" w:pos="630"/>
        </w:tabs>
        <w:rPr>
          <w:rFonts w:ascii="Times New Roman" w:hAnsi="Times New Roman" w:cs="Times New Roman"/>
          <w:b/>
          <w:sz w:val="24"/>
          <w:szCs w:val="24"/>
          <w:u w:val="single"/>
        </w:rPr>
      </w:pPr>
      <w:r w:rsidRPr="00624AA1">
        <w:rPr>
          <w:rFonts w:ascii="Times New Roman" w:hAnsi="Times New Roman" w:cs="Times New Roman"/>
          <w:b/>
          <w:sz w:val="24"/>
          <w:szCs w:val="24"/>
        </w:rPr>
        <w:t>*NOTE:</w:t>
      </w:r>
      <w:r w:rsidRPr="00624AA1">
        <w:rPr>
          <w:rFonts w:ascii="Times New Roman" w:hAnsi="Times New Roman" w:cs="Times New Roman"/>
          <w:sz w:val="24"/>
          <w:szCs w:val="24"/>
        </w:rPr>
        <w:t xml:space="preserve">  Although currently the Massachusetts Department of Public Health does not require these vaccines, most </w:t>
      </w:r>
      <w:r w:rsidR="000B42BA">
        <w:rPr>
          <w:rFonts w:ascii="Times New Roman" w:hAnsi="Times New Roman" w:cs="Times New Roman"/>
          <w:sz w:val="24"/>
          <w:szCs w:val="24"/>
        </w:rPr>
        <w:t xml:space="preserve">clinical placements and all hospital-based placements do require these vaccines. </w:t>
      </w:r>
      <w:r w:rsidRPr="00624AA1">
        <w:rPr>
          <w:rFonts w:ascii="Times New Roman" w:hAnsi="Times New Roman" w:cs="Times New Roman"/>
          <w:sz w:val="24"/>
          <w:szCs w:val="24"/>
        </w:rPr>
        <w:t xml:space="preserve">While a reasonable effort will be made to place you in a clinical facility if you do not have these, </w:t>
      </w:r>
      <w:r w:rsidRPr="00624AA1">
        <w:rPr>
          <w:rFonts w:ascii="Times New Roman" w:hAnsi="Times New Roman" w:cs="Times New Roman"/>
          <w:b/>
          <w:bCs/>
          <w:sz w:val="24"/>
          <w:szCs w:val="24"/>
        </w:rPr>
        <w:t>clinical placement cannot be guaranteed for those who have not received these vaccinations</w:t>
      </w:r>
      <w:r w:rsidRPr="00624AA1">
        <w:rPr>
          <w:rFonts w:ascii="Times New Roman" w:hAnsi="Times New Roman" w:cs="Times New Roman"/>
          <w:sz w:val="24"/>
          <w:szCs w:val="24"/>
        </w:rPr>
        <w:t>.</w:t>
      </w:r>
      <w:r w:rsidR="00FD1D35">
        <w:rPr>
          <w:rFonts w:ascii="Times New Roman" w:hAnsi="Times New Roman" w:cs="Times New Roman"/>
          <w:sz w:val="24"/>
          <w:szCs w:val="24"/>
        </w:rPr>
        <w:t xml:space="preserve"> This may prevent you from being able to successfully complete clinical/practicum courses and externships. CDC defines up to date with COVID-19 vaccine and booster as having received updated vaccine and/or boosters that were available after September 2, 2022.</w:t>
      </w:r>
    </w:p>
    <w:p w14:paraId="3B43D84B" w14:textId="77777777" w:rsidR="00624AA1" w:rsidRPr="00624AA1" w:rsidRDefault="00624AA1" w:rsidP="00624AA1">
      <w:pPr>
        <w:tabs>
          <w:tab w:val="left" w:pos="630"/>
        </w:tabs>
        <w:rPr>
          <w:rFonts w:ascii="Times New Roman" w:hAnsi="Times New Roman" w:cs="Times New Roman"/>
          <w:b/>
          <w:sz w:val="24"/>
          <w:szCs w:val="24"/>
          <w:u w:val="single"/>
        </w:rPr>
      </w:pPr>
    </w:p>
    <w:p w14:paraId="34CD7C6E" w14:textId="77777777"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OSHA Requirements:</w:t>
      </w:r>
    </w:p>
    <w:p w14:paraId="4A2B50DE" w14:textId="77777777" w:rsidR="00624AA1" w:rsidRPr="00624AA1" w:rsidRDefault="00624AA1" w:rsidP="004D46C7">
      <w:pPr>
        <w:pStyle w:val="ListParagraph"/>
        <w:numPr>
          <w:ilvl w:val="0"/>
          <w:numId w:val="47"/>
        </w:numPr>
      </w:pPr>
      <w:r w:rsidRPr="00624AA1">
        <w:t xml:space="preserve">Color Deficiency testing (may be administered in Lowell by the health compliance personnel in Pollard 301 or the administrative assistants in </w:t>
      </w:r>
      <w:r w:rsidRPr="00624AA1">
        <w:rPr>
          <w:color w:val="000000" w:themeColor="text1"/>
        </w:rPr>
        <w:t>Pollard 308 or Derby 409).</w:t>
      </w:r>
    </w:p>
    <w:p w14:paraId="7ACA245E" w14:textId="77777777" w:rsidR="00624AA1" w:rsidRPr="00624AA1" w:rsidRDefault="00624AA1" w:rsidP="004D46C7">
      <w:pPr>
        <w:numPr>
          <w:ilvl w:val="0"/>
          <w:numId w:val="47"/>
        </w:numPr>
        <w:rPr>
          <w:rFonts w:ascii="Times New Roman" w:hAnsi="Times New Roman" w:cs="Times New Roman"/>
          <w:sz w:val="24"/>
          <w:szCs w:val="24"/>
        </w:rPr>
      </w:pPr>
      <w:r w:rsidRPr="00624AA1">
        <w:rPr>
          <w:rFonts w:ascii="Times New Roman" w:hAnsi="Times New Roman" w:cs="Times New Roman"/>
          <w:sz w:val="24"/>
          <w:szCs w:val="24"/>
        </w:rPr>
        <w:t>Education for OSHA Blood-borne Pathogen Standard and Universal Precautions for all health program students prior to clinical placement.</w:t>
      </w:r>
    </w:p>
    <w:p w14:paraId="37E2348B" w14:textId="77777777" w:rsidR="00624AA1" w:rsidRPr="00624AA1" w:rsidRDefault="00624AA1" w:rsidP="00624AA1">
      <w:pPr>
        <w:rPr>
          <w:rFonts w:ascii="Times New Roman" w:hAnsi="Times New Roman" w:cs="Times New Roman"/>
          <w:sz w:val="24"/>
          <w:szCs w:val="24"/>
        </w:rPr>
      </w:pPr>
    </w:p>
    <w:p w14:paraId="7C067EDA" w14:textId="77777777" w:rsidR="00624AA1" w:rsidRPr="00624AA1" w:rsidRDefault="00624AA1" w:rsidP="00624AA1">
      <w:pPr>
        <w:rPr>
          <w:rFonts w:ascii="Times New Roman" w:hAnsi="Times New Roman" w:cs="Times New Roman"/>
          <w:sz w:val="24"/>
          <w:szCs w:val="24"/>
        </w:rPr>
      </w:pPr>
    </w:p>
    <w:p w14:paraId="203D608B" w14:textId="77777777"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Student Health and Medical Insurance:</w:t>
      </w:r>
    </w:p>
    <w:p w14:paraId="6DAD64F9" w14:textId="77777777"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All students enrolled in Health Programs are required to carry health insurance because of the potential of exposure to a variety of communicable/infectious diseases as well as contractual requirements of some affiliating agencies.  The period of coverage must be current throughout students’ enrollment in the Health Program.</w:t>
      </w:r>
    </w:p>
    <w:p w14:paraId="3007924E" w14:textId="77777777" w:rsidR="00624AA1" w:rsidRPr="00624AA1" w:rsidRDefault="00624AA1" w:rsidP="00624AA1">
      <w:pPr>
        <w:rPr>
          <w:rFonts w:ascii="Times New Roman" w:hAnsi="Times New Roman" w:cs="Times New Roman"/>
          <w:sz w:val="24"/>
          <w:szCs w:val="24"/>
        </w:rPr>
      </w:pPr>
    </w:p>
    <w:p w14:paraId="2D8478E7" w14:textId="77777777"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Malpractice Insurance</w:t>
      </w:r>
    </w:p>
    <w:p w14:paraId="4E1F0318" w14:textId="77777777"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 xml:space="preserve">Malpractice/Liability Coverage of one million dollars per incident and </w:t>
      </w:r>
      <w:proofErr w:type="gramStart"/>
      <w:r w:rsidRPr="00624AA1">
        <w:rPr>
          <w:rFonts w:ascii="Times New Roman" w:hAnsi="Times New Roman" w:cs="Times New Roman"/>
          <w:sz w:val="24"/>
          <w:szCs w:val="24"/>
        </w:rPr>
        <w:t>three million dollar</w:t>
      </w:r>
      <w:proofErr w:type="gramEnd"/>
      <w:r w:rsidRPr="00624AA1">
        <w:rPr>
          <w:rFonts w:ascii="Times New Roman" w:hAnsi="Times New Roman" w:cs="Times New Roman"/>
          <w:sz w:val="24"/>
          <w:szCs w:val="24"/>
        </w:rPr>
        <w:t xml:space="preserve"> aggregate is maintained for all students in health programs.  This insurance only addresses a claim arising from activities required by the student’s program.</w:t>
      </w:r>
    </w:p>
    <w:p w14:paraId="16C68D02" w14:textId="77777777" w:rsidR="00624AA1" w:rsidRPr="00624AA1" w:rsidRDefault="00624AA1" w:rsidP="00624AA1">
      <w:pPr>
        <w:rPr>
          <w:rFonts w:ascii="Times New Roman" w:hAnsi="Times New Roman" w:cs="Times New Roman"/>
          <w:sz w:val="24"/>
          <w:szCs w:val="24"/>
        </w:rPr>
      </w:pPr>
    </w:p>
    <w:p w14:paraId="5A1C3EAC" w14:textId="77777777" w:rsidR="00624AA1" w:rsidRPr="00624AA1" w:rsidRDefault="00624AA1" w:rsidP="00624AA1">
      <w:pPr>
        <w:rPr>
          <w:rFonts w:ascii="Times New Roman" w:hAnsi="Times New Roman" w:cs="Times New Roman"/>
          <w:sz w:val="24"/>
          <w:szCs w:val="24"/>
        </w:rPr>
      </w:pPr>
    </w:p>
    <w:p w14:paraId="089D2820" w14:textId="77777777" w:rsidR="00624AA1" w:rsidRPr="00624AA1" w:rsidRDefault="00624AA1" w:rsidP="00624AA1">
      <w:pPr>
        <w:rPr>
          <w:rFonts w:ascii="Times New Roman" w:hAnsi="Times New Roman" w:cs="Times New Roman"/>
          <w:b/>
          <w:sz w:val="24"/>
          <w:szCs w:val="24"/>
          <w:u w:val="single"/>
        </w:rPr>
      </w:pPr>
      <w:r w:rsidRPr="00624AA1">
        <w:rPr>
          <w:rFonts w:ascii="Times New Roman" w:hAnsi="Times New Roman" w:cs="Times New Roman"/>
          <w:b/>
          <w:sz w:val="24"/>
          <w:szCs w:val="24"/>
          <w:u w:val="single"/>
        </w:rPr>
        <w:t>Health Clearance for Participation in the Clinical Area:</w:t>
      </w:r>
    </w:p>
    <w:p w14:paraId="10190CB9" w14:textId="77777777"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t xml:space="preserve">All enrolled Health Program students, new and returning, will be expected to have completed the Health Records, Immunization and OSHA (Color Deficiency Testing) requirements prior to participation in any externship placement or clinical experience. </w:t>
      </w:r>
    </w:p>
    <w:p w14:paraId="2C09D86B" w14:textId="77777777" w:rsidR="00624AA1" w:rsidRPr="00624AA1" w:rsidRDefault="00624AA1" w:rsidP="00624AA1">
      <w:pPr>
        <w:ind w:left="360"/>
        <w:rPr>
          <w:rFonts w:ascii="Times New Roman" w:hAnsi="Times New Roman" w:cs="Times New Roman"/>
          <w:sz w:val="24"/>
          <w:szCs w:val="24"/>
        </w:rPr>
      </w:pPr>
    </w:p>
    <w:p w14:paraId="10C05817" w14:textId="77777777"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sz w:val="24"/>
          <w:szCs w:val="24"/>
        </w:rPr>
        <w:lastRenderedPageBreak/>
        <w:t xml:space="preserve">All students should submit documentation of these requirements to </w:t>
      </w:r>
      <w:proofErr w:type="spellStart"/>
      <w:r w:rsidRPr="00624AA1">
        <w:rPr>
          <w:rFonts w:ascii="Times New Roman" w:hAnsi="Times New Roman" w:cs="Times New Roman"/>
          <w:sz w:val="24"/>
          <w:szCs w:val="24"/>
        </w:rPr>
        <w:t>CastleBranch</w:t>
      </w:r>
      <w:proofErr w:type="spellEnd"/>
      <w:r w:rsidRPr="00624AA1">
        <w:rPr>
          <w:rFonts w:ascii="Times New Roman" w:hAnsi="Times New Roman" w:cs="Times New Roman"/>
          <w:sz w:val="24"/>
          <w:szCs w:val="24"/>
        </w:rPr>
        <w:t xml:space="preserve"> as directed in the admission acceptance package.  </w:t>
      </w:r>
      <w:proofErr w:type="spellStart"/>
      <w:r w:rsidRPr="00624AA1">
        <w:rPr>
          <w:rFonts w:ascii="Times New Roman" w:hAnsi="Times New Roman" w:cs="Times New Roman"/>
          <w:sz w:val="24"/>
          <w:szCs w:val="24"/>
        </w:rPr>
        <w:t>CastleBranch</w:t>
      </w:r>
      <w:proofErr w:type="spellEnd"/>
      <w:r w:rsidRPr="00624AA1">
        <w:rPr>
          <w:rFonts w:ascii="Times New Roman" w:hAnsi="Times New Roman" w:cs="Times New Roman"/>
          <w:sz w:val="24"/>
          <w:szCs w:val="24"/>
        </w:rPr>
        <w:t xml:space="preserve"> is an online resource that allows health program students to submit and track their health records with the College.  The documentation will be reviewed and depending upon completeness of the record, the program coordinators will be notified regarding health clearance status for students enrolled in their specific program</w:t>
      </w:r>
      <w:r w:rsidRPr="00624AA1">
        <w:rPr>
          <w:rFonts w:ascii="Times New Roman" w:hAnsi="Times New Roman" w:cs="Times New Roman"/>
          <w:b/>
          <w:i/>
          <w:sz w:val="24"/>
          <w:szCs w:val="24"/>
        </w:rPr>
        <w:t>.  Students may not participate in the externship or clinical experience until all records are successfully submitted and they are cleared.</w:t>
      </w:r>
      <w:r w:rsidRPr="00624AA1">
        <w:rPr>
          <w:rFonts w:ascii="Times New Roman" w:hAnsi="Times New Roman" w:cs="Times New Roman"/>
          <w:sz w:val="24"/>
          <w:szCs w:val="24"/>
        </w:rPr>
        <w:t xml:space="preserve">  </w:t>
      </w:r>
    </w:p>
    <w:p w14:paraId="3E002E51" w14:textId="77777777" w:rsidR="00624AA1" w:rsidRPr="00624AA1" w:rsidRDefault="00624AA1" w:rsidP="00624AA1">
      <w:pPr>
        <w:ind w:left="360"/>
        <w:rPr>
          <w:rFonts w:ascii="Times New Roman" w:hAnsi="Times New Roman" w:cs="Times New Roman"/>
          <w:sz w:val="24"/>
          <w:szCs w:val="24"/>
        </w:rPr>
      </w:pPr>
    </w:p>
    <w:p w14:paraId="27FDA99A" w14:textId="77777777" w:rsidR="00624AA1" w:rsidRPr="00624AA1" w:rsidRDefault="00624AA1" w:rsidP="00624AA1">
      <w:pPr>
        <w:ind w:left="360"/>
        <w:rPr>
          <w:rFonts w:ascii="Times New Roman" w:hAnsi="Times New Roman" w:cs="Times New Roman"/>
          <w:color w:val="000000" w:themeColor="text1"/>
          <w:sz w:val="24"/>
          <w:szCs w:val="24"/>
        </w:rPr>
      </w:pPr>
      <w:r w:rsidRPr="00624AA1">
        <w:rPr>
          <w:rFonts w:ascii="Times New Roman" w:hAnsi="Times New Roman" w:cs="Times New Roman"/>
          <w:sz w:val="24"/>
          <w:szCs w:val="24"/>
        </w:rPr>
        <w:t>Students are also responsible to update any requirements (</w:t>
      </w:r>
      <w:proofErr w:type="gramStart"/>
      <w:r w:rsidRPr="00624AA1">
        <w:rPr>
          <w:rFonts w:ascii="Times New Roman" w:hAnsi="Times New Roman" w:cs="Times New Roman"/>
          <w:sz w:val="24"/>
          <w:szCs w:val="24"/>
        </w:rPr>
        <w:t>e.g.</w:t>
      </w:r>
      <w:proofErr w:type="gramEnd"/>
      <w:r w:rsidRPr="00624AA1">
        <w:rPr>
          <w:rFonts w:ascii="Times New Roman" w:hAnsi="Times New Roman" w:cs="Times New Roman"/>
          <w:sz w:val="24"/>
          <w:szCs w:val="24"/>
        </w:rPr>
        <w:t xml:space="preserve"> annual TB/PPD test, </w:t>
      </w:r>
      <w:r w:rsidRPr="00624AA1">
        <w:rPr>
          <w:rFonts w:ascii="Times New Roman" w:hAnsi="Times New Roman" w:cs="Times New Roman"/>
          <w:color w:val="000000" w:themeColor="text1"/>
          <w:sz w:val="24"/>
          <w:szCs w:val="24"/>
        </w:rPr>
        <w:t>CPR, Tdap</w:t>
      </w:r>
      <w:r w:rsidRPr="00624AA1">
        <w:rPr>
          <w:rFonts w:ascii="Times New Roman" w:hAnsi="Times New Roman" w:cs="Times New Roman"/>
          <w:sz w:val="24"/>
          <w:szCs w:val="24"/>
        </w:rPr>
        <w:t xml:space="preserve">) in order to continue their participation in the externship or clinical experience if any requirement expires before the end of the externship or clinical experience. </w:t>
      </w:r>
      <w:proofErr w:type="spellStart"/>
      <w:r w:rsidRPr="00624AA1">
        <w:rPr>
          <w:rFonts w:ascii="Times New Roman" w:hAnsi="Times New Roman" w:cs="Times New Roman"/>
          <w:color w:val="000000" w:themeColor="text1"/>
          <w:sz w:val="24"/>
          <w:szCs w:val="24"/>
        </w:rPr>
        <w:t>CastleBranch</w:t>
      </w:r>
      <w:proofErr w:type="spellEnd"/>
      <w:r w:rsidRPr="00624AA1">
        <w:rPr>
          <w:rFonts w:ascii="Times New Roman" w:hAnsi="Times New Roman" w:cs="Times New Roman"/>
          <w:color w:val="000000" w:themeColor="text1"/>
          <w:sz w:val="24"/>
          <w:szCs w:val="24"/>
        </w:rPr>
        <w:t xml:space="preserve"> reminder alerts start 21 days before due date, and repeat weekly thereafter.</w:t>
      </w:r>
    </w:p>
    <w:p w14:paraId="49603A0F" w14:textId="77777777" w:rsidR="00624AA1" w:rsidRPr="00624AA1" w:rsidRDefault="00624AA1" w:rsidP="00624AA1">
      <w:pPr>
        <w:ind w:left="360"/>
        <w:rPr>
          <w:rFonts w:ascii="Times New Roman" w:hAnsi="Times New Roman" w:cs="Times New Roman"/>
          <w:color w:val="000000" w:themeColor="text1"/>
          <w:sz w:val="24"/>
          <w:szCs w:val="24"/>
        </w:rPr>
      </w:pPr>
    </w:p>
    <w:p w14:paraId="0BA0255F" w14:textId="77777777" w:rsidR="00624AA1" w:rsidRPr="00624AA1" w:rsidRDefault="00624AA1" w:rsidP="00624AA1">
      <w:pPr>
        <w:ind w:left="360"/>
        <w:rPr>
          <w:rFonts w:ascii="Times New Roman" w:hAnsi="Times New Roman" w:cs="Times New Roman"/>
          <w:sz w:val="24"/>
          <w:szCs w:val="24"/>
        </w:rPr>
      </w:pPr>
      <w:r w:rsidRPr="00624AA1">
        <w:rPr>
          <w:rFonts w:ascii="Times New Roman" w:hAnsi="Times New Roman" w:cs="Times New Roman"/>
          <w:b/>
          <w:sz w:val="24"/>
          <w:szCs w:val="24"/>
          <w:u w:val="single"/>
        </w:rPr>
        <w:t xml:space="preserve">Medical Clearance for Return to Class/Clinical after Illness/Injury or Change in Health Status: </w:t>
      </w:r>
    </w:p>
    <w:p w14:paraId="19C671C6" w14:textId="77777777" w:rsidR="00624AA1" w:rsidRPr="00624AA1" w:rsidRDefault="00624AA1" w:rsidP="004D46C7">
      <w:pPr>
        <w:pStyle w:val="ListParagraph"/>
        <w:numPr>
          <w:ilvl w:val="0"/>
          <w:numId w:val="48"/>
        </w:numPr>
      </w:pPr>
      <w:r w:rsidRPr="00624AA1">
        <w:t>Students are responsible to notify their course faculty/clinical instructor and their Department Chair/Program Coordinator/Director within 24 hours of any change in health status, including but not limited to:</w:t>
      </w:r>
    </w:p>
    <w:p w14:paraId="6D077E9C" w14:textId="77777777" w:rsidR="00624AA1" w:rsidRPr="00624AA1" w:rsidRDefault="00624AA1" w:rsidP="004D46C7">
      <w:pPr>
        <w:pStyle w:val="ListParagraph"/>
        <w:numPr>
          <w:ilvl w:val="0"/>
          <w:numId w:val="49"/>
        </w:numPr>
      </w:pPr>
      <w:r w:rsidRPr="00624AA1">
        <w:t>exposure to a reportable disease requiring isolation/quarantine</w:t>
      </w:r>
    </w:p>
    <w:p w14:paraId="53912407" w14:textId="77777777" w:rsidR="00624AA1" w:rsidRPr="00624AA1" w:rsidRDefault="00624AA1" w:rsidP="004D46C7">
      <w:pPr>
        <w:pStyle w:val="ListParagraph"/>
        <w:numPr>
          <w:ilvl w:val="0"/>
          <w:numId w:val="49"/>
        </w:numPr>
      </w:pPr>
      <w:r w:rsidRPr="00624AA1">
        <w:t>symptoms/disease</w:t>
      </w:r>
    </w:p>
    <w:p w14:paraId="021FF60A" w14:textId="77777777" w:rsidR="00624AA1" w:rsidRPr="00624AA1" w:rsidRDefault="00624AA1" w:rsidP="004D46C7">
      <w:pPr>
        <w:pStyle w:val="ListParagraph"/>
        <w:numPr>
          <w:ilvl w:val="0"/>
          <w:numId w:val="49"/>
        </w:numPr>
      </w:pPr>
      <w:r w:rsidRPr="00624AA1">
        <w:t>accident/injury</w:t>
      </w:r>
    </w:p>
    <w:p w14:paraId="1F2E9AC7" w14:textId="77777777" w:rsidR="00624AA1" w:rsidRPr="00624AA1" w:rsidRDefault="00624AA1" w:rsidP="004D46C7">
      <w:pPr>
        <w:pStyle w:val="ListParagraph"/>
        <w:numPr>
          <w:ilvl w:val="0"/>
          <w:numId w:val="49"/>
        </w:numPr>
      </w:pPr>
      <w:r w:rsidRPr="00624AA1">
        <w:t>any circumstance that may change health status (</w:t>
      </w:r>
      <w:proofErr w:type="gramStart"/>
      <w:r w:rsidRPr="00624AA1">
        <w:t>i.e.</w:t>
      </w:r>
      <w:proofErr w:type="gramEnd"/>
      <w:r w:rsidRPr="00624AA1">
        <w:t xml:space="preserve"> after delivery of a baby)</w:t>
      </w:r>
    </w:p>
    <w:p w14:paraId="59F48029" w14:textId="77777777" w:rsidR="00624AA1" w:rsidRPr="00624AA1" w:rsidRDefault="00624AA1" w:rsidP="004D46C7">
      <w:pPr>
        <w:pStyle w:val="ListParagraph"/>
        <w:numPr>
          <w:ilvl w:val="0"/>
          <w:numId w:val="48"/>
        </w:numPr>
        <w:spacing w:before="120"/>
        <w:contextualSpacing w:val="0"/>
      </w:pPr>
      <w:r w:rsidRPr="00624AA1">
        <w:t>The Department Chair/Program Coordinator/Director will provide the student with a copy of a clinical clearance form to submit to the student’s health care provider.</w:t>
      </w:r>
    </w:p>
    <w:p w14:paraId="13E59AC2" w14:textId="77777777" w:rsidR="00624AA1" w:rsidRPr="00624AA1" w:rsidRDefault="00624AA1" w:rsidP="004D46C7">
      <w:pPr>
        <w:pStyle w:val="ListParagraph"/>
        <w:numPr>
          <w:ilvl w:val="0"/>
          <w:numId w:val="48"/>
        </w:numPr>
        <w:spacing w:before="120"/>
        <w:contextualSpacing w:val="0"/>
      </w:pPr>
      <w:r w:rsidRPr="00624AA1">
        <w:t>Students will not be permitted to return to classes or the clinical area until documentation from the health care provider is returned to the Department Chair/Program Coordinator/Director and the student is cleared to return.</w:t>
      </w:r>
    </w:p>
    <w:p w14:paraId="6A6ED399" w14:textId="77777777" w:rsidR="00624AA1" w:rsidRPr="00624AA1" w:rsidRDefault="00624AA1" w:rsidP="004D46C7">
      <w:pPr>
        <w:pStyle w:val="ListParagraph"/>
        <w:numPr>
          <w:ilvl w:val="0"/>
          <w:numId w:val="48"/>
        </w:numPr>
        <w:spacing w:before="120"/>
        <w:contextualSpacing w:val="0"/>
      </w:pPr>
      <w:r w:rsidRPr="00624AA1">
        <w:t>The Department Chair/Program Coordinator/Director will notify the appropriate course faculty/clinical instructor that the student is cleared to return, and send the original of the clinical clearance form to the Health Compliance personnel.</w:t>
      </w:r>
    </w:p>
    <w:p w14:paraId="38B88D98" w14:textId="77777777" w:rsidR="00624AA1" w:rsidRPr="008E5876" w:rsidRDefault="00624AA1" w:rsidP="00624AA1">
      <w:pPr>
        <w:rPr>
          <w:sz w:val="18"/>
        </w:rPr>
      </w:pPr>
    </w:p>
    <w:p w14:paraId="1B1CC11C" w14:textId="77777777" w:rsidR="00624AA1" w:rsidRDefault="00624AA1" w:rsidP="00624AA1">
      <w:r w:rsidRPr="00372465">
        <w:rPr>
          <w:rFonts w:asciiTheme="majorHAnsi" w:hAnsiTheme="majorHAnsi" w:cstheme="majorHAnsi"/>
          <w:sz w:val="16"/>
          <w:szCs w:val="16"/>
        </w:rPr>
        <w:t>Accepted:  2/21/</w:t>
      </w:r>
      <w:r w:rsidR="002D1872" w:rsidRPr="00372465">
        <w:rPr>
          <w:rFonts w:asciiTheme="majorHAnsi" w:hAnsiTheme="majorHAnsi" w:cstheme="majorHAnsi"/>
          <w:sz w:val="16"/>
          <w:szCs w:val="16"/>
        </w:rPr>
        <w:t>06</w:t>
      </w:r>
      <w:r w:rsidR="002D1872">
        <w:rPr>
          <w:rFonts w:asciiTheme="majorHAnsi" w:hAnsiTheme="majorHAnsi" w:cstheme="majorHAnsi"/>
          <w:sz w:val="16"/>
          <w:szCs w:val="16"/>
        </w:rPr>
        <w:t xml:space="preserve"> Revised</w:t>
      </w:r>
      <w:r w:rsidRPr="00970783">
        <w:rPr>
          <w:rFonts w:asciiTheme="majorHAnsi" w:hAnsiTheme="majorHAnsi" w:cstheme="majorHAnsi"/>
          <w:sz w:val="16"/>
          <w:szCs w:val="16"/>
        </w:rPr>
        <w:t xml:space="preserve"> 12/11</w:t>
      </w:r>
      <w:r w:rsidRPr="00AC6A90">
        <w:rPr>
          <w:rFonts w:asciiTheme="majorHAnsi" w:hAnsiTheme="majorHAnsi" w:cstheme="majorHAnsi"/>
          <w:sz w:val="16"/>
          <w:szCs w:val="16"/>
        </w:rPr>
        <w:t>; 10/</w:t>
      </w:r>
      <w:r w:rsidRPr="00D8372D">
        <w:rPr>
          <w:rFonts w:asciiTheme="majorHAnsi" w:hAnsiTheme="majorHAnsi" w:cstheme="majorHAnsi"/>
          <w:sz w:val="16"/>
          <w:szCs w:val="16"/>
        </w:rPr>
        <w:t>12, 8/13</w:t>
      </w:r>
      <w:r w:rsidRPr="006A74D4">
        <w:rPr>
          <w:rFonts w:asciiTheme="majorHAnsi" w:hAnsiTheme="majorHAnsi" w:cstheme="majorHAnsi"/>
          <w:sz w:val="16"/>
          <w:szCs w:val="16"/>
        </w:rPr>
        <w:t>, 10/15</w:t>
      </w:r>
      <w:r>
        <w:rPr>
          <w:rFonts w:asciiTheme="majorHAnsi" w:hAnsiTheme="majorHAnsi" w:cstheme="majorHAnsi"/>
          <w:sz w:val="16"/>
          <w:szCs w:val="16"/>
        </w:rPr>
        <w:t>, 4/16, 6/16, 3/17, 1/18, 8/18, 10/18, 8/20, 8/21, 11/21, 5/22</w:t>
      </w:r>
      <w:r w:rsidR="00675EFF">
        <w:rPr>
          <w:rFonts w:asciiTheme="majorHAnsi" w:hAnsiTheme="majorHAnsi" w:cstheme="majorHAnsi"/>
          <w:sz w:val="16"/>
          <w:szCs w:val="16"/>
        </w:rPr>
        <w:t>, 5/23</w:t>
      </w:r>
    </w:p>
    <w:p w14:paraId="39290E30" w14:textId="77777777" w:rsidR="00CD3458" w:rsidRDefault="00CD3458" w:rsidP="00CD3458">
      <w:pPr>
        <w:rPr>
          <w:rFonts w:asciiTheme="majorHAnsi" w:hAnsiTheme="majorHAnsi" w:cstheme="majorHAnsi"/>
          <w:sz w:val="16"/>
          <w:szCs w:val="16"/>
        </w:rPr>
      </w:pPr>
    </w:p>
    <w:p w14:paraId="7712180F" w14:textId="77777777" w:rsidR="00CD3458" w:rsidRDefault="00CD3458" w:rsidP="00CD3458">
      <w:pPr>
        <w:rPr>
          <w:rFonts w:asciiTheme="majorHAnsi" w:hAnsiTheme="majorHAnsi" w:cstheme="majorHAnsi"/>
          <w:sz w:val="16"/>
          <w:szCs w:val="16"/>
        </w:rPr>
      </w:pPr>
    </w:p>
    <w:p w14:paraId="0C31E260" w14:textId="77777777" w:rsidR="00CD3458" w:rsidRDefault="00CD3458" w:rsidP="00CD3458">
      <w:pPr>
        <w:rPr>
          <w:rFonts w:asciiTheme="majorHAnsi" w:hAnsiTheme="majorHAnsi" w:cstheme="majorHAnsi"/>
          <w:sz w:val="16"/>
          <w:szCs w:val="16"/>
        </w:rPr>
      </w:pPr>
    </w:p>
    <w:p w14:paraId="70C63824" w14:textId="77777777" w:rsidR="00CD3458" w:rsidRDefault="00CD3458" w:rsidP="00CD3458">
      <w:pPr>
        <w:rPr>
          <w:rFonts w:asciiTheme="majorHAnsi" w:hAnsiTheme="majorHAnsi" w:cstheme="majorHAnsi"/>
          <w:sz w:val="16"/>
          <w:szCs w:val="16"/>
        </w:rPr>
      </w:pPr>
    </w:p>
    <w:p w14:paraId="7F64B0EA" w14:textId="77777777" w:rsidR="00CD3458" w:rsidRDefault="00CD3458" w:rsidP="00CD3458">
      <w:pPr>
        <w:rPr>
          <w:rFonts w:asciiTheme="majorHAnsi" w:hAnsiTheme="majorHAnsi" w:cstheme="majorHAnsi"/>
          <w:sz w:val="16"/>
          <w:szCs w:val="16"/>
        </w:rPr>
      </w:pPr>
    </w:p>
    <w:p w14:paraId="54E3FA51" w14:textId="77777777" w:rsidR="00CD3458" w:rsidRDefault="00CD3458" w:rsidP="00CD3458">
      <w:pPr>
        <w:rPr>
          <w:rFonts w:asciiTheme="majorHAnsi" w:hAnsiTheme="majorHAnsi" w:cstheme="majorHAnsi"/>
          <w:sz w:val="16"/>
          <w:szCs w:val="16"/>
        </w:rPr>
      </w:pPr>
    </w:p>
    <w:p w14:paraId="4906D243" w14:textId="77777777" w:rsidR="00CD3458" w:rsidRDefault="00CD3458" w:rsidP="00CD3458">
      <w:pPr>
        <w:rPr>
          <w:rFonts w:asciiTheme="majorHAnsi" w:hAnsiTheme="majorHAnsi" w:cstheme="majorHAnsi"/>
          <w:sz w:val="16"/>
          <w:szCs w:val="16"/>
        </w:rPr>
      </w:pPr>
    </w:p>
    <w:p w14:paraId="25BD3034" w14:textId="77777777" w:rsidR="00CD3458" w:rsidRDefault="00CD3458" w:rsidP="00CD3458">
      <w:pPr>
        <w:rPr>
          <w:rFonts w:asciiTheme="majorHAnsi" w:hAnsiTheme="majorHAnsi" w:cstheme="majorHAnsi"/>
          <w:sz w:val="16"/>
          <w:szCs w:val="16"/>
        </w:rPr>
      </w:pPr>
    </w:p>
    <w:p w14:paraId="65EF08E4" w14:textId="77777777" w:rsidR="00CD3458" w:rsidRDefault="00CD3458" w:rsidP="00CD3458">
      <w:pPr>
        <w:rPr>
          <w:rFonts w:asciiTheme="majorHAnsi" w:hAnsiTheme="majorHAnsi" w:cstheme="majorHAnsi"/>
          <w:sz w:val="16"/>
          <w:szCs w:val="16"/>
        </w:rPr>
      </w:pPr>
    </w:p>
    <w:p w14:paraId="1E34F00B" w14:textId="77777777" w:rsidR="00CD3458" w:rsidRDefault="00CD3458" w:rsidP="00CD3458">
      <w:pPr>
        <w:rPr>
          <w:rFonts w:asciiTheme="majorHAnsi" w:hAnsiTheme="majorHAnsi" w:cstheme="majorHAnsi"/>
          <w:sz w:val="16"/>
          <w:szCs w:val="16"/>
        </w:rPr>
      </w:pPr>
    </w:p>
    <w:p w14:paraId="6FE987F8" w14:textId="77777777" w:rsidR="00CD3458" w:rsidRDefault="00CD3458" w:rsidP="00CD3458">
      <w:pPr>
        <w:rPr>
          <w:rFonts w:asciiTheme="majorHAnsi" w:hAnsiTheme="majorHAnsi" w:cstheme="majorHAnsi"/>
          <w:sz w:val="16"/>
          <w:szCs w:val="16"/>
        </w:rPr>
      </w:pPr>
    </w:p>
    <w:p w14:paraId="6D123B37" w14:textId="77777777" w:rsidR="00CD3458" w:rsidRDefault="00CD3458" w:rsidP="00CD3458">
      <w:pPr>
        <w:rPr>
          <w:rFonts w:asciiTheme="majorHAnsi" w:hAnsiTheme="majorHAnsi" w:cstheme="majorHAnsi"/>
          <w:sz w:val="16"/>
          <w:szCs w:val="16"/>
        </w:rPr>
      </w:pPr>
    </w:p>
    <w:p w14:paraId="6F768C36" w14:textId="77777777" w:rsidR="00CD3458" w:rsidRDefault="00CD3458" w:rsidP="00CD3458">
      <w:pPr>
        <w:rPr>
          <w:rFonts w:asciiTheme="majorHAnsi" w:hAnsiTheme="majorHAnsi" w:cstheme="majorHAnsi"/>
          <w:sz w:val="16"/>
          <w:szCs w:val="16"/>
        </w:rPr>
      </w:pPr>
    </w:p>
    <w:p w14:paraId="31EDEEBA" w14:textId="77777777" w:rsidR="00CD3458" w:rsidRDefault="00CD3458" w:rsidP="00CD3458">
      <w:pPr>
        <w:rPr>
          <w:rFonts w:asciiTheme="majorHAnsi" w:hAnsiTheme="majorHAnsi" w:cstheme="majorHAnsi"/>
          <w:sz w:val="16"/>
          <w:szCs w:val="16"/>
        </w:rPr>
      </w:pPr>
    </w:p>
    <w:p w14:paraId="0FEC19D5" w14:textId="77777777" w:rsidR="00CD3458" w:rsidRDefault="00CD3458" w:rsidP="00CD3458">
      <w:pPr>
        <w:rPr>
          <w:rFonts w:asciiTheme="majorHAnsi" w:hAnsiTheme="majorHAnsi" w:cstheme="majorHAnsi"/>
          <w:sz w:val="16"/>
          <w:szCs w:val="16"/>
        </w:rPr>
      </w:pPr>
    </w:p>
    <w:p w14:paraId="6FA7C60F" w14:textId="77777777" w:rsidR="00CD3458" w:rsidRDefault="00CD3458" w:rsidP="00CD3458">
      <w:pPr>
        <w:rPr>
          <w:rFonts w:asciiTheme="majorHAnsi" w:hAnsiTheme="majorHAnsi" w:cstheme="majorHAnsi"/>
          <w:sz w:val="16"/>
          <w:szCs w:val="16"/>
        </w:rPr>
      </w:pPr>
    </w:p>
    <w:p w14:paraId="12662ACF" w14:textId="77777777" w:rsidR="00CD3458" w:rsidRDefault="00CD3458" w:rsidP="00CD3458">
      <w:pPr>
        <w:rPr>
          <w:rFonts w:asciiTheme="majorHAnsi" w:hAnsiTheme="majorHAnsi" w:cstheme="majorHAnsi"/>
          <w:sz w:val="16"/>
          <w:szCs w:val="16"/>
        </w:rPr>
      </w:pPr>
    </w:p>
    <w:p w14:paraId="7484F654" w14:textId="77777777" w:rsidR="00CD3458" w:rsidRDefault="00CD3458" w:rsidP="00CD3458">
      <w:pPr>
        <w:rPr>
          <w:rFonts w:asciiTheme="majorHAnsi" w:hAnsiTheme="majorHAnsi" w:cstheme="majorHAnsi"/>
          <w:sz w:val="16"/>
          <w:szCs w:val="16"/>
        </w:rPr>
      </w:pPr>
    </w:p>
    <w:p w14:paraId="2BEAD806" w14:textId="77777777" w:rsidR="00CD3458" w:rsidRDefault="00CD3458" w:rsidP="00CD3458">
      <w:pPr>
        <w:rPr>
          <w:rFonts w:asciiTheme="majorHAnsi" w:hAnsiTheme="majorHAnsi" w:cstheme="majorHAnsi"/>
          <w:sz w:val="16"/>
          <w:szCs w:val="16"/>
        </w:rPr>
      </w:pPr>
    </w:p>
    <w:p w14:paraId="6B6E1A0C" w14:textId="77777777" w:rsidR="00CD3458" w:rsidRDefault="00CD3458" w:rsidP="00CD3458">
      <w:pPr>
        <w:rPr>
          <w:rFonts w:asciiTheme="majorHAnsi" w:hAnsiTheme="majorHAnsi" w:cstheme="majorHAnsi"/>
          <w:sz w:val="16"/>
          <w:szCs w:val="16"/>
        </w:rPr>
      </w:pPr>
    </w:p>
    <w:p w14:paraId="79EA1D37" w14:textId="77777777" w:rsidR="00CD3458" w:rsidRDefault="00CD3458" w:rsidP="00CD3458">
      <w:pPr>
        <w:rPr>
          <w:rFonts w:asciiTheme="majorHAnsi" w:hAnsiTheme="majorHAnsi" w:cstheme="majorHAnsi"/>
          <w:sz w:val="16"/>
          <w:szCs w:val="16"/>
        </w:rPr>
      </w:pPr>
    </w:p>
    <w:p w14:paraId="256FC5B0" w14:textId="77777777" w:rsidR="00386237" w:rsidRPr="008D2AE6" w:rsidRDefault="00386237"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CPR Certification Policy</w:t>
      </w:r>
    </w:p>
    <w:p w14:paraId="4BFFAA68" w14:textId="77777777" w:rsidR="00386237" w:rsidRPr="008D2AE6" w:rsidRDefault="00386237" w:rsidP="00386237">
      <w:pPr>
        <w:rPr>
          <w:rFonts w:ascii="Times New Roman" w:hAnsi="Times New Roman" w:cs="Times New Roman"/>
          <w:sz w:val="24"/>
          <w:szCs w:val="24"/>
        </w:rPr>
      </w:pPr>
    </w:p>
    <w:p w14:paraId="2A393DD6"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All students must be currently certified in Cardiopulmonary Resuscitation (CPR) before entering any clinical nursing course and must maintain valid certification throughout the nursing program. Certification is valid for two years. Some clinical agencies may require annual re-certification. A student may not go into the clinical area until the requirement has been met. Each day missed for this reason will be considered a clinical absence.</w:t>
      </w:r>
    </w:p>
    <w:p w14:paraId="7105FD5A" w14:textId="77777777" w:rsidR="00386237" w:rsidRPr="008D2AE6" w:rsidRDefault="00386237" w:rsidP="00386237">
      <w:pPr>
        <w:rPr>
          <w:rFonts w:ascii="Times New Roman" w:hAnsi="Times New Roman" w:cs="Times New Roman"/>
          <w:sz w:val="24"/>
          <w:szCs w:val="24"/>
        </w:rPr>
      </w:pPr>
    </w:p>
    <w:p w14:paraId="0DD551E5"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The certification must include:</w:t>
      </w:r>
    </w:p>
    <w:p w14:paraId="4BB37CC2" w14:textId="77777777" w:rsidR="00386237" w:rsidRPr="008D2AE6" w:rsidRDefault="00386237" w:rsidP="00386237">
      <w:pPr>
        <w:rPr>
          <w:rFonts w:ascii="Times New Roman" w:hAnsi="Times New Roman" w:cs="Times New Roman"/>
          <w:sz w:val="24"/>
          <w:szCs w:val="24"/>
        </w:rPr>
      </w:pPr>
    </w:p>
    <w:p w14:paraId="3FC5EBA7" w14:textId="77777777" w:rsidR="00386237" w:rsidRPr="008D2AE6" w:rsidRDefault="00386237" w:rsidP="00D33091">
      <w:pPr>
        <w:pStyle w:val="ListParagraph"/>
        <w:numPr>
          <w:ilvl w:val="0"/>
          <w:numId w:val="26"/>
        </w:numPr>
      </w:pPr>
      <w:r w:rsidRPr="008D2AE6">
        <w:t>one- and two-person CPR of adults, children, and infants who are conscious or unconscious.</w:t>
      </w:r>
    </w:p>
    <w:p w14:paraId="26EE42F5" w14:textId="77777777" w:rsidR="00386237" w:rsidRPr="008D2AE6" w:rsidRDefault="00386237" w:rsidP="00D33091">
      <w:pPr>
        <w:pStyle w:val="ListParagraph"/>
        <w:numPr>
          <w:ilvl w:val="0"/>
          <w:numId w:val="26"/>
        </w:numPr>
      </w:pPr>
      <w:r w:rsidRPr="008D2AE6">
        <w:t>management of foreign body airway obstruction in adults, children, and infants who are conscious or unconscious.</w:t>
      </w:r>
    </w:p>
    <w:p w14:paraId="1D8B69F4" w14:textId="77777777" w:rsidR="00386237" w:rsidRPr="008D2AE6" w:rsidRDefault="00386237" w:rsidP="00D33091">
      <w:pPr>
        <w:pStyle w:val="ListParagraph"/>
        <w:numPr>
          <w:ilvl w:val="0"/>
          <w:numId w:val="26"/>
        </w:numPr>
      </w:pPr>
      <w:r w:rsidRPr="008D2AE6">
        <w:t>use of an Automatic External Defibrillator (AED).</w:t>
      </w:r>
    </w:p>
    <w:p w14:paraId="086C6AEB" w14:textId="77777777" w:rsidR="00386237" w:rsidRPr="008D2AE6" w:rsidRDefault="00386237" w:rsidP="00D33091">
      <w:pPr>
        <w:pStyle w:val="ListParagraph"/>
        <w:numPr>
          <w:ilvl w:val="0"/>
          <w:numId w:val="26"/>
        </w:numPr>
      </w:pPr>
      <w:r w:rsidRPr="008D2AE6">
        <w:t xml:space="preserve">live demonstration/practice. Online certification/recertification </w:t>
      </w:r>
      <w:r w:rsidR="008D2AE6">
        <w:t xml:space="preserve">are not </w:t>
      </w:r>
      <w:r w:rsidRPr="008D2AE6">
        <w:t>accepted.</w:t>
      </w:r>
    </w:p>
    <w:p w14:paraId="424E7277" w14:textId="77777777" w:rsidR="00386237" w:rsidRPr="008D2AE6" w:rsidRDefault="00386237" w:rsidP="00386237">
      <w:pPr>
        <w:rPr>
          <w:rFonts w:ascii="Times New Roman" w:hAnsi="Times New Roman" w:cs="Times New Roman"/>
          <w:sz w:val="24"/>
          <w:szCs w:val="24"/>
        </w:rPr>
      </w:pPr>
    </w:p>
    <w:p w14:paraId="568A28CE" w14:textId="77777777" w:rsidR="00386237" w:rsidRPr="008D2AE6" w:rsidRDefault="00386237" w:rsidP="00386237">
      <w:pPr>
        <w:rPr>
          <w:rFonts w:ascii="Times New Roman" w:hAnsi="Times New Roman" w:cs="Times New Roman"/>
          <w:sz w:val="24"/>
          <w:szCs w:val="24"/>
        </w:rPr>
      </w:pPr>
    </w:p>
    <w:p w14:paraId="0D4C3E0E"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Examples of courses which meet these requirements are:</w:t>
      </w:r>
    </w:p>
    <w:p w14:paraId="40F5630C" w14:textId="77777777" w:rsidR="00386237" w:rsidRPr="008D2AE6" w:rsidRDefault="00386237" w:rsidP="00386237">
      <w:pPr>
        <w:rPr>
          <w:rFonts w:ascii="Times New Roman" w:hAnsi="Times New Roman" w:cs="Times New Roman"/>
          <w:sz w:val="24"/>
          <w:szCs w:val="24"/>
        </w:rPr>
      </w:pPr>
    </w:p>
    <w:p w14:paraId="20E59389"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1). Red Cross CPR for the Professional Rescuer with AED Essentials</w:t>
      </w:r>
    </w:p>
    <w:p w14:paraId="2259AFE2" w14:textId="77777777" w:rsidR="00386237" w:rsidRPr="008D2AE6" w:rsidRDefault="00386237" w:rsidP="00386237">
      <w:pPr>
        <w:rPr>
          <w:rFonts w:ascii="Times New Roman" w:hAnsi="Times New Roman" w:cs="Times New Roman"/>
          <w:sz w:val="24"/>
          <w:szCs w:val="24"/>
        </w:rPr>
      </w:pPr>
    </w:p>
    <w:p w14:paraId="65BD4505"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OR</w:t>
      </w:r>
    </w:p>
    <w:p w14:paraId="290DBB71" w14:textId="77777777" w:rsidR="00386237" w:rsidRPr="008D2AE6" w:rsidRDefault="00386237" w:rsidP="00386237">
      <w:pPr>
        <w:rPr>
          <w:rFonts w:ascii="Times New Roman" w:hAnsi="Times New Roman" w:cs="Times New Roman"/>
          <w:sz w:val="24"/>
          <w:szCs w:val="24"/>
        </w:rPr>
      </w:pPr>
    </w:p>
    <w:p w14:paraId="0EDCA3BD"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2.) American Heart Association BLS for the Health Care Provider</w:t>
      </w:r>
    </w:p>
    <w:p w14:paraId="41823A4A" w14:textId="77777777" w:rsidR="00386237" w:rsidRPr="008D2AE6" w:rsidRDefault="00386237" w:rsidP="00386237">
      <w:pPr>
        <w:rPr>
          <w:rFonts w:ascii="Times New Roman" w:hAnsi="Times New Roman" w:cs="Times New Roman"/>
          <w:sz w:val="24"/>
          <w:szCs w:val="24"/>
        </w:rPr>
      </w:pPr>
    </w:p>
    <w:p w14:paraId="3C02FE4D"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All students should submit documentation of these</w:t>
      </w:r>
      <w:r w:rsidR="00624AA1">
        <w:rPr>
          <w:rFonts w:ascii="Times New Roman" w:hAnsi="Times New Roman" w:cs="Times New Roman"/>
          <w:sz w:val="24"/>
          <w:szCs w:val="24"/>
        </w:rPr>
        <w:t xml:space="preserve"> requirements via </w:t>
      </w:r>
      <w:proofErr w:type="spellStart"/>
      <w:r w:rsidR="00624AA1">
        <w:rPr>
          <w:rFonts w:ascii="Times New Roman" w:hAnsi="Times New Roman" w:cs="Times New Roman"/>
          <w:sz w:val="24"/>
          <w:szCs w:val="24"/>
        </w:rPr>
        <w:t>Castlebranch</w:t>
      </w:r>
      <w:proofErr w:type="spellEnd"/>
      <w:r w:rsidRPr="008D2AE6">
        <w:rPr>
          <w:rFonts w:ascii="Times New Roman" w:hAnsi="Times New Roman" w:cs="Times New Roman"/>
          <w:sz w:val="24"/>
          <w:szCs w:val="24"/>
        </w:rPr>
        <w:t xml:space="preserve">. </w:t>
      </w:r>
      <w:hyperlink r:id="rId49" w:history="1">
        <w:r w:rsidRPr="008D2AE6">
          <w:rPr>
            <w:rStyle w:val="Hyperlink"/>
            <w:rFonts w:ascii="Times New Roman" w:hAnsi="Times New Roman" w:cs="Times New Roman"/>
            <w:sz w:val="24"/>
            <w:szCs w:val="24"/>
          </w:rPr>
          <w:t>https://login.castlebranch.com/login</w:t>
        </w:r>
      </w:hyperlink>
      <w:r w:rsidR="0028305D">
        <w:rPr>
          <w:rStyle w:val="Hyperlink"/>
          <w:rFonts w:ascii="Times New Roman" w:hAnsi="Times New Roman" w:cs="Times New Roman"/>
          <w:sz w:val="24"/>
          <w:szCs w:val="24"/>
        </w:rPr>
        <w:t>.</w:t>
      </w:r>
      <w:r w:rsidRPr="008D2AE6">
        <w:rPr>
          <w:rFonts w:ascii="Times New Roman" w:hAnsi="Times New Roman" w:cs="Times New Roman"/>
          <w:sz w:val="24"/>
          <w:szCs w:val="24"/>
        </w:rPr>
        <w:t xml:space="preserve"> Information to creat</w:t>
      </w:r>
      <w:r w:rsidR="00702C7F">
        <w:rPr>
          <w:rFonts w:ascii="Times New Roman" w:hAnsi="Times New Roman" w:cs="Times New Roman"/>
          <w:sz w:val="24"/>
          <w:szCs w:val="24"/>
        </w:rPr>
        <w:t xml:space="preserve">e an account via </w:t>
      </w:r>
      <w:proofErr w:type="spellStart"/>
      <w:r w:rsidR="00702C7F">
        <w:rPr>
          <w:rFonts w:ascii="Times New Roman" w:hAnsi="Times New Roman" w:cs="Times New Roman"/>
          <w:sz w:val="24"/>
          <w:szCs w:val="24"/>
        </w:rPr>
        <w:t>Castlebranch</w:t>
      </w:r>
      <w:proofErr w:type="spellEnd"/>
      <w:r w:rsidR="00702C7F">
        <w:rPr>
          <w:rFonts w:ascii="Times New Roman" w:hAnsi="Times New Roman" w:cs="Times New Roman"/>
          <w:sz w:val="24"/>
          <w:szCs w:val="24"/>
        </w:rPr>
        <w:t xml:space="preserve"> has</w:t>
      </w:r>
      <w:r w:rsidRPr="008D2AE6">
        <w:rPr>
          <w:rFonts w:ascii="Times New Roman" w:hAnsi="Times New Roman" w:cs="Times New Roman"/>
          <w:sz w:val="24"/>
          <w:szCs w:val="24"/>
        </w:rPr>
        <w:t xml:space="preserve"> been </w:t>
      </w:r>
      <w:r w:rsidR="00702C7F">
        <w:rPr>
          <w:rFonts w:ascii="Times New Roman" w:hAnsi="Times New Roman" w:cs="Times New Roman"/>
          <w:sz w:val="24"/>
          <w:szCs w:val="24"/>
        </w:rPr>
        <w:t>provided</w:t>
      </w:r>
      <w:r w:rsidRPr="008D2AE6">
        <w:rPr>
          <w:rFonts w:ascii="Times New Roman" w:hAnsi="Times New Roman" w:cs="Times New Roman"/>
          <w:sz w:val="24"/>
          <w:szCs w:val="24"/>
        </w:rPr>
        <w:t xml:space="preserve"> to you at orientation</w:t>
      </w:r>
      <w:r w:rsidR="00702C7F">
        <w:rPr>
          <w:rFonts w:ascii="Times New Roman" w:hAnsi="Times New Roman" w:cs="Times New Roman"/>
          <w:sz w:val="24"/>
          <w:szCs w:val="24"/>
        </w:rPr>
        <w:t xml:space="preserve"> and as part of your a</w:t>
      </w:r>
      <w:r w:rsidRPr="008D2AE6">
        <w:rPr>
          <w:rFonts w:ascii="Times New Roman" w:hAnsi="Times New Roman" w:cs="Times New Roman"/>
          <w:sz w:val="24"/>
          <w:szCs w:val="24"/>
        </w:rPr>
        <w:t>cceptance to the program</w:t>
      </w:r>
      <w:r w:rsidR="00702C7F">
        <w:rPr>
          <w:rFonts w:ascii="Times New Roman" w:hAnsi="Times New Roman" w:cs="Times New Roman"/>
          <w:sz w:val="24"/>
          <w:szCs w:val="24"/>
        </w:rPr>
        <w:t>. I</w:t>
      </w:r>
      <w:r w:rsidRPr="008D2AE6">
        <w:rPr>
          <w:rFonts w:ascii="Times New Roman" w:hAnsi="Times New Roman" w:cs="Times New Roman"/>
          <w:sz w:val="24"/>
          <w:szCs w:val="24"/>
        </w:rPr>
        <w:t>nstructions are</w:t>
      </w:r>
      <w:r w:rsidR="00702C7F">
        <w:rPr>
          <w:rFonts w:ascii="Times New Roman" w:hAnsi="Times New Roman" w:cs="Times New Roman"/>
          <w:sz w:val="24"/>
          <w:szCs w:val="24"/>
        </w:rPr>
        <w:t xml:space="preserve"> also located in your blackboard site</w:t>
      </w:r>
      <w:r w:rsidRPr="008D2AE6">
        <w:rPr>
          <w:rFonts w:ascii="Times New Roman" w:hAnsi="Times New Roman" w:cs="Times New Roman"/>
          <w:sz w:val="24"/>
          <w:szCs w:val="24"/>
        </w:rPr>
        <w:t xml:space="preserve"> and the nursing website. </w:t>
      </w:r>
    </w:p>
    <w:p w14:paraId="59E2AC82" w14:textId="77777777" w:rsidR="00386237" w:rsidRPr="008D2AE6" w:rsidRDefault="00386237" w:rsidP="00386237">
      <w:pPr>
        <w:rPr>
          <w:rFonts w:ascii="Times New Roman" w:hAnsi="Times New Roman" w:cs="Times New Roman"/>
          <w:sz w:val="24"/>
          <w:szCs w:val="24"/>
        </w:rPr>
      </w:pPr>
    </w:p>
    <w:p w14:paraId="6800DD94"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 xml:space="preserve">All returning students should submit documents to the nursing course faculty on or before the </w:t>
      </w:r>
      <w:proofErr w:type="gramStart"/>
      <w:r w:rsidRPr="008D2AE6">
        <w:rPr>
          <w:rFonts w:ascii="Times New Roman" w:hAnsi="Times New Roman" w:cs="Times New Roman"/>
          <w:sz w:val="24"/>
          <w:szCs w:val="24"/>
        </w:rPr>
        <w:t>first class</w:t>
      </w:r>
      <w:proofErr w:type="gramEnd"/>
      <w:r w:rsidRPr="008D2AE6">
        <w:rPr>
          <w:rFonts w:ascii="Times New Roman" w:hAnsi="Times New Roman" w:cs="Times New Roman"/>
          <w:sz w:val="24"/>
          <w:szCs w:val="24"/>
        </w:rPr>
        <w:t xml:space="preserve"> day of each nursing course.</w:t>
      </w:r>
    </w:p>
    <w:p w14:paraId="04415541" w14:textId="77777777" w:rsidR="00386237" w:rsidRPr="008D2AE6" w:rsidRDefault="00386237" w:rsidP="00386237">
      <w:pPr>
        <w:rPr>
          <w:rFonts w:ascii="Times New Roman" w:hAnsi="Times New Roman" w:cs="Times New Roman"/>
          <w:sz w:val="24"/>
          <w:szCs w:val="24"/>
        </w:rPr>
      </w:pPr>
    </w:p>
    <w:p w14:paraId="597053F6"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24"/>
          <w:szCs w:val="24"/>
        </w:rPr>
        <w:t>Any student whose</w:t>
      </w:r>
      <w:r w:rsidR="002A7948">
        <w:rPr>
          <w:rFonts w:ascii="Times New Roman" w:hAnsi="Times New Roman" w:cs="Times New Roman"/>
          <w:sz w:val="24"/>
          <w:szCs w:val="24"/>
        </w:rPr>
        <w:t xml:space="preserve"> CPR</w:t>
      </w:r>
      <w:r w:rsidRPr="008D2AE6">
        <w:rPr>
          <w:rFonts w:ascii="Times New Roman" w:hAnsi="Times New Roman" w:cs="Times New Roman"/>
          <w:sz w:val="24"/>
          <w:szCs w:val="24"/>
        </w:rPr>
        <w:t xml:space="preserve"> certification needs to be renewed during the semester will receive the CPR requirement notice from the course faculty (see following page).</w:t>
      </w:r>
    </w:p>
    <w:p w14:paraId="4551EACB" w14:textId="77777777" w:rsidR="00386237" w:rsidRPr="008D2AE6" w:rsidRDefault="00386237" w:rsidP="00386237">
      <w:pPr>
        <w:rPr>
          <w:rFonts w:ascii="Times New Roman" w:hAnsi="Times New Roman" w:cs="Times New Roman"/>
          <w:sz w:val="24"/>
          <w:szCs w:val="24"/>
        </w:rPr>
      </w:pPr>
    </w:p>
    <w:p w14:paraId="72A95332" w14:textId="77777777" w:rsidR="00386237" w:rsidRPr="008D2AE6" w:rsidRDefault="00386237" w:rsidP="00386237">
      <w:pPr>
        <w:rPr>
          <w:rFonts w:ascii="Times New Roman" w:hAnsi="Times New Roman" w:cs="Times New Roman"/>
          <w:sz w:val="24"/>
          <w:szCs w:val="24"/>
        </w:rPr>
      </w:pPr>
    </w:p>
    <w:p w14:paraId="64E9A31E" w14:textId="77777777" w:rsidR="00386237" w:rsidRPr="008D2AE6" w:rsidRDefault="00386237" w:rsidP="00386237">
      <w:pPr>
        <w:rPr>
          <w:rFonts w:ascii="Times New Roman" w:hAnsi="Times New Roman" w:cs="Times New Roman"/>
          <w:sz w:val="16"/>
          <w:szCs w:val="16"/>
        </w:rPr>
      </w:pPr>
      <w:r w:rsidRPr="008D2AE6">
        <w:rPr>
          <w:rFonts w:ascii="Times New Roman" w:hAnsi="Times New Roman" w:cs="Times New Roman"/>
          <w:sz w:val="16"/>
          <w:szCs w:val="16"/>
        </w:rPr>
        <w:t>Accepted: 3/87</w:t>
      </w:r>
    </w:p>
    <w:p w14:paraId="72239CC6" w14:textId="77777777" w:rsidR="00386237" w:rsidRPr="008D2AE6" w:rsidRDefault="00386237" w:rsidP="00386237">
      <w:pPr>
        <w:rPr>
          <w:rFonts w:ascii="Times New Roman" w:hAnsi="Times New Roman" w:cs="Times New Roman"/>
          <w:sz w:val="16"/>
          <w:szCs w:val="16"/>
        </w:rPr>
      </w:pPr>
      <w:r w:rsidRPr="008D2AE6">
        <w:rPr>
          <w:rFonts w:ascii="Times New Roman" w:hAnsi="Times New Roman" w:cs="Times New Roman"/>
          <w:sz w:val="16"/>
          <w:szCs w:val="16"/>
        </w:rPr>
        <w:t>Reviewed 11/03, 5/08, 11/13</w:t>
      </w:r>
    </w:p>
    <w:p w14:paraId="5B4240D4" w14:textId="77777777" w:rsidR="00386237" w:rsidRPr="008D2AE6" w:rsidRDefault="00386237" w:rsidP="00386237">
      <w:pPr>
        <w:rPr>
          <w:rFonts w:ascii="Times New Roman" w:hAnsi="Times New Roman" w:cs="Times New Roman"/>
          <w:sz w:val="24"/>
          <w:szCs w:val="24"/>
        </w:rPr>
      </w:pPr>
      <w:r w:rsidRPr="008D2AE6">
        <w:rPr>
          <w:rFonts w:ascii="Times New Roman" w:hAnsi="Times New Roman" w:cs="Times New Roman"/>
          <w:sz w:val="16"/>
          <w:szCs w:val="16"/>
        </w:rPr>
        <w:t>Revised:  5/90, 11/93, 5/96, 8/98, 5/01, 6/03, 12/10, 7/19, 5/21</w:t>
      </w:r>
      <w:r w:rsidR="002D1872">
        <w:rPr>
          <w:rFonts w:ascii="Times New Roman" w:hAnsi="Times New Roman" w:cs="Times New Roman"/>
          <w:sz w:val="16"/>
          <w:szCs w:val="16"/>
        </w:rPr>
        <w:t>, 7</w:t>
      </w:r>
      <w:r w:rsidR="00624AA1">
        <w:rPr>
          <w:rFonts w:ascii="Times New Roman" w:hAnsi="Times New Roman" w:cs="Times New Roman"/>
          <w:sz w:val="16"/>
          <w:szCs w:val="16"/>
        </w:rPr>
        <w:t>/22</w:t>
      </w:r>
    </w:p>
    <w:p w14:paraId="17BDEA3F" w14:textId="77777777" w:rsidR="00360257" w:rsidRDefault="00360257">
      <w:r>
        <w:br w:type="page"/>
      </w:r>
    </w:p>
    <w:p w14:paraId="6BD03592" w14:textId="77777777" w:rsidR="00360257" w:rsidRDefault="00360257"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CPR Requirement Notice</w:t>
      </w:r>
    </w:p>
    <w:p w14:paraId="2DA41535" w14:textId="77777777" w:rsidR="008D2AE6" w:rsidRPr="008D2AE6" w:rsidRDefault="008D2AE6" w:rsidP="008D2AE6">
      <w:pPr>
        <w:jc w:val="center"/>
        <w:rPr>
          <w:rFonts w:ascii="Times New Roman" w:hAnsi="Times New Roman" w:cs="Times New Roman"/>
          <w:b/>
          <w:i/>
          <w:color w:val="002060"/>
          <w:sz w:val="24"/>
          <w:szCs w:val="24"/>
        </w:rPr>
      </w:pPr>
    </w:p>
    <w:p w14:paraId="0ACE4CC7" w14:textId="77777777" w:rsidR="00360257" w:rsidRDefault="008D2AE6" w:rsidP="00360257">
      <w:pPr>
        <w:rPr>
          <w:rFonts w:ascii="Times New Roman" w:hAnsi="Times New Roman" w:cs="Times New Roman"/>
          <w:sz w:val="24"/>
          <w:szCs w:val="24"/>
        </w:rPr>
      </w:pPr>
      <w:proofErr w:type="gramStart"/>
      <w:r>
        <w:rPr>
          <w:rFonts w:ascii="Times New Roman" w:hAnsi="Times New Roman" w:cs="Times New Roman"/>
          <w:sz w:val="24"/>
          <w:szCs w:val="24"/>
        </w:rPr>
        <w:t>STUDENT:_</w:t>
      </w:r>
      <w:proofErr w:type="gramEnd"/>
      <w:r>
        <w:rPr>
          <w:rFonts w:ascii="Times New Roman" w:hAnsi="Times New Roman" w:cs="Times New Roman"/>
          <w:sz w:val="24"/>
          <w:szCs w:val="24"/>
        </w:rPr>
        <w:t>___________________________</w:t>
      </w:r>
      <w:r w:rsidR="00360257" w:rsidRPr="008D2AE6">
        <w:rPr>
          <w:rFonts w:ascii="Times New Roman" w:hAnsi="Times New Roman" w:cs="Times New Roman"/>
          <w:sz w:val="24"/>
          <w:szCs w:val="24"/>
        </w:rPr>
        <w:t>DATE:_______</w:t>
      </w:r>
      <w:r>
        <w:rPr>
          <w:rFonts w:ascii="Times New Roman" w:hAnsi="Times New Roman" w:cs="Times New Roman"/>
          <w:sz w:val="24"/>
          <w:szCs w:val="24"/>
        </w:rPr>
        <w:t>___</w:t>
      </w:r>
      <w:r w:rsidR="00360257" w:rsidRPr="008D2AE6">
        <w:rPr>
          <w:rFonts w:ascii="Times New Roman" w:hAnsi="Times New Roman" w:cs="Times New Roman"/>
          <w:sz w:val="24"/>
          <w:szCs w:val="24"/>
        </w:rPr>
        <w:tab/>
        <w:t>COURSE:______________</w:t>
      </w:r>
    </w:p>
    <w:p w14:paraId="27641C73" w14:textId="77777777" w:rsidR="008D2AE6" w:rsidRPr="008D2AE6" w:rsidRDefault="008D2AE6" w:rsidP="00360257">
      <w:pPr>
        <w:rPr>
          <w:rFonts w:ascii="Times New Roman" w:hAnsi="Times New Roman" w:cs="Times New Roman"/>
          <w:sz w:val="24"/>
          <w:szCs w:val="24"/>
        </w:rPr>
      </w:pPr>
    </w:p>
    <w:p w14:paraId="46A43D6C" w14:textId="77777777"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EXPIRATION DATE OF CPR </w:t>
      </w:r>
      <w:proofErr w:type="gramStart"/>
      <w:r w:rsidRPr="008D2AE6">
        <w:rPr>
          <w:rFonts w:ascii="Times New Roman" w:hAnsi="Times New Roman" w:cs="Times New Roman"/>
          <w:sz w:val="24"/>
          <w:szCs w:val="24"/>
        </w:rPr>
        <w:t>CERTIFICATION:_</w:t>
      </w:r>
      <w:proofErr w:type="gramEnd"/>
      <w:r w:rsidRPr="008D2AE6">
        <w:rPr>
          <w:rFonts w:ascii="Times New Roman" w:hAnsi="Times New Roman" w:cs="Times New Roman"/>
          <w:sz w:val="24"/>
          <w:szCs w:val="24"/>
        </w:rPr>
        <w:t>____________</w:t>
      </w:r>
    </w:p>
    <w:p w14:paraId="25D52350" w14:textId="77777777" w:rsidR="00360257" w:rsidRPr="008D2AE6" w:rsidRDefault="00360257" w:rsidP="00360257">
      <w:pPr>
        <w:rPr>
          <w:rFonts w:ascii="Times New Roman" w:hAnsi="Times New Roman" w:cs="Times New Roman"/>
          <w:sz w:val="24"/>
          <w:szCs w:val="24"/>
        </w:rPr>
      </w:pPr>
    </w:p>
    <w:p w14:paraId="7CB88E0C" w14:textId="77777777"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It is a requirement of the Nursing Program that each student maintain current certification in Cardiopulmonary Resuscitation (CPR).  This certification must include:</w:t>
      </w:r>
    </w:p>
    <w:p w14:paraId="4F2E6855" w14:textId="77777777" w:rsidR="00360257" w:rsidRPr="008D2AE6" w:rsidRDefault="00360257" w:rsidP="00360257">
      <w:pPr>
        <w:rPr>
          <w:rFonts w:ascii="Times New Roman" w:hAnsi="Times New Roman" w:cs="Times New Roman"/>
          <w:sz w:val="24"/>
          <w:szCs w:val="24"/>
        </w:rPr>
      </w:pPr>
    </w:p>
    <w:p w14:paraId="42655607" w14:textId="77777777" w:rsidR="00360257" w:rsidRDefault="00360257" w:rsidP="00D33091">
      <w:pPr>
        <w:pStyle w:val="ListParagraph"/>
        <w:numPr>
          <w:ilvl w:val="0"/>
          <w:numId w:val="27"/>
        </w:numPr>
      </w:pPr>
      <w:r w:rsidRPr="008D2AE6">
        <w:t>one- and two-person CPR of adults, children, and infants who are conscious or unconscious.</w:t>
      </w:r>
    </w:p>
    <w:p w14:paraId="44A21984" w14:textId="77777777" w:rsidR="008D2AE6" w:rsidRDefault="008D2AE6" w:rsidP="008D2AE6">
      <w:pPr>
        <w:pStyle w:val="ListParagraph"/>
      </w:pPr>
    </w:p>
    <w:p w14:paraId="19B9C807" w14:textId="77777777" w:rsidR="00360257" w:rsidRDefault="00360257" w:rsidP="00D33091">
      <w:pPr>
        <w:pStyle w:val="ListParagraph"/>
        <w:numPr>
          <w:ilvl w:val="0"/>
          <w:numId w:val="27"/>
        </w:numPr>
      </w:pPr>
      <w:r w:rsidRPr="008D2AE6">
        <w:t>management of foreign body airway obstruction in adults, children, and infants who are conscious or unconscious.</w:t>
      </w:r>
    </w:p>
    <w:p w14:paraId="073B7DAD" w14:textId="77777777" w:rsidR="008D2AE6" w:rsidRDefault="008D2AE6" w:rsidP="008D2AE6">
      <w:pPr>
        <w:pStyle w:val="ListParagraph"/>
      </w:pPr>
    </w:p>
    <w:p w14:paraId="1051141E" w14:textId="77777777" w:rsidR="00360257" w:rsidRDefault="00360257" w:rsidP="00D33091">
      <w:pPr>
        <w:pStyle w:val="ListParagraph"/>
        <w:numPr>
          <w:ilvl w:val="0"/>
          <w:numId w:val="27"/>
        </w:numPr>
      </w:pPr>
      <w:r w:rsidRPr="008D2AE6">
        <w:t>use of an Automatic External Defibrillator (AED).</w:t>
      </w:r>
    </w:p>
    <w:p w14:paraId="117D7434" w14:textId="77777777" w:rsidR="008D2AE6" w:rsidRPr="008D2AE6" w:rsidRDefault="008D2AE6" w:rsidP="008D2AE6">
      <w:pPr>
        <w:pStyle w:val="ListParagraph"/>
      </w:pPr>
    </w:p>
    <w:p w14:paraId="14DFB64D" w14:textId="77777777" w:rsidR="00360257" w:rsidRDefault="00360257" w:rsidP="00D33091">
      <w:pPr>
        <w:pStyle w:val="ListParagraph"/>
        <w:numPr>
          <w:ilvl w:val="0"/>
          <w:numId w:val="27"/>
        </w:numPr>
      </w:pPr>
      <w:r w:rsidRPr="008D2AE6">
        <w:t xml:space="preserve">live demonstration/practice. Online certification/recertification </w:t>
      </w:r>
      <w:r w:rsidR="008D2AE6">
        <w:t>are not</w:t>
      </w:r>
      <w:r w:rsidRPr="008D2AE6">
        <w:t xml:space="preserve"> accepted.</w:t>
      </w:r>
    </w:p>
    <w:p w14:paraId="65615F6B" w14:textId="77777777" w:rsidR="008D2AE6" w:rsidRDefault="008D2AE6" w:rsidP="008D2AE6">
      <w:pPr>
        <w:pStyle w:val="ListParagraph"/>
      </w:pPr>
    </w:p>
    <w:p w14:paraId="63967598" w14:textId="77777777" w:rsidR="008D2AE6" w:rsidRPr="008D2AE6" w:rsidRDefault="008D2AE6" w:rsidP="008D2AE6">
      <w:pPr>
        <w:pStyle w:val="ListParagraph"/>
      </w:pPr>
    </w:p>
    <w:p w14:paraId="1E2A2D60" w14:textId="77777777"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Examples of courses which meet these requirements are:</w:t>
      </w:r>
    </w:p>
    <w:p w14:paraId="531B7798" w14:textId="77777777" w:rsidR="008D2AE6" w:rsidRPr="008D2AE6" w:rsidRDefault="008D2AE6" w:rsidP="00360257">
      <w:pPr>
        <w:rPr>
          <w:rFonts w:ascii="Times New Roman" w:hAnsi="Times New Roman" w:cs="Times New Roman"/>
          <w:sz w:val="24"/>
          <w:szCs w:val="24"/>
        </w:rPr>
      </w:pPr>
    </w:p>
    <w:p w14:paraId="5FC7D324" w14:textId="77777777" w:rsidR="00360257" w:rsidRPr="008D2AE6" w:rsidRDefault="00360257" w:rsidP="00D33091">
      <w:pPr>
        <w:pStyle w:val="ListParagraph"/>
        <w:numPr>
          <w:ilvl w:val="0"/>
          <w:numId w:val="28"/>
        </w:numPr>
      </w:pPr>
      <w:r w:rsidRPr="008D2AE6">
        <w:t>Red Cross CPR for the Professional Rescuer with AED Essentials</w:t>
      </w:r>
    </w:p>
    <w:p w14:paraId="0FFBEC84" w14:textId="77777777" w:rsidR="00360257" w:rsidRPr="008D2AE6" w:rsidRDefault="00360257" w:rsidP="00D23BE5">
      <w:pPr>
        <w:ind w:firstLine="720"/>
        <w:rPr>
          <w:rFonts w:ascii="Times New Roman" w:hAnsi="Times New Roman" w:cs="Times New Roman"/>
          <w:sz w:val="24"/>
          <w:szCs w:val="24"/>
        </w:rPr>
      </w:pPr>
      <w:r w:rsidRPr="008D2AE6">
        <w:rPr>
          <w:rFonts w:ascii="Times New Roman" w:hAnsi="Times New Roman" w:cs="Times New Roman"/>
          <w:sz w:val="24"/>
          <w:szCs w:val="24"/>
        </w:rPr>
        <w:t>OR</w:t>
      </w:r>
    </w:p>
    <w:p w14:paraId="4EAD2EA9" w14:textId="77777777" w:rsidR="00360257" w:rsidRPr="008D2AE6" w:rsidRDefault="00360257" w:rsidP="00D33091">
      <w:pPr>
        <w:pStyle w:val="ListParagraph"/>
        <w:numPr>
          <w:ilvl w:val="0"/>
          <w:numId w:val="28"/>
        </w:numPr>
      </w:pPr>
      <w:r w:rsidRPr="008D2AE6">
        <w:t>American Heart Association BLS for the Health Care Provider</w:t>
      </w:r>
    </w:p>
    <w:p w14:paraId="64E3F7C3" w14:textId="77777777" w:rsidR="00360257" w:rsidRPr="008D2AE6" w:rsidRDefault="00360257" w:rsidP="00360257">
      <w:pPr>
        <w:rPr>
          <w:rFonts w:ascii="Times New Roman" w:hAnsi="Times New Roman" w:cs="Times New Roman"/>
          <w:sz w:val="24"/>
          <w:szCs w:val="24"/>
        </w:rPr>
      </w:pPr>
    </w:p>
    <w:p w14:paraId="18A4E309" w14:textId="77777777"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Our records show that your current certification will expire before the end of this semester. It is your responsibility to show proof of updated certification to your course faculty before that expiration date.</w:t>
      </w:r>
    </w:p>
    <w:p w14:paraId="08A69907" w14:textId="77777777" w:rsidR="00360257" w:rsidRPr="008D2AE6" w:rsidRDefault="00360257" w:rsidP="00360257">
      <w:pPr>
        <w:rPr>
          <w:rFonts w:ascii="Times New Roman" w:hAnsi="Times New Roman" w:cs="Times New Roman"/>
          <w:sz w:val="24"/>
          <w:szCs w:val="24"/>
        </w:rPr>
      </w:pPr>
    </w:p>
    <w:p w14:paraId="7A496354" w14:textId="77777777"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Failure to do so will result in you not being allowed into the clinical area after your certification has expired. Each day missed will count as a </w:t>
      </w:r>
      <w:r w:rsidRPr="008D2AE6">
        <w:rPr>
          <w:rFonts w:ascii="Times New Roman" w:hAnsi="Times New Roman" w:cs="Times New Roman"/>
          <w:b/>
          <w:sz w:val="24"/>
          <w:szCs w:val="24"/>
        </w:rPr>
        <w:t>clinical absence</w:t>
      </w:r>
      <w:r w:rsidRPr="008D2AE6">
        <w:rPr>
          <w:rFonts w:ascii="Times New Roman" w:hAnsi="Times New Roman" w:cs="Times New Roman"/>
          <w:sz w:val="24"/>
          <w:szCs w:val="24"/>
        </w:rPr>
        <w:t>. The policy on allowed clinical absences will apply (see Attendance Policy and course syllabus).</w:t>
      </w:r>
    </w:p>
    <w:p w14:paraId="6C7479C9" w14:textId="77777777" w:rsidR="00360257" w:rsidRPr="008D2AE6" w:rsidRDefault="00360257" w:rsidP="00360257">
      <w:pPr>
        <w:rPr>
          <w:rFonts w:ascii="Times New Roman" w:hAnsi="Times New Roman" w:cs="Times New Roman"/>
          <w:sz w:val="24"/>
          <w:szCs w:val="24"/>
        </w:rPr>
      </w:pPr>
    </w:p>
    <w:p w14:paraId="4B70FFFE" w14:textId="77777777"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Tear off and return the bottom portion of this page to your course faculty within one week from receipt.</w:t>
      </w:r>
    </w:p>
    <w:p w14:paraId="4919835F" w14:textId="77777777" w:rsidR="008D2AE6" w:rsidRPr="008D2AE6" w:rsidRDefault="008D2AE6" w:rsidP="00360257">
      <w:pPr>
        <w:rPr>
          <w:rFonts w:ascii="Times New Roman" w:hAnsi="Times New Roman" w:cs="Times New Roman"/>
          <w:sz w:val="24"/>
          <w:szCs w:val="24"/>
        </w:rPr>
      </w:pPr>
    </w:p>
    <w:p w14:paraId="72D1B404" w14:textId="77777777"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 xml:space="preserve">Instructor:                                                               </w:t>
      </w:r>
      <w:r w:rsidR="008D2AE6">
        <w:rPr>
          <w:rFonts w:ascii="Times New Roman" w:hAnsi="Times New Roman" w:cs="Times New Roman"/>
          <w:sz w:val="24"/>
          <w:szCs w:val="24"/>
        </w:rPr>
        <w:t>Date:</w:t>
      </w:r>
    </w:p>
    <w:p w14:paraId="71F3FBDB" w14:textId="77777777" w:rsidR="00360257" w:rsidRPr="008D2AE6" w:rsidRDefault="00360257" w:rsidP="00360257">
      <w:pPr>
        <w:rPr>
          <w:rFonts w:ascii="Times New Roman" w:hAnsi="Times New Roman" w:cs="Times New Roman"/>
          <w:sz w:val="24"/>
          <w:szCs w:val="24"/>
        </w:rPr>
      </w:pPr>
    </w:p>
    <w:p w14:paraId="3811EAE2" w14:textId="77777777" w:rsidR="00360257" w:rsidRPr="008D2AE6"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w:t>
      </w:r>
    </w:p>
    <w:p w14:paraId="226CB05A" w14:textId="77777777" w:rsidR="00360257" w:rsidRDefault="00360257" w:rsidP="00360257">
      <w:pPr>
        <w:rPr>
          <w:rFonts w:ascii="Times New Roman" w:hAnsi="Times New Roman" w:cs="Times New Roman"/>
          <w:sz w:val="24"/>
          <w:szCs w:val="24"/>
        </w:rPr>
      </w:pPr>
      <w:r w:rsidRPr="008D2AE6">
        <w:rPr>
          <w:rFonts w:ascii="Times New Roman" w:hAnsi="Times New Roman" w:cs="Times New Roman"/>
          <w:sz w:val="24"/>
          <w:szCs w:val="24"/>
        </w:rPr>
        <w:t>My signature below acknowledges that I have received and understand the CPR Requirement Notice.</w:t>
      </w:r>
    </w:p>
    <w:p w14:paraId="3EB634C7" w14:textId="77777777" w:rsidR="008D2AE6" w:rsidRDefault="008D2AE6" w:rsidP="00360257">
      <w:pPr>
        <w:rPr>
          <w:rFonts w:ascii="Times New Roman" w:hAnsi="Times New Roman" w:cs="Times New Roman"/>
          <w:sz w:val="24"/>
          <w:szCs w:val="24"/>
        </w:rPr>
      </w:pPr>
    </w:p>
    <w:p w14:paraId="6F138617" w14:textId="77777777" w:rsidR="008D2AE6" w:rsidRPr="008D2AE6" w:rsidRDefault="008D2AE6" w:rsidP="00360257">
      <w:pPr>
        <w:rPr>
          <w:rFonts w:ascii="Times New Roman" w:hAnsi="Times New Roman" w:cs="Times New Roman"/>
          <w:sz w:val="24"/>
          <w:szCs w:val="24"/>
        </w:rPr>
      </w:pPr>
    </w:p>
    <w:p w14:paraId="5B0C0B5A" w14:textId="77777777" w:rsidR="00360257" w:rsidRPr="008D2AE6" w:rsidRDefault="00360257" w:rsidP="00360257">
      <w:pPr>
        <w:rPr>
          <w:rFonts w:ascii="Times New Roman" w:hAnsi="Times New Roman" w:cs="Times New Roman"/>
          <w:sz w:val="24"/>
          <w:szCs w:val="24"/>
        </w:rPr>
      </w:pPr>
      <w:proofErr w:type="gramStart"/>
      <w:r w:rsidRPr="008D2AE6">
        <w:rPr>
          <w:rFonts w:ascii="Times New Roman" w:hAnsi="Times New Roman" w:cs="Times New Roman"/>
          <w:sz w:val="24"/>
          <w:szCs w:val="24"/>
        </w:rPr>
        <w:t>Signature:_</w:t>
      </w:r>
      <w:proofErr w:type="gramEnd"/>
      <w:r w:rsidRPr="008D2AE6">
        <w:rPr>
          <w:rFonts w:ascii="Times New Roman" w:hAnsi="Times New Roman" w:cs="Times New Roman"/>
          <w:sz w:val="24"/>
          <w:szCs w:val="24"/>
        </w:rPr>
        <w:t>___________________________</w:t>
      </w:r>
      <w:r w:rsidRPr="008D2AE6">
        <w:rPr>
          <w:rFonts w:ascii="Times New Roman" w:hAnsi="Times New Roman" w:cs="Times New Roman"/>
          <w:sz w:val="24"/>
          <w:szCs w:val="24"/>
        </w:rPr>
        <w:tab/>
        <w:t>Date:________________</w:t>
      </w:r>
    </w:p>
    <w:p w14:paraId="781C6438" w14:textId="77777777" w:rsidR="00360257" w:rsidRPr="008D2AE6" w:rsidRDefault="00360257" w:rsidP="00360257">
      <w:pPr>
        <w:rPr>
          <w:rFonts w:ascii="Times New Roman" w:hAnsi="Times New Roman" w:cs="Times New Roman"/>
          <w:sz w:val="24"/>
          <w:szCs w:val="24"/>
        </w:rPr>
      </w:pPr>
    </w:p>
    <w:p w14:paraId="743DA117" w14:textId="77777777" w:rsidR="00360257" w:rsidRPr="008D2AE6" w:rsidRDefault="00360257" w:rsidP="00360257">
      <w:pPr>
        <w:rPr>
          <w:rFonts w:ascii="Times New Roman" w:hAnsi="Times New Roman" w:cs="Times New Roman"/>
          <w:sz w:val="16"/>
          <w:szCs w:val="16"/>
        </w:rPr>
      </w:pPr>
      <w:r w:rsidRPr="008D2AE6">
        <w:rPr>
          <w:rFonts w:ascii="Times New Roman" w:hAnsi="Times New Roman" w:cs="Times New Roman"/>
          <w:sz w:val="16"/>
          <w:szCs w:val="16"/>
        </w:rPr>
        <w:t>Reviewed: 11/03, 5/08, 11/13, 7/19, 5/21</w:t>
      </w:r>
    </w:p>
    <w:p w14:paraId="7B59ED28" w14:textId="77777777" w:rsidR="00D3602A" w:rsidRPr="008D2AE6" w:rsidRDefault="00360257" w:rsidP="00360257">
      <w:pPr>
        <w:tabs>
          <w:tab w:val="left" w:pos="1040"/>
        </w:tabs>
        <w:rPr>
          <w:rFonts w:ascii="Times New Roman" w:hAnsi="Times New Roman" w:cs="Times New Roman"/>
          <w:sz w:val="16"/>
          <w:szCs w:val="16"/>
        </w:rPr>
      </w:pPr>
      <w:r w:rsidRPr="008D2AE6">
        <w:rPr>
          <w:rFonts w:ascii="Times New Roman" w:hAnsi="Times New Roman" w:cs="Times New Roman"/>
          <w:sz w:val="16"/>
          <w:szCs w:val="16"/>
        </w:rPr>
        <w:t>Revised: 12/10</w:t>
      </w:r>
    </w:p>
    <w:p w14:paraId="43EC16D6" w14:textId="77777777" w:rsidR="00D04F9A" w:rsidRDefault="00D04F9A">
      <w:r>
        <w:br w:type="page"/>
      </w:r>
    </w:p>
    <w:p w14:paraId="5334DA98" w14:textId="77777777"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Criminal Offender Record Information</w:t>
      </w:r>
    </w:p>
    <w:p w14:paraId="2DB2E4AB" w14:textId="77777777"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and</w:t>
      </w:r>
    </w:p>
    <w:p w14:paraId="42FB39BB" w14:textId="77777777" w:rsidR="00D04F9A" w:rsidRPr="008D2AE6" w:rsidRDefault="00D04F9A"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Sex Offender Registry Information Checks</w:t>
      </w:r>
    </w:p>
    <w:p w14:paraId="3AE28AF5" w14:textId="77777777" w:rsidR="00D04F9A" w:rsidRPr="008D2AE6" w:rsidRDefault="00D04F9A" w:rsidP="00D04F9A">
      <w:pPr>
        <w:rPr>
          <w:rFonts w:ascii="Times New Roman" w:hAnsi="Times New Roman" w:cs="Times New Roman"/>
          <w:sz w:val="24"/>
          <w:szCs w:val="24"/>
        </w:rPr>
      </w:pPr>
    </w:p>
    <w:p w14:paraId="1FF9B28C" w14:textId="77777777"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As a prerequisite for a clinical placement in the nursing program, all students must undergo a Criminal Offender Record Information (CORI) check and a Sex Offender Registry Information (SORI) check. These checks are required due to potential unsupervised contact with children, the disabled, the elderly, or other vulnerable populations during a clinical experience. Students found to have certain criminal convictions or pending criminal actions will be presumed ineligible to participate in clinical. The college is authorized by the Commonwealth’s Criminal History Systems Board, pursuant to Massachusetts General Laws, Chapter 6, Sections 167-178B, to access CORI records. The college shall refer to regulations issued by the Commonwealth’s Executive Office of Health and Human Services, 101 Code of Massachusetts Regulations 15.00–15.16, as guidance when assessing student CORI records. Sex Offender checks shall be performed pursuant to Massachusetts General Laws, Chapter 6, Section 178C–178P.</w:t>
      </w:r>
    </w:p>
    <w:p w14:paraId="49435AA8" w14:textId="77777777" w:rsidR="00D04F9A" w:rsidRPr="008D2AE6" w:rsidRDefault="00D04F9A" w:rsidP="00D04F9A">
      <w:pPr>
        <w:rPr>
          <w:rFonts w:ascii="Times New Roman" w:hAnsi="Times New Roman" w:cs="Times New Roman"/>
          <w:sz w:val="24"/>
          <w:szCs w:val="24"/>
        </w:rPr>
      </w:pPr>
    </w:p>
    <w:p w14:paraId="37F9C8E8" w14:textId="77777777" w:rsidR="00D04F9A" w:rsidRPr="008D2AE6"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These checks may be repeated periodically. A sample copy of the forms the student signs follows. This shows the information required by the submitting institution. These are submitted by qualified MCC administrative personnel. At no time will the particulars of the information obtained on the form be shared with course faculty. If a student is allowed to enroll or participate in the program despite having certain criminal convictions or pending criminal actions, this is no guarantee that a future employer would also disregard such criminal record. Some clinical sites may require that students undergo CORI checks for any state that they have lived in the past 5-7 years</w:t>
      </w:r>
    </w:p>
    <w:p w14:paraId="049D3903" w14:textId="77777777" w:rsidR="00D04F9A" w:rsidRPr="008D2AE6" w:rsidRDefault="00D04F9A" w:rsidP="00D04F9A">
      <w:pPr>
        <w:rPr>
          <w:rFonts w:ascii="Times New Roman" w:hAnsi="Times New Roman" w:cs="Times New Roman"/>
          <w:sz w:val="24"/>
          <w:szCs w:val="24"/>
        </w:rPr>
      </w:pPr>
    </w:p>
    <w:p w14:paraId="1EA0DB91" w14:textId="77777777" w:rsidR="00D04F9A" w:rsidRDefault="00D04F9A" w:rsidP="00D04F9A">
      <w:pPr>
        <w:rPr>
          <w:rFonts w:ascii="Times New Roman" w:hAnsi="Times New Roman" w:cs="Times New Roman"/>
          <w:sz w:val="24"/>
          <w:szCs w:val="24"/>
        </w:rPr>
      </w:pPr>
      <w:r w:rsidRPr="008D2AE6">
        <w:rPr>
          <w:rFonts w:ascii="Times New Roman" w:hAnsi="Times New Roman" w:cs="Times New Roman"/>
          <w:sz w:val="24"/>
          <w:szCs w:val="24"/>
        </w:rPr>
        <w:t xml:space="preserve">For more information regarding the College’s CORI/SORI check process, please contact the </w:t>
      </w:r>
      <w:r w:rsidR="00D127FC">
        <w:rPr>
          <w:rFonts w:ascii="Times New Roman" w:hAnsi="Times New Roman" w:cs="Times New Roman"/>
          <w:sz w:val="24"/>
          <w:szCs w:val="24"/>
        </w:rPr>
        <w:t>Dean of Health.</w:t>
      </w:r>
    </w:p>
    <w:p w14:paraId="1C141B5A" w14:textId="77777777" w:rsidR="00D127FC" w:rsidRPr="00FE0162" w:rsidRDefault="00D127FC" w:rsidP="00D04F9A"/>
    <w:p w14:paraId="4A69FEB9" w14:textId="77777777" w:rsidR="00D04F9A" w:rsidRPr="008D2AE6" w:rsidRDefault="00D04F9A" w:rsidP="00D04F9A">
      <w:pPr>
        <w:rPr>
          <w:rFonts w:ascii="Times New Roman" w:hAnsi="Times New Roman" w:cs="Times New Roman"/>
          <w:sz w:val="16"/>
          <w:szCs w:val="16"/>
        </w:rPr>
      </w:pPr>
      <w:r w:rsidRPr="008D2AE6">
        <w:rPr>
          <w:rFonts w:ascii="Times New Roman" w:hAnsi="Times New Roman" w:cs="Times New Roman"/>
          <w:sz w:val="16"/>
          <w:szCs w:val="16"/>
        </w:rPr>
        <w:t>Massachusetts Community College Office of General Council 2004</w:t>
      </w:r>
    </w:p>
    <w:p w14:paraId="5F5DCD6E" w14:textId="77777777" w:rsidR="00D04F9A" w:rsidRPr="008D2AE6" w:rsidRDefault="00D04F9A" w:rsidP="00D04F9A">
      <w:pPr>
        <w:rPr>
          <w:rFonts w:ascii="Times New Roman" w:hAnsi="Times New Roman" w:cs="Times New Roman"/>
          <w:sz w:val="16"/>
          <w:szCs w:val="16"/>
        </w:rPr>
      </w:pPr>
      <w:proofErr w:type="gramStart"/>
      <w:r w:rsidRPr="008D2AE6">
        <w:rPr>
          <w:rFonts w:ascii="Times New Roman" w:hAnsi="Times New Roman" w:cs="Times New Roman"/>
          <w:sz w:val="16"/>
          <w:szCs w:val="16"/>
        </w:rPr>
        <w:t>Reviewed  11</w:t>
      </w:r>
      <w:proofErr w:type="gramEnd"/>
      <w:r w:rsidRPr="008D2AE6">
        <w:rPr>
          <w:rFonts w:ascii="Times New Roman" w:hAnsi="Times New Roman" w:cs="Times New Roman"/>
          <w:sz w:val="16"/>
          <w:szCs w:val="16"/>
        </w:rPr>
        <w:t>/03,5/08, 11/13, 7/19</w:t>
      </w:r>
    </w:p>
    <w:p w14:paraId="2C9EE714" w14:textId="77777777" w:rsidR="00D04F9A" w:rsidRPr="008D2AE6" w:rsidRDefault="00D04F9A" w:rsidP="00D04F9A">
      <w:pPr>
        <w:rPr>
          <w:rFonts w:ascii="Times New Roman" w:hAnsi="Times New Roman" w:cs="Times New Roman"/>
          <w:sz w:val="16"/>
          <w:szCs w:val="16"/>
        </w:rPr>
      </w:pPr>
      <w:proofErr w:type="gramStart"/>
      <w:r w:rsidRPr="008D2AE6">
        <w:rPr>
          <w:rFonts w:ascii="Times New Roman" w:hAnsi="Times New Roman" w:cs="Times New Roman"/>
          <w:sz w:val="16"/>
          <w:szCs w:val="16"/>
        </w:rPr>
        <w:t>Revised  11</w:t>
      </w:r>
      <w:proofErr w:type="gramEnd"/>
      <w:r w:rsidRPr="008D2AE6">
        <w:rPr>
          <w:rFonts w:ascii="Times New Roman" w:hAnsi="Times New Roman" w:cs="Times New Roman"/>
          <w:sz w:val="16"/>
          <w:szCs w:val="16"/>
        </w:rPr>
        <w:t>/04, 8/15</w:t>
      </w:r>
    </w:p>
    <w:p w14:paraId="6713B63E" w14:textId="77777777" w:rsidR="00D04F9A" w:rsidRPr="00FE0162" w:rsidRDefault="00D04F9A" w:rsidP="00D04F9A"/>
    <w:p w14:paraId="7A434967" w14:textId="77777777" w:rsidR="002C1A94" w:rsidRDefault="002C1A94">
      <w:r>
        <w:br w:type="page"/>
      </w:r>
    </w:p>
    <w:p w14:paraId="0263EF4E" w14:textId="77777777" w:rsidR="008D2AE6" w:rsidRPr="008D2AE6" w:rsidRDefault="002C1A94"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CRIMINAL OFFENDER RECORD</w:t>
      </w:r>
    </w:p>
    <w:p w14:paraId="4EE0329D" w14:textId="77777777" w:rsidR="008D2AE6" w:rsidRPr="008D2AE6" w:rsidRDefault="002C1A94"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t xml:space="preserve"> INFORMATION (CORI) </w:t>
      </w:r>
    </w:p>
    <w:p w14:paraId="0A02A27C" w14:textId="77777777" w:rsidR="002C1A94" w:rsidRPr="008D2AE6" w:rsidRDefault="002C1A94" w:rsidP="008D2AE6">
      <w:pPr>
        <w:jc w:val="center"/>
        <w:rPr>
          <w:rFonts w:ascii="Times New Roman" w:hAnsi="Times New Roman" w:cs="Times New Roman"/>
          <w:sz w:val="24"/>
          <w:szCs w:val="24"/>
        </w:rPr>
      </w:pPr>
      <w:r w:rsidRPr="008D2AE6">
        <w:rPr>
          <w:rFonts w:ascii="Times New Roman" w:hAnsi="Times New Roman" w:cs="Times New Roman"/>
          <w:b/>
          <w:i/>
          <w:color w:val="002060"/>
          <w:sz w:val="24"/>
          <w:szCs w:val="24"/>
        </w:rPr>
        <w:t>ACKNOWLEDGEMENT FORM</w:t>
      </w:r>
    </w:p>
    <w:p w14:paraId="22201350" w14:textId="77777777" w:rsidR="002C1A94" w:rsidRPr="008D2AE6" w:rsidRDefault="002C1A94" w:rsidP="002C1A94">
      <w:pPr>
        <w:rPr>
          <w:rFonts w:ascii="Times New Roman" w:hAnsi="Times New Roman" w:cs="Times New Roman"/>
          <w:sz w:val="24"/>
          <w:szCs w:val="24"/>
        </w:rPr>
      </w:pPr>
    </w:p>
    <w:p w14:paraId="4391BA9B"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TO BE USED BY ORGANIZATIONS CONDUCTING CORI CHECKS FOR EMPLOYMENT, VOLUNTEER, SUBCONTRACTOR, LICENSING AND HOUSING PURPOSE</w:t>
      </w:r>
    </w:p>
    <w:p w14:paraId="48B09E48" w14:textId="77777777" w:rsidR="002C1A94" w:rsidRPr="008D2AE6" w:rsidRDefault="002C1A94" w:rsidP="002C1A94">
      <w:pPr>
        <w:rPr>
          <w:rFonts w:ascii="Times New Roman" w:hAnsi="Times New Roman" w:cs="Times New Roman"/>
          <w:sz w:val="24"/>
          <w:szCs w:val="24"/>
        </w:rPr>
      </w:pPr>
    </w:p>
    <w:p w14:paraId="3AB4FF0E"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is registered under the provisions of M.G.L. C.6, § 172 to receive CORI for the purpose of screening current and otherwise qualified prospective employees, subcontractors, volunteers, license applicants, current licensees and applicants for the rental or leave of housing.</w:t>
      </w:r>
    </w:p>
    <w:p w14:paraId="4CA9A031" w14:textId="77777777" w:rsidR="002C1A94" w:rsidRPr="008D2AE6" w:rsidRDefault="002C1A94" w:rsidP="002C1A94">
      <w:pPr>
        <w:rPr>
          <w:rFonts w:ascii="Times New Roman" w:hAnsi="Times New Roman" w:cs="Times New Roman"/>
          <w:sz w:val="24"/>
          <w:szCs w:val="24"/>
        </w:rPr>
      </w:pPr>
    </w:p>
    <w:p w14:paraId="2273450E"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 xml:space="preserve">As a prospective or current employee, subcontractor, volunteer, license applicant, current licensee or applicant for rental or lease of housing, I understand that a CORI check will be submitted for my personal information to the DCJIS. I hereby acknowledge and provide permission to </w:t>
      </w: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to submit a CORI check for my information to the DCJIS. This authorization is valid for one year from the date of my signature. I may withdraw this authorization at any time by providing Middlesex Community College written notice of my intent to withdraw consent to a CORI check.</w:t>
      </w:r>
    </w:p>
    <w:p w14:paraId="3B2CE7FA" w14:textId="77777777" w:rsidR="002C1A94" w:rsidRPr="008D2AE6" w:rsidRDefault="002C1A94" w:rsidP="002C1A94">
      <w:pPr>
        <w:rPr>
          <w:rFonts w:ascii="Times New Roman" w:hAnsi="Times New Roman" w:cs="Times New Roman"/>
          <w:sz w:val="24"/>
          <w:szCs w:val="24"/>
        </w:rPr>
      </w:pPr>
    </w:p>
    <w:p w14:paraId="44CC3D02"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FOR EMPLOYMENT, VOLUNTEER AND LICENSING PURPOSES ONLY:</w:t>
      </w:r>
    </w:p>
    <w:p w14:paraId="6A4D51BC" w14:textId="77777777" w:rsidR="002C1A94" w:rsidRPr="008D2AE6" w:rsidRDefault="002C1A94" w:rsidP="002C1A94">
      <w:pPr>
        <w:rPr>
          <w:rFonts w:ascii="Times New Roman" w:hAnsi="Times New Roman" w:cs="Times New Roman"/>
          <w:sz w:val="24"/>
          <w:szCs w:val="24"/>
        </w:rPr>
      </w:pPr>
    </w:p>
    <w:p w14:paraId="33459B99"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may conduct subsequent CORI checks within one year of the date this form was signed by me provided, however, that </w:t>
      </w:r>
      <w:r w:rsidRPr="008D2AE6">
        <w:rPr>
          <w:rFonts w:ascii="Times New Roman" w:hAnsi="Times New Roman" w:cs="Times New Roman"/>
          <w:b/>
          <w:sz w:val="24"/>
          <w:szCs w:val="24"/>
        </w:rPr>
        <w:t>Middlesex Community College</w:t>
      </w:r>
      <w:r w:rsidRPr="008D2AE6">
        <w:rPr>
          <w:rFonts w:ascii="Times New Roman" w:hAnsi="Times New Roman" w:cs="Times New Roman"/>
          <w:sz w:val="24"/>
          <w:szCs w:val="24"/>
        </w:rPr>
        <w:t xml:space="preserve"> must provide me with written notice of this check.</w:t>
      </w:r>
    </w:p>
    <w:p w14:paraId="106F118E" w14:textId="77777777" w:rsidR="002C1A94" w:rsidRPr="008D2AE6" w:rsidRDefault="002C1A94" w:rsidP="002C1A94">
      <w:pPr>
        <w:rPr>
          <w:rFonts w:ascii="Times New Roman" w:hAnsi="Times New Roman" w:cs="Times New Roman"/>
          <w:sz w:val="24"/>
          <w:szCs w:val="24"/>
        </w:rPr>
      </w:pPr>
    </w:p>
    <w:p w14:paraId="10012751"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By signing below, I provide my consent to a CORI check and acknowledge that the information provided on Page 2 of this acknowledgement Form is true and accurate.</w:t>
      </w:r>
    </w:p>
    <w:p w14:paraId="174E00C8" w14:textId="77777777" w:rsidR="002C1A94" w:rsidRPr="008D2AE6" w:rsidRDefault="002C1A94" w:rsidP="002C1A94">
      <w:pPr>
        <w:rPr>
          <w:rFonts w:ascii="Times New Roman" w:hAnsi="Times New Roman" w:cs="Times New Roman"/>
          <w:sz w:val="24"/>
          <w:szCs w:val="24"/>
        </w:rPr>
      </w:pPr>
    </w:p>
    <w:p w14:paraId="2680AE88" w14:textId="77777777" w:rsidR="002C1A94" w:rsidRPr="008D2AE6" w:rsidRDefault="002C1A94" w:rsidP="002C1A94">
      <w:pPr>
        <w:rPr>
          <w:rFonts w:ascii="Times New Roman" w:hAnsi="Times New Roman" w:cs="Times New Roman"/>
          <w:sz w:val="24"/>
          <w:szCs w:val="24"/>
        </w:rPr>
      </w:pPr>
    </w:p>
    <w:p w14:paraId="31B461E3"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Signature</w:t>
      </w:r>
      <w:r w:rsidR="002A7948" w:rsidRPr="008D2AE6">
        <w:rPr>
          <w:rFonts w:ascii="Times New Roman" w:hAnsi="Times New Roman" w:cs="Times New Roman"/>
          <w:sz w:val="24"/>
          <w:szCs w:val="24"/>
        </w:rPr>
        <w:t>: _</w:t>
      </w:r>
      <w:r w:rsidRPr="008D2AE6">
        <w:rPr>
          <w:rFonts w:ascii="Times New Roman" w:hAnsi="Times New Roman" w:cs="Times New Roman"/>
          <w:sz w:val="24"/>
          <w:szCs w:val="24"/>
        </w:rPr>
        <w:t>___________________________</w:t>
      </w:r>
      <w:r w:rsidRPr="008D2AE6">
        <w:rPr>
          <w:rFonts w:ascii="Times New Roman" w:hAnsi="Times New Roman" w:cs="Times New Roman"/>
          <w:sz w:val="24"/>
          <w:szCs w:val="24"/>
        </w:rPr>
        <w:tab/>
        <w:t>Date</w:t>
      </w:r>
      <w:r w:rsidR="002A7948" w:rsidRPr="008D2AE6">
        <w:rPr>
          <w:rFonts w:ascii="Times New Roman" w:hAnsi="Times New Roman" w:cs="Times New Roman"/>
          <w:sz w:val="24"/>
          <w:szCs w:val="24"/>
        </w:rPr>
        <w:t>: _</w:t>
      </w:r>
      <w:r w:rsidRPr="008D2AE6">
        <w:rPr>
          <w:rFonts w:ascii="Times New Roman" w:hAnsi="Times New Roman" w:cs="Times New Roman"/>
          <w:sz w:val="24"/>
          <w:szCs w:val="24"/>
        </w:rPr>
        <w:t>_______________</w:t>
      </w:r>
    </w:p>
    <w:p w14:paraId="701C0A11" w14:textId="77777777" w:rsidR="002C1A94" w:rsidRPr="008D2AE6" w:rsidRDefault="002C1A94" w:rsidP="002C1A94">
      <w:pPr>
        <w:rPr>
          <w:rFonts w:ascii="Times New Roman" w:hAnsi="Times New Roman" w:cs="Times New Roman"/>
          <w:sz w:val="24"/>
          <w:szCs w:val="24"/>
        </w:rPr>
      </w:pPr>
    </w:p>
    <w:p w14:paraId="7EBB2EC0" w14:textId="77777777" w:rsidR="002C1A94" w:rsidRPr="008D2AE6" w:rsidRDefault="002C1A94" w:rsidP="002C1A94">
      <w:pPr>
        <w:rPr>
          <w:rFonts w:ascii="Times New Roman" w:hAnsi="Times New Roman" w:cs="Times New Roman"/>
          <w:sz w:val="24"/>
          <w:szCs w:val="24"/>
        </w:rPr>
      </w:pPr>
      <w:r w:rsidRPr="008D2AE6">
        <w:rPr>
          <w:rFonts w:ascii="Times New Roman" w:hAnsi="Times New Roman" w:cs="Times New Roman"/>
          <w:sz w:val="24"/>
          <w:szCs w:val="24"/>
        </w:rPr>
        <w:t xml:space="preserve">Student </w:t>
      </w:r>
      <w:r w:rsidR="008D2AE6" w:rsidRPr="008D2AE6">
        <w:rPr>
          <w:rFonts w:ascii="Times New Roman" w:hAnsi="Times New Roman" w:cs="Times New Roman"/>
          <w:sz w:val="24"/>
          <w:szCs w:val="24"/>
        </w:rPr>
        <w:t>Telephone</w:t>
      </w:r>
      <w:r w:rsidRPr="008D2AE6">
        <w:rPr>
          <w:rFonts w:ascii="Times New Roman" w:hAnsi="Times New Roman" w:cs="Times New Roman"/>
          <w:sz w:val="24"/>
          <w:szCs w:val="24"/>
        </w:rPr>
        <w:t xml:space="preserve"> Number: __________________________________</w:t>
      </w:r>
    </w:p>
    <w:p w14:paraId="6DFD7043" w14:textId="77777777" w:rsidR="002C1A94" w:rsidRPr="008D2AE6" w:rsidRDefault="002C1A94" w:rsidP="002C1A94">
      <w:pPr>
        <w:rPr>
          <w:rFonts w:ascii="Times New Roman" w:hAnsi="Times New Roman" w:cs="Times New Roman"/>
          <w:sz w:val="24"/>
          <w:szCs w:val="24"/>
        </w:rPr>
      </w:pPr>
    </w:p>
    <w:p w14:paraId="2EC8A590" w14:textId="77777777" w:rsidR="000C181D" w:rsidRPr="008D2AE6" w:rsidRDefault="000C181D">
      <w:pPr>
        <w:rPr>
          <w:rFonts w:ascii="Times New Roman" w:hAnsi="Times New Roman" w:cs="Times New Roman"/>
          <w:sz w:val="24"/>
          <w:szCs w:val="24"/>
        </w:rPr>
      </w:pPr>
      <w:r w:rsidRPr="008D2AE6">
        <w:rPr>
          <w:rFonts w:ascii="Times New Roman" w:hAnsi="Times New Roman" w:cs="Times New Roman"/>
          <w:sz w:val="24"/>
          <w:szCs w:val="24"/>
        </w:rPr>
        <w:br w:type="page"/>
      </w:r>
    </w:p>
    <w:p w14:paraId="62845C74" w14:textId="77777777" w:rsidR="00D04F9A" w:rsidRDefault="00EF1843" w:rsidP="00FF1641">
      <w:pPr>
        <w:tabs>
          <w:tab w:val="left" w:pos="1040"/>
        </w:tabs>
        <w:jc w:val="center"/>
      </w:pPr>
      <w:r>
        <w:object w:dxaOrig="7345" w:dyaOrig="9505" w14:anchorId="6D85885D">
          <v:shape id="_x0000_i1027" type="#_x0000_t75" style="width:468.6pt;height:629.25pt" o:ole="">
            <v:imagedata r:id="rId50" o:title=""/>
          </v:shape>
          <o:OLEObject Type="Embed" ProgID="AcroExch.Document.DC" ShapeID="_x0000_i1027" DrawAspect="Content" ObjectID="_1765860811" r:id="rId51"/>
        </w:object>
      </w:r>
    </w:p>
    <w:p w14:paraId="0ADBB180" w14:textId="77777777" w:rsidR="0051058C" w:rsidRDefault="0051058C">
      <w:r>
        <w:br w:type="page"/>
      </w:r>
    </w:p>
    <w:p w14:paraId="2935296F" w14:textId="77777777" w:rsidR="00134941" w:rsidRPr="008D2AE6" w:rsidRDefault="00134941" w:rsidP="008D2AE6">
      <w:pPr>
        <w:jc w:val="center"/>
        <w:rPr>
          <w:rFonts w:ascii="Times New Roman" w:hAnsi="Times New Roman" w:cs="Times New Roman"/>
          <w:b/>
          <w:i/>
          <w:color w:val="002060"/>
          <w:sz w:val="24"/>
          <w:szCs w:val="24"/>
        </w:rPr>
      </w:pPr>
      <w:r w:rsidRPr="008D2AE6">
        <w:rPr>
          <w:rFonts w:ascii="Times New Roman" w:hAnsi="Times New Roman" w:cs="Times New Roman"/>
          <w:b/>
          <w:i/>
          <w:color w:val="002060"/>
          <w:sz w:val="24"/>
          <w:szCs w:val="24"/>
        </w:rPr>
        <w:lastRenderedPageBreak/>
        <w:t>Substance Abuse Statement</w:t>
      </w:r>
    </w:p>
    <w:p w14:paraId="7783480F" w14:textId="77777777" w:rsidR="00134941" w:rsidRPr="008D2AE6" w:rsidRDefault="00134941" w:rsidP="00134941">
      <w:pPr>
        <w:rPr>
          <w:rFonts w:ascii="Times New Roman" w:hAnsi="Times New Roman" w:cs="Times New Roman"/>
          <w:sz w:val="24"/>
          <w:szCs w:val="24"/>
        </w:rPr>
      </w:pPr>
    </w:p>
    <w:p w14:paraId="02706542" w14:textId="77777777"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Student are expected to comply the College’s regulations on </w:t>
      </w:r>
      <w:r w:rsidRPr="008D2AE6">
        <w:rPr>
          <w:rFonts w:ascii="Times New Roman" w:hAnsi="Times New Roman" w:cs="Times New Roman"/>
          <w:i/>
          <w:sz w:val="24"/>
          <w:szCs w:val="24"/>
        </w:rPr>
        <w:t>Alcoholic Beverages and Drugs on Campus</w:t>
      </w:r>
      <w:r w:rsidRPr="008D2AE6">
        <w:rPr>
          <w:rFonts w:ascii="Times New Roman" w:hAnsi="Times New Roman" w:cs="Times New Roman"/>
          <w:sz w:val="24"/>
          <w:szCs w:val="24"/>
        </w:rPr>
        <w:t xml:space="preserve"> as stated in the Student Handbook. </w:t>
      </w:r>
    </w:p>
    <w:p w14:paraId="2CE9478E" w14:textId="77777777" w:rsidR="00134941" w:rsidRPr="008D2AE6" w:rsidRDefault="00134941" w:rsidP="00134941">
      <w:pPr>
        <w:rPr>
          <w:rFonts w:ascii="Times New Roman" w:hAnsi="Times New Roman" w:cs="Times New Roman"/>
          <w:sz w:val="24"/>
          <w:szCs w:val="24"/>
        </w:rPr>
      </w:pPr>
    </w:p>
    <w:p w14:paraId="0C6ADD5F" w14:textId="77777777"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 xml:space="preserve">Students are expected to comply with the </w:t>
      </w:r>
      <w:r w:rsidRPr="008D2AE6">
        <w:rPr>
          <w:rFonts w:ascii="Times New Roman" w:hAnsi="Times New Roman" w:cs="Times New Roman"/>
          <w:i/>
          <w:sz w:val="24"/>
          <w:szCs w:val="24"/>
        </w:rPr>
        <w:t xml:space="preserve">Drug Screening for Students Enrolled in Health Programs </w:t>
      </w:r>
      <w:r w:rsidRPr="008D2AE6">
        <w:rPr>
          <w:rFonts w:ascii="Times New Roman" w:hAnsi="Times New Roman" w:cs="Times New Roman"/>
          <w:sz w:val="24"/>
          <w:szCs w:val="24"/>
        </w:rPr>
        <w:t xml:space="preserve">policy. </w:t>
      </w:r>
    </w:p>
    <w:p w14:paraId="7ABB3444" w14:textId="77777777" w:rsidR="00134941" w:rsidRPr="008D2AE6" w:rsidRDefault="00134941" w:rsidP="00134941">
      <w:pPr>
        <w:rPr>
          <w:rFonts w:ascii="Times New Roman" w:hAnsi="Times New Roman" w:cs="Times New Roman"/>
          <w:sz w:val="24"/>
          <w:szCs w:val="24"/>
        </w:rPr>
      </w:pPr>
    </w:p>
    <w:p w14:paraId="7AD0FBBA" w14:textId="77777777" w:rsidR="00134941" w:rsidRPr="008D2AE6" w:rsidRDefault="00134941" w:rsidP="00134941">
      <w:pPr>
        <w:rPr>
          <w:rFonts w:ascii="Times New Roman" w:hAnsi="Times New Roman" w:cs="Times New Roman"/>
          <w:sz w:val="24"/>
          <w:szCs w:val="24"/>
        </w:rPr>
      </w:pPr>
      <w:r w:rsidRPr="008D2AE6">
        <w:rPr>
          <w:rFonts w:ascii="Times New Roman" w:hAnsi="Times New Roman" w:cs="Times New Roman"/>
          <w:sz w:val="24"/>
          <w:szCs w:val="24"/>
        </w:rPr>
        <w:t>Clients and staff have a right to expect interactions with alcohol/drug free students and or faculty. Any student coming to the classroom, clinical, or lab settings with the odor of alcohol on his/her person or behaviors that suggest being impaired by drugs and/or alcohol will be immediately referred to the Director of Nurse Education.</w:t>
      </w:r>
    </w:p>
    <w:p w14:paraId="3E56057B" w14:textId="77777777" w:rsidR="00134941" w:rsidRPr="008D2AE6" w:rsidRDefault="00134941" w:rsidP="00134941">
      <w:pPr>
        <w:rPr>
          <w:rFonts w:ascii="Times New Roman" w:hAnsi="Times New Roman" w:cs="Times New Roman"/>
          <w:sz w:val="24"/>
          <w:szCs w:val="24"/>
        </w:rPr>
      </w:pPr>
    </w:p>
    <w:p w14:paraId="051D23B7" w14:textId="77777777" w:rsidR="00134941" w:rsidRPr="008D2AE6" w:rsidRDefault="00134941" w:rsidP="00134941">
      <w:pPr>
        <w:rPr>
          <w:rFonts w:ascii="Times New Roman" w:hAnsi="Times New Roman" w:cs="Times New Roman"/>
          <w:sz w:val="16"/>
          <w:szCs w:val="16"/>
        </w:rPr>
      </w:pPr>
      <w:r w:rsidRPr="008D2AE6">
        <w:rPr>
          <w:rFonts w:ascii="Times New Roman" w:hAnsi="Times New Roman" w:cs="Times New Roman"/>
          <w:sz w:val="16"/>
          <w:szCs w:val="16"/>
        </w:rPr>
        <w:t>Reviewed:  11/03, 5/08, 11/13, 8/15</w:t>
      </w:r>
      <w:r w:rsidR="000072C8">
        <w:rPr>
          <w:rFonts w:ascii="Times New Roman" w:hAnsi="Times New Roman" w:cs="Times New Roman"/>
          <w:sz w:val="16"/>
          <w:szCs w:val="16"/>
        </w:rPr>
        <w:t>, 1/22</w:t>
      </w:r>
      <w:r w:rsidR="00341C91">
        <w:rPr>
          <w:rFonts w:ascii="Times New Roman" w:hAnsi="Times New Roman" w:cs="Times New Roman"/>
          <w:sz w:val="16"/>
          <w:szCs w:val="16"/>
        </w:rPr>
        <w:t>, 05/23</w:t>
      </w:r>
    </w:p>
    <w:p w14:paraId="49EFE9C3" w14:textId="77777777" w:rsidR="00134941" w:rsidRPr="008D2AE6" w:rsidRDefault="00134941" w:rsidP="00134941">
      <w:pPr>
        <w:rPr>
          <w:rFonts w:ascii="Times New Roman" w:hAnsi="Times New Roman" w:cs="Times New Roman"/>
          <w:sz w:val="16"/>
          <w:szCs w:val="16"/>
        </w:rPr>
      </w:pPr>
      <w:r w:rsidRPr="008D2AE6">
        <w:rPr>
          <w:rFonts w:ascii="Times New Roman" w:hAnsi="Times New Roman" w:cs="Times New Roman"/>
          <w:sz w:val="16"/>
          <w:szCs w:val="16"/>
        </w:rPr>
        <w:t>Revised 7/19</w:t>
      </w:r>
    </w:p>
    <w:p w14:paraId="13E7C638" w14:textId="77777777" w:rsidR="00134941" w:rsidRPr="00FE0162" w:rsidRDefault="00134941" w:rsidP="00134941">
      <w:r w:rsidRPr="00FE0162">
        <w:rPr>
          <w:noProof/>
        </w:rPr>
        <w:drawing>
          <wp:inline distT="0" distB="0" distL="0" distR="0" wp14:anchorId="36CD5B0F" wp14:editId="7F2B3147">
            <wp:extent cx="5943600" cy="13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790"/>
                    </a:xfrm>
                    <a:prstGeom prst="rect">
                      <a:avLst/>
                    </a:prstGeom>
                    <a:noFill/>
                    <a:ln>
                      <a:noFill/>
                    </a:ln>
                  </pic:spPr>
                </pic:pic>
              </a:graphicData>
            </a:graphic>
          </wp:inline>
        </w:drawing>
      </w:r>
    </w:p>
    <w:p w14:paraId="3DAC06CB" w14:textId="77777777" w:rsidR="00134941" w:rsidRPr="00FE0162" w:rsidRDefault="00134941" w:rsidP="00134941"/>
    <w:p w14:paraId="0B8D7948" w14:textId="77777777" w:rsidR="00134941" w:rsidRPr="003058B4" w:rsidRDefault="00134941" w:rsidP="003058B4">
      <w:pPr>
        <w:jc w:val="center"/>
        <w:rPr>
          <w:rFonts w:ascii="Times New Roman" w:hAnsi="Times New Roman" w:cs="Times New Roman"/>
          <w:b/>
          <w:i/>
          <w:color w:val="002060"/>
          <w:sz w:val="24"/>
          <w:szCs w:val="24"/>
        </w:rPr>
      </w:pPr>
      <w:r w:rsidRPr="003058B4">
        <w:rPr>
          <w:rFonts w:ascii="Times New Roman" w:hAnsi="Times New Roman" w:cs="Times New Roman"/>
          <w:b/>
          <w:i/>
          <w:color w:val="002060"/>
          <w:sz w:val="24"/>
          <w:szCs w:val="24"/>
        </w:rPr>
        <w:t>MIDDLESEX COMMUNITY COLLEGE</w:t>
      </w:r>
    </w:p>
    <w:p w14:paraId="4D728956" w14:textId="77777777" w:rsidR="00134941" w:rsidRPr="003058B4" w:rsidRDefault="00134941" w:rsidP="003058B4">
      <w:pPr>
        <w:jc w:val="center"/>
        <w:rPr>
          <w:rFonts w:ascii="Times New Roman" w:hAnsi="Times New Roman" w:cs="Times New Roman"/>
          <w:b/>
          <w:i/>
          <w:color w:val="002060"/>
          <w:sz w:val="24"/>
          <w:szCs w:val="24"/>
        </w:rPr>
      </w:pPr>
      <w:r w:rsidRPr="003058B4">
        <w:rPr>
          <w:rFonts w:ascii="Times New Roman" w:hAnsi="Times New Roman" w:cs="Times New Roman"/>
          <w:b/>
          <w:i/>
          <w:color w:val="002060"/>
          <w:sz w:val="24"/>
          <w:szCs w:val="24"/>
        </w:rPr>
        <w:t>Health Division</w:t>
      </w:r>
    </w:p>
    <w:p w14:paraId="3E0B7B57" w14:textId="77777777" w:rsidR="00134941" w:rsidRPr="003058B4" w:rsidRDefault="00134941" w:rsidP="003058B4">
      <w:pPr>
        <w:jc w:val="center"/>
        <w:rPr>
          <w:rFonts w:ascii="Times New Roman" w:hAnsi="Times New Roman" w:cs="Times New Roman"/>
          <w:b/>
          <w:i/>
          <w:color w:val="002060"/>
          <w:sz w:val="24"/>
          <w:szCs w:val="24"/>
        </w:rPr>
      </w:pPr>
    </w:p>
    <w:p w14:paraId="59877CF0" w14:textId="77777777" w:rsidR="00134941" w:rsidRPr="003058B4" w:rsidRDefault="00134941" w:rsidP="003058B4">
      <w:pPr>
        <w:jc w:val="center"/>
        <w:rPr>
          <w:rFonts w:ascii="Times New Roman" w:hAnsi="Times New Roman" w:cs="Times New Roman"/>
          <w:b/>
          <w:sz w:val="24"/>
          <w:szCs w:val="24"/>
        </w:rPr>
      </w:pPr>
      <w:r w:rsidRPr="003058B4">
        <w:rPr>
          <w:rFonts w:ascii="Times New Roman" w:hAnsi="Times New Roman" w:cs="Times New Roman"/>
          <w:b/>
          <w:color w:val="002060"/>
          <w:sz w:val="24"/>
          <w:szCs w:val="24"/>
        </w:rPr>
        <w:t>Drug Screening for Students Enrolled in Health Programs</w:t>
      </w:r>
    </w:p>
    <w:p w14:paraId="3DD0F634" w14:textId="77777777" w:rsidR="00134941" w:rsidRPr="003058B4" w:rsidRDefault="00134941" w:rsidP="00134941">
      <w:pPr>
        <w:rPr>
          <w:rFonts w:ascii="Times New Roman" w:hAnsi="Times New Roman" w:cs="Times New Roman"/>
          <w:sz w:val="24"/>
          <w:szCs w:val="24"/>
        </w:rPr>
      </w:pPr>
    </w:p>
    <w:p w14:paraId="1481FBC4" w14:textId="77777777"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Patient safety is a paramount concern in the health care arena both locally and nationally.  To ensure that patient care is not compromised, facilities and agencies engaged in patient care have begun to require mandatory drug testing of all their employees and any affiliating groups.  Some clinical facilities which are used in health programs at Middlesex Community College require that all students participating in a clinical experience at that facility have undergone and passed a drug screening analysis.  Therefore, students enrolled in health programs that utilize these facilities will be required to undergo and pass random drug screening in order to remain in the program. In addition, students may be required to undergo random drug screening at the clinical facility as part of their clinical participation requirements.</w:t>
      </w:r>
    </w:p>
    <w:p w14:paraId="59A43DA2" w14:textId="77777777" w:rsidR="00EF1843" w:rsidRPr="00EF1843" w:rsidRDefault="00EF1843" w:rsidP="00EF1843">
      <w:pPr>
        <w:jc w:val="both"/>
        <w:rPr>
          <w:rFonts w:ascii="Times New Roman" w:hAnsi="Times New Roman" w:cs="Times New Roman"/>
          <w:sz w:val="24"/>
          <w:szCs w:val="24"/>
        </w:rPr>
      </w:pPr>
    </w:p>
    <w:p w14:paraId="0CDD48DF" w14:textId="77777777"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Students who either fail to pass, or refuse to submit to, or fail to schedule and take a drug screening analysis within the designated time frame will be deemed ineligible for clinical placement, and consequently will be dismissed from the program.  All students will be notified, in writing, of the requirement for drug screening when enrolling in a program that requires such screening.  (</w:t>
      </w:r>
      <w:proofErr w:type="gramStart"/>
      <w:r w:rsidRPr="00EF1843">
        <w:rPr>
          <w:rFonts w:ascii="Times New Roman" w:hAnsi="Times New Roman" w:cs="Times New Roman"/>
          <w:sz w:val="24"/>
          <w:szCs w:val="24"/>
        </w:rPr>
        <w:t>see</w:t>
      </w:r>
      <w:proofErr w:type="gramEnd"/>
      <w:r w:rsidRPr="00EF1843">
        <w:rPr>
          <w:rFonts w:ascii="Times New Roman" w:hAnsi="Times New Roman" w:cs="Times New Roman"/>
          <w:sz w:val="24"/>
          <w:szCs w:val="24"/>
        </w:rPr>
        <w:t xml:space="preserve"> Attachment A).  </w:t>
      </w:r>
    </w:p>
    <w:p w14:paraId="20413E66" w14:textId="77777777" w:rsidR="00EF1843" w:rsidRPr="00EF1843" w:rsidRDefault="00EF1843" w:rsidP="00EF1843">
      <w:pPr>
        <w:jc w:val="both"/>
        <w:rPr>
          <w:rFonts w:ascii="Times New Roman" w:hAnsi="Times New Roman" w:cs="Times New Roman"/>
          <w:sz w:val="24"/>
          <w:szCs w:val="24"/>
        </w:rPr>
      </w:pPr>
    </w:p>
    <w:p w14:paraId="0203890E" w14:textId="77777777"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 xml:space="preserve">Impacted students will complete a form that acknowledges that they have been provided with notification of the drug screening requirement and understand the impact on their ability to participate in clinical education if they (1) fail to pass a drug screening analysis, (2) refuse to submit to a drug screening analysis, or (3) fail to schedule and take a drug screening analysis within the designated time frame. </w:t>
      </w:r>
    </w:p>
    <w:p w14:paraId="5CAD81D3" w14:textId="77777777" w:rsidR="00EF1843" w:rsidRPr="00EF1843" w:rsidRDefault="00EF1843" w:rsidP="00EF1843">
      <w:pPr>
        <w:jc w:val="both"/>
        <w:rPr>
          <w:rFonts w:ascii="Times New Roman" w:hAnsi="Times New Roman" w:cs="Times New Roman"/>
          <w:b/>
          <w:sz w:val="24"/>
          <w:szCs w:val="24"/>
        </w:rPr>
      </w:pPr>
    </w:p>
    <w:p w14:paraId="075A6E26" w14:textId="77777777" w:rsidR="00EF1843" w:rsidRPr="00EF1843" w:rsidRDefault="00EF1843" w:rsidP="00EF1843">
      <w:pPr>
        <w:pStyle w:val="NoSpacing"/>
        <w:jc w:val="both"/>
        <w:rPr>
          <w:rFonts w:ascii="Times New Roman" w:hAnsi="Times New Roman" w:cs="Times New Roman"/>
          <w:sz w:val="24"/>
          <w:szCs w:val="24"/>
        </w:rPr>
      </w:pPr>
      <w:r w:rsidRPr="00EF1843">
        <w:rPr>
          <w:rFonts w:ascii="Times New Roman" w:hAnsi="Times New Roman" w:cs="Times New Roman"/>
          <w:sz w:val="24"/>
          <w:szCs w:val="24"/>
        </w:rPr>
        <w:t xml:space="preserve">While the use of Medical Marijuana is permitted in Massachusetts, marijuana remains classified as a controlled substance under federal law and its </w:t>
      </w:r>
      <w:r w:rsidRPr="00EF1843">
        <w:rPr>
          <w:rFonts w:ascii="Times New Roman" w:hAnsi="Times New Roman" w:cs="Times New Roman"/>
          <w:sz w:val="24"/>
          <w:szCs w:val="24"/>
          <w:shd w:val="clear" w:color="auto" w:fill="FFFFFF"/>
        </w:rPr>
        <w:t>use, possession, and/or cultivation at educational institutions remains prohibited.</w:t>
      </w:r>
      <w:r w:rsidRPr="00EF1843">
        <w:rPr>
          <w:rFonts w:ascii="Times New Roman" w:hAnsi="Times New Roman" w:cs="Times New Roman"/>
          <w:sz w:val="24"/>
          <w:szCs w:val="24"/>
        </w:rPr>
        <w:t xml:space="preserve"> Accordingly, students who test positive for marijuana are unable to participate in the clinical education, which will affect their status in the program.  A student who has a prescription for Medical Marijuana and tests positive for marijuana may also be ineligible to participate in clinical placement due to terms in the clinical affiliation agreement.  </w:t>
      </w:r>
    </w:p>
    <w:p w14:paraId="334060E7" w14:textId="77777777" w:rsidR="00EF1843" w:rsidRPr="00EF1843" w:rsidRDefault="00EF1843" w:rsidP="00EF1843">
      <w:pPr>
        <w:jc w:val="both"/>
        <w:rPr>
          <w:rFonts w:ascii="Times New Roman" w:hAnsi="Times New Roman" w:cs="Times New Roman"/>
          <w:b/>
          <w:sz w:val="24"/>
          <w:szCs w:val="24"/>
        </w:rPr>
      </w:pPr>
    </w:p>
    <w:p w14:paraId="47D24121" w14:textId="77777777"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lastRenderedPageBreak/>
        <w:t>Students whose results fail to satisfy the screening criteria will not be eligible to participate in clinical education unless the disqualifying factor can be satisfactorily remedied.  Students wishing to challenge the results of their drug screening must contact the Compliance Officer within five (5) days of notification of the results.</w:t>
      </w:r>
    </w:p>
    <w:p w14:paraId="68196634" w14:textId="77777777" w:rsidR="00EF1843" w:rsidRPr="00EF1843" w:rsidRDefault="00EF1843" w:rsidP="00EF1843">
      <w:pPr>
        <w:jc w:val="both"/>
        <w:rPr>
          <w:rFonts w:ascii="Times New Roman" w:hAnsi="Times New Roman" w:cs="Times New Roman"/>
          <w:b/>
          <w:sz w:val="24"/>
          <w:szCs w:val="24"/>
        </w:rPr>
      </w:pPr>
    </w:p>
    <w:p w14:paraId="3172C337" w14:textId="77777777" w:rsidR="00EF1843" w:rsidRPr="00EF1843" w:rsidRDefault="00EF1843" w:rsidP="00EF1843">
      <w:pPr>
        <w:jc w:val="both"/>
        <w:rPr>
          <w:rFonts w:ascii="Times New Roman" w:hAnsi="Times New Roman" w:cs="Times New Roman"/>
          <w:sz w:val="24"/>
          <w:szCs w:val="24"/>
        </w:rPr>
      </w:pPr>
      <w:r w:rsidRPr="00EF1843">
        <w:rPr>
          <w:rFonts w:ascii="Times New Roman" w:hAnsi="Times New Roman" w:cs="Times New Roman"/>
          <w:sz w:val="24"/>
          <w:szCs w:val="24"/>
        </w:rPr>
        <w:t xml:space="preserve">Failure to satisfactorily remedy the disqualifying factor will result in ineligibility for clinical placement, and consequently the student will be dismissed from the program.  Students who are dismissed from the program due to their inability to be eligible for clinical placement due to the drug screening requirement </w:t>
      </w:r>
      <w:r w:rsidRPr="00EF1843">
        <w:rPr>
          <w:rFonts w:ascii="Times New Roman" w:hAnsi="Times New Roman" w:cs="Times New Roman"/>
          <w:sz w:val="24"/>
          <w:szCs w:val="24"/>
          <w:lang w:val="en"/>
        </w:rPr>
        <w:t xml:space="preserve">may apply for re-entry into a health program after one year.  Requests for re-admission will be considered on a </w:t>
      </w:r>
      <w:proofErr w:type="gramStart"/>
      <w:r w:rsidRPr="00EF1843">
        <w:rPr>
          <w:rFonts w:ascii="Times New Roman" w:hAnsi="Times New Roman" w:cs="Times New Roman"/>
          <w:sz w:val="24"/>
          <w:szCs w:val="24"/>
          <w:lang w:val="en"/>
        </w:rPr>
        <w:t>case by case</w:t>
      </w:r>
      <w:proofErr w:type="gramEnd"/>
      <w:r w:rsidRPr="00EF1843">
        <w:rPr>
          <w:rFonts w:ascii="Times New Roman" w:hAnsi="Times New Roman" w:cs="Times New Roman"/>
          <w:sz w:val="24"/>
          <w:szCs w:val="24"/>
          <w:lang w:val="en"/>
        </w:rPr>
        <w:t xml:space="preserve"> basis and are subject to space availability.</w:t>
      </w:r>
    </w:p>
    <w:p w14:paraId="1AB7E528" w14:textId="77777777" w:rsidR="00EF1843" w:rsidRPr="00EF1843" w:rsidRDefault="00EF1843" w:rsidP="00EF1843">
      <w:pPr>
        <w:jc w:val="both"/>
        <w:rPr>
          <w:rFonts w:ascii="Times New Roman" w:hAnsi="Times New Roman" w:cs="Times New Roman"/>
          <w:sz w:val="24"/>
          <w:szCs w:val="24"/>
        </w:rPr>
      </w:pPr>
    </w:p>
    <w:p w14:paraId="1BDEF0A5" w14:textId="77777777" w:rsidR="00EF1843" w:rsidRPr="00EF1843" w:rsidRDefault="00EF1843" w:rsidP="00EF1843">
      <w:pPr>
        <w:jc w:val="both"/>
        <w:rPr>
          <w:rFonts w:ascii="Times New Roman" w:hAnsi="Times New Roman" w:cs="Times New Roman"/>
          <w:sz w:val="24"/>
          <w:szCs w:val="24"/>
        </w:rPr>
      </w:pPr>
    </w:p>
    <w:p w14:paraId="52C2BDDC" w14:textId="77777777" w:rsidR="00EF1843" w:rsidRDefault="00EF1843" w:rsidP="00EF1843">
      <w:pPr>
        <w:ind w:right="-1260"/>
        <w:rPr>
          <w:rFonts w:ascii="Times New Roman" w:hAnsi="Times New Roman" w:cs="Times New Roman"/>
          <w:sz w:val="24"/>
          <w:szCs w:val="24"/>
        </w:rPr>
      </w:pPr>
      <w:r w:rsidRPr="00EF1843">
        <w:rPr>
          <w:rFonts w:ascii="Times New Roman" w:hAnsi="Times New Roman" w:cs="Times New Roman"/>
          <w:sz w:val="24"/>
          <w:szCs w:val="24"/>
        </w:rPr>
        <w:t xml:space="preserve">Questions should be addressed to the Dean </w:t>
      </w:r>
      <w:r>
        <w:rPr>
          <w:rFonts w:ascii="Times New Roman" w:hAnsi="Times New Roman" w:cs="Times New Roman"/>
          <w:sz w:val="24"/>
          <w:szCs w:val="24"/>
        </w:rPr>
        <w:t xml:space="preserve">of </w:t>
      </w:r>
      <w:r w:rsidRPr="00EF1843">
        <w:rPr>
          <w:rFonts w:ascii="Times New Roman" w:hAnsi="Times New Roman" w:cs="Times New Roman"/>
          <w:sz w:val="24"/>
          <w:szCs w:val="24"/>
        </w:rPr>
        <w:t>Health, Karen Townsend (</w:t>
      </w:r>
      <w:hyperlink r:id="rId53" w:history="1">
        <w:r w:rsidRPr="00EF1843">
          <w:rPr>
            <w:rStyle w:val="Hyperlink"/>
            <w:rFonts w:ascii="Times New Roman" w:hAnsi="Times New Roman" w:cs="Times New Roman"/>
            <w:sz w:val="24"/>
            <w:szCs w:val="24"/>
          </w:rPr>
          <w:t>townsendk@middlesex.mass.edu</w:t>
        </w:r>
      </w:hyperlink>
      <w:r w:rsidRPr="00EF1843">
        <w:rPr>
          <w:rFonts w:ascii="Times New Roman" w:hAnsi="Times New Roman" w:cs="Times New Roman"/>
          <w:sz w:val="24"/>
          <w:szCs w:val="24"/>
        </w:rPr>
        <w:t xml:space="preserve">), or </w:t>
      </w:r>
    </w:p>
    <w:p w14:paraId="13FA8B8C" w14:textId="11118C99" w:rsidR="00EF1843" w:rsidRPr="00EF1843" w:rsidRDefault="00E20809" w:rsidP="00EF1843">
      <w:pPr>
        <w:ind w:right="-1260"/>
        <w:rPr>
          <w:rFonts w:ascii="Times New Roman" w:hAnsi="Times New Roman" w:cs="Times New Roman"/>
          <w:sz w:val="24"/>
          <w:szCs w:val="24"/>
        </w:rPr>
      </w:pPr>
      <w:r>
        <w:rPr>
          <w:rFonts w:ascii="Times New Roman" w:hAnsi="Times New Roman" w:cs="Times New Roman"/>
          <w:sz w:val="24"/>
          <w:szCs w:val="24"/>
        </w:rPr>
        <w:t>Dean of Students, Rebecca Newell (</w:t>
      </w:r>
      <w:hyperlink r:id="rId54" w:history="1">
        <w:r w:rsidRPr="009520DF">
          <w:rPr>
            <w:rStyle w:val="Hyperlink"/>
            <w:rFonts w:ascii="Times New Roman" w:hAnsi="Times New Roman" w:cs="Times New Roman"/>
            <w:sz w:val="24"/>
            <w:szCs w:val="24"/>
          </w:rPr>
          <w:t>newellr@middlesex.mass.edu</w:t>
        </w:r>
      </w:hyperlink>
      <w:r w:rsidR="009D219E">
        <w:rPr>
          <w:rFonts w:ascii="Times New Roman" w:hAnsi="Times New Roman" w:cs="Times New Roman"/>
          <w:sz w:val="24"/>
          <w:szCs w:val="24"/>
        </w:rPr>
        <w:t>).</w:t>
      </w:r>
    </w:p>
    <w:p w14:paraId="0DC83F8C" w14:textId="77777777" w:rsidR="00EF1843" w:rsidRPr="00EF1843" w:rsidRDefault="00EF1843" w:rsidP="00EF1843">
      <w:pPr>
        <w:jc w:val="both"/>
        <w:rPr>
          <w:rFonts w:ascii="Times New Roman" w:hAnsi="Times New Roman" w:cs="Times New Roman"/>
          <w:sz w:val="24"/>
          <w:szCs w:val="24"/>
        </w:rPr>
      </w:pPr>
    </w:p>
    <w:p w14:paraId="563A8E7D" w14:textId="77777777" w:rsidR="00EF1843" w:rsidRPr="00EF1843" w:rsidRDefault="00EF1843" w:rsidP="00EF1843">
      <w:pPr>
        <w:rPr>
          <w:rFonts w:ascii="Times New Roman" w:hAnsi="Times New Roman" w:cs="Times New Roman"/>
          <w:sz w:val="24"/>
          <w:szCs w:val="24"/>
        </w:rPr>
      </w:pPr>
    </w:p>
    <w:p w14:paraId="1F7926D5" w14:textId="77777777" w:rsidR="00EF1843" w:rsidRPr="00EF1843" w:rsidRDefault="00EF1843" w:rsidP="004D46C7">
      <w:pPr>
        <w:pStyle w:val="ListParagraph"/>
        <w:numPr>
          <w:ilvl w:val="0"/>
          <w:numId w:val="59"/>
        </w:numPr>
        <w:jc w:val="both"/>
      </w:pPr>
      <w:r w:rsidRPr="00EF1843">
        <w:t>Each student enrolled in a program that requires drug screening will be notified of the requirement to report for drug screening to the testing agency (see sample at Attachment A).  Students will be given a specific time period in which they must complete the drug screening requirement.  (</w:t>
      </w:r>
      <w:proofErr w:type="gramStart"/>
      <w:r w:rsidRPr="00EF1843">
        <w:t>see</w:t>
      </w:r>
      <w:proofErr w:type="gramEnd"/>
      <w:r w:rsidRPr="00EF1843">
        <w:t xml:space="preserve"> sample at Attachment B).  Students will contact the specified testing agency to schedule an appointment within the specified time period.  </w:t>
      </w:r>
    </w:p>
    <w:p w14:paraId="05D36F8E" w14:textId="77777777" w:rsidR="00EF1843" w:rsidRPr="00EF1843" w:rsidRDefault="00EF1843" w:rsidP="00EF1843">
      <w:pPr>
        <w:ind w:left="720"/>
        <w:jc w:val="both"/>
        <w:rPr>
          <w:rFonts w:ascii="Times New Roman" w:hAnsi="Times New Roman" w:cs="Times New Roman"/>
          <w:sz w:val="24"/>
          <w:szCs w:val="24"/>
        </w:rPr>
      </w:pPr>
    </w:p>
    <w:p w14:paraId="1B6B5A94" w14:textId="77777777" w:rsidR="00EF1843" w:rsidRPr="00EF1843" w:rsidRDefault="00EF1843" w:rsidP="004D46C7">
      <w:pPr>
        <w:pStyle w:val="ListParagraph"/>
        <w:numPr>
          <w:ilvl w:val="0"/>
          <w:numId w:val="59"/>
        </w:numPr>
        <w:jc w:val="both"/>
      </w:pPr>
      <w:r w:rsidRPr="00EF1843">
        <w:t>Students must follow the instructions given by the testing agency and comply with the screening protocol to the testing agency’s satisfaction.  Failure to participate in the drug screening process or comply with the protocol will result in the inability of the student to participate in the clinical education and consequently will result in the student being dismissed from the program.</w:t>
      </w:r>
    </w:p>
    <w:p w14:paraId="007E97E4" w14:textId="77777777" w:rsidR="00EF1843" w:rsidRPr="00EF1843" w:rsidRDefault="00EF1843" w:rsidP="00EF1843">
      <w:pPr>
        <w:pStyle w:val="ListParagraph"/>
        <w:jc w:val="both"/>
      </w:pPr>
    </w:p>
    <w:p w14:paraId="1395BB2E" w14:textId="77777777" w:rsidR="00EF1843" w:rsidRPr="00EF1843" w:rsidRDefault="00EF1843" w:rsidP="004D46C7">
      <w:pPr>
        <w:pStyle w:val="ListParagraph"/>
        <w:numPr>
          <w:ilvl w:val="0"/>
          <w:numId w:val="59"/>
        </w:numPr>
        <w:jc w:val="both"/>
      </w:pPr>
      <w:r w:rsidRPr="00EF1843">
        <w:t xml:space="preserve">The testing agency will provide results to the Compliance Officer at Middlesex Community College.  Results can only be accepted directly from the testing site. The Compliance Officer will provide the applicable department chair or program coordinator with a list of those students who have completed their drug screening and are eligible to participate in clinical education.  </w:t>
      </w:r>
    </w:p>
    <w:p w14:paraId="723A93C6" w14:textId="77777777" w:rsidR="00EF1843" w:rsidRPr="00EF1843" w:rsidRDefault="00EF1843" w:rsidP="00EF1843">
      <w:pPr>
        <w:jc w:val="both"/>
        <w:rPr>
          <w:rFonts w:ascii="Times New Roman" w:hAnsi="Times New Roman" w:cs="Times New Roman"/>
          <w:sz w:val="24"/>
          <w:szCs w:val="24"/>
        </w:rPr>
      </w:pPr>
    </w:p>
    <w:p w14:paraId="4C4403E2" w14:textId="77777777" w:rsidR="00EF1843" w:rsidRPr="00EF1843" w:rsidRDefault="00EF1843" w:rsidP="004D46C7">
      <w:pPr>
        <w:pStyle w:val="ListParagraph"/>
        <w:numPr>
          <w:ilvl w:val="0"/>
          <w:numId w:val="59"/>
        </w:numPr>
        <w:jc w:val="both"/>
      </w:pPr>
      <w:r w:rsidRPr="00EF1843">
        <w:t xml:space="preserve">Students whose results fail to satisfy the screening criteria will not be eligible to participate in the clinical education and consequently will be dismissed from the program unless the disqualifying factor can be satisfactorily remedied.  </w:t>
      </w:r>
    </w:p>
    <w:p w14:paraId="6855DB60" w14:textId="77777777" w:rsidR="00EF1843" w:rsidRPr="00EF1843" w:rsidRDefault="00EF1843" w:rsidP="00EF1843">
      <w:pPr>
        <w:pStyle w:val="ListParagraph"/>
        <w:jc w:val="both"/>
      </w:pPr>
    </w:p>
    <w:p w14:paraId="40CDEFC1" w14:textId="05C02E24" w:rsidR="00EF1843" w:rsidRPr="00EF1843" w:rsidRDefault="00EF1843" w:rsidP="004D46C7">
      <w:pPr>
        <w:pStyle w:val="ListParagraph"/>
        <w:numPr>
          <w:ilvl w:val="0"/>
          <w:numId w:val="59"/>
        </w:numPr>
        <w:jc w:val="both"/>
      </w:pPr>
      <w:r w:rsidRPr="00EF1843">
        <w:t>Students</w:t>
      </w:r>
      <w:r w:rsidRPr="00EF1843">
        <w:rPr>
          <w:lang w:val="en"/>
        </w:rPr>
        <w:t xml:space="preserve"> with a positive drug test may challenge the results of the test within five (5) days of notification of the drug test results. This challenge must be in writing and</w:t>
      </w:r>
      <w:r w:rsidRPr="00EF1843">
        <w:t xml:space="preserve"> delivered to the </w:t>
      </w:r>
      <w:r w:rsidR="00E20809">
        <w:t>Dean of Students</w:t>
      </w:r>
      <w:r w:rsidRPr="00EF1843">
        <w:t>, Re</w:t>
      </w:r>
      <w:r w:rsidR="00E20809">
        <w:t>becca Newell</w:t>
      </w:r>
      <w:r w:rsidRPr="00EF1843">
        <w:t xml:space="preserve"> via email at </w:t>
      </w:r>
      <w:hyperlink r:id="rId55" w:history="1">
        <w:r w:rsidR="00E20809" w:rsidRPr="009520DF">
          <w:rPr>
            <w:rStyle w:val="Hyperlink"/>
            <w:rFonts w:eastAsiaTheme="majorEastAsia"/>
          </w:rPr>
          <w:t>newellr@middlesex.mass.edu</w:t>
        </w:r>
      </w:hyperlink>
      <w:r w:rsidR="009D219E">
        <w:rPr>
          <w:rFonts w:eastAsiaTheme="majorEastAsia"/>
        </w:rPr>
        <w:t>.</w:t>
      </w:r>
    </w:p>
    <w:p w14:paraId="37739EF3" w14:textId="77777777" w:rsidR="00EF1843" w:rsidRPr="00EF1843" w:rsidRDefault="00EF1843" w:rsidP="00EF1843">
      <w:pPr>
        <w:pStyle w:val="ListParagraph"/>
        <w:jc w:val="both"/>
      </w:pPr>
    </w:p>
    <w:p w14:paraId="69A58FF7" w14:textId="77777777" w:rsidR="00E20809" w:rsidRPr="00796184" w:rsidRDefault="00E20809" w:rsidP="00796184">
      <w:pPr>
        <w:jc w:val="both"/>
        <w:rPr>
          <w:sz w:val="16"/>
          <w:szCs w:val="16"/>
        </w:rPr>
      </w:pPr>
      <w:r w:rsidRPr="00796184">
        <w:rPr>
          <w:sz w:val="16"/>
          <w:szCs w:val="16"/>
        </w:rPr>
        <w:t xml:space="preserve">Adopted 5/8/17 </w:t>
      </w:r>
    </w:p>
    <w:p w14:paraId="0F90DFB5" w14:textId="77777777" w:rsidR="00EF1843" w:rsidRPr="00EF1843" w:rsidRDefault="00E20809" w:rsidP="00796184">
      <w:pPr>
        <w:jc w:val="both"/>
        <w:rPr>
          <w:rFonts w:ascii="Times New Roman" w:hAnsi="Times New Roman" w:cs="Times New Roman"/>
          <w:sz w:val="24"/>
          <w:szCs w:val="24"/>
        </w:rPr>
      </w:pPr>
      <w:r w:rsidRPr="00796184">
        <w:rPr>
          <w:sz w:val="16"/>
          <w:szCs w:val="16"/>
        </w:rPr>
        <w:t>Revised 10/13/17, 9/12/18, 7/27/20, 1/1/2022, 6/3/2022, 12/2/22</w:t>
      </w:r>
      <w:r w:rsidR="00EF1843" w:rsidRPr="00EF1843">
        <w:rPr>
          <w:rFonts w:ascii="Times New Roman" w:hAnsi="Times New Roman" w:cs="Times New Roman"/>
          <w:sz w:val="24"/>
          <w:szCs w:val="24"/>
        </w:rPr>
        <w:br w:type="page"/>
      </w:r>
    </w:p>
    <w:p w14:paraId="43E2E896" w14:textId="77777777" w:rsidR="00EF1843" w:rsidRPr="00EF1843" w:rsidRDefault="00EF1843" w:rsidP="00EF1843">
      <w:pPr>
        <w:jc w:val="both"/>
        <w:rPr>
          <w:rFonts w:ascii="Times New Roman" w:hAnsi="Times New Roman" w:cs="Times New Roman"/>
          <w:b/>
          <w:sz w:val="24"/>
          <w:szCs w:val="24"/>
        </w:rPr>
      </w:pPr>
      <w:r w:rsidRPr="00EF1843">
        <w:rPr>
          <w:rFonts w:ascii="Times New Roman" w:hAnsi="Times New Roman" w:cs="Times New Roman"/>
          <w:b/>
          <w:sz w:val="24"/>
          <w:szCs w:val="24"/>
        </w:rPr>
        <w:lastRenderedPageBreak/>
        <w:t>ATTACHMENT A</w:t>
      </w:r>
    </w:p>
    <w:p w14:paraId="7301A76B" w14:textId="77777777" w:rsidR="00EF1843" w:rsidRPr="00EF1843" w:rsidRDefault="00EF1843" w:rsidP="00EF1843">
      <w:pPr>
        <w:jc w:val="both"/>
        <w:rPr>
          <w:rFonts w:ascii="Times New Roman" w:hAnsi="Times New Roman" w:cs="Times New Roman"/>
          <w:b/>
          <w:sz w:val="24"/>
          <w:szCs w:val="24"/>
        </w:rPr>
      </w:pPr>
    </w:p>
    <w:p w14:paraId="2180A76A" w14:textId="77777777" w:rsidR="00EF1843" w:rsidRPr="00EF1843" w:rsidRDefault="00EF1843" w:rsidP="00EF1843">
      <w:pPr>
        <w:jc w:val="center"/>
        <w:rPr>
          <w:rFonts w:ascii="Times New Roman" w:hAnsi="Times New Roman" w:cs="Times New Roman"/>
          <w:b/>
          <w:sz w:val="24"/>
          <w:szCs w:val="24"/>
        </w:rPr>
      </w:pPr>
      <w:r w:rsidRPr="00EF1843">
        <w:rPr>
          <w:rFonts w:ascii="Times New Roman" w:hAnsi="Times New Roman" w:cs="Times New Roman"/>
          <w:b/>
          <w:sz w:val="24"/>
          <w:szCs w:val="24"/>
        </w:rPr>
        <w:t xml:space="preserve">NOTIFICATION TO STUDENTS </w:t>
      </w:r>
    </w:p>
    <w:p w14:paraId="5FA34494" w14:textId="77777777" w:rsidR="00EF1843" w:rsidRPr="00EF1843" w:rsidRDefault="00EF1843" w:rsidP="00EF1843">
      <w:pPr>
        <w:jc w:val="center"/>
        <w:rPr>
          <w:rFonts w:ascii="Times New Roman" w:hAnsi="Times New Roman" w:cs="Times New Roman"/>
          <w:b/>
          <w:sz w:val="24"/>
          <w:szCs w:val="24"/>
        </w:rPr>
      </w:pPr>
      <w:r w:rsidRPr="00EF1843">
        <w:rPr>
          <w:rFonts w:ascii="Times New Roman" w:hAnsi="Times New Roman" w:cs="Times New Roman"/>
          <w:b/>
          <w:sz w:val="24"/>
          <w:szCs w:val="24"/>
        </w:rPr>
        <w:t>OF RANDOM DRUG SCREENING ANALYSIS REQUIREMENT</w:t>
      </w:r>
    </w:p>
    <w:p w14:paraId="158ACF04" w14:textId="77777777" w:rsidR="00EF1843" w:rsidRPr="00EF1843" w:rsidRDefault="00EF1843" w:rsidP="00EF1843">
      <w:pPr>
        <w:jc w:val="both"/>
        <w:rPr>
          <w:rFonts w:ascii="Times New Roman" w:hAnsi="Times New Roman" w:cs="Times New Roman"/>
          <w:sz w:val="24"/>
          <w:szCs w:val="24"/>
        </w:rPr>
      </w:pPr>
    </w:p>
    <w:p w14:paraId="0934797D"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 xml:space="preserve">Please be advised that students enrolled in the ________ Program at Middlesex Community College will be required to undergo and pass random drug screening analysis in order to be eligible for placement at a clinical facility.  Students who either fail to pass, refuse to submit to, or fail to schedule and take a drug screening analysis within the designated time frame will be deemed ineligible for clinical placement, which will negatively impact their status in the program. </w:t>
      </w:r>
    </w:p>
    <w:p w14:paraId="3D256A41" w14:textId="77777777" w:rsidR="00EF1843" w:rsidRPr="00EF1843" w:rsidRDefault="00EF1843" w:rsidP="00EF1843">
      <w:pPr>
        <w:spacing w:line="360" w:lineRule="auto"/>
        <w:jc w:val="both"/>
        <w:rPr>
          <w:rFonts w:ascii="Times New Roman" w:hAnsi="Times New Roman" w:cs="Times New Roman"/>
          <w:sz w:val="24"/>
          <w:szCs w:val="24"/>
        </w:rPr>
      </w:pPr>
    </w:p>
    <w:p w14:paraId="5F6A2224"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If you have any questions pertaining to this policy, please contact the Dean of Health or</w:t>
      </w:r>
      <w:r w:rsidR="00E20809">
        <w:rPr>
          <w:rFonts w:ascii="Times New Roman" w:hAnsi="Times New Roman" w:cs="Times New Roman"/>
          <w:sz w:val="24"/>
          <w:szCs w:val="24"/>
        </w:rPr>
        <w:t xml:space="preserve"> the</w:t>
      </w:r>
      <w:r w:rsidRPr="00EF1843">
        <w:rPr>
          <w:rFonts w:ascii="Times New Roman" w:hAnsi="Times New Roman" w:cs="Times New Roman"/>
          <w:sz w:val="24"/>
          <w:szCs w:val="24"/>
        </w:rPr>
        <w:t xml:space="preserve"> Compliance Officer</w:t>
      </w:r>
      <w:r w:rsidR="00E20809">
        <w:rPr>
          <w:rFonts w:ascii="Times New Roman" w:hAnsi="Times New Roman" w:cs="Times New Roman"/>
          <w:sz w:val="24"/>
          <w:szCs w:val="24"/>
        </w:rPr>
        <w:t>.</w:t>
      </w:r>
    </w:p>
    <w:p w14:paraId="05ACB9D1" w14:textId="77777777" w:rsidR="00EF1843" w:rsidRPr="00EF1843" w:rsidRDefault="00EF1843" w:rsidP="00EF1843">
      <w:pPr>
        <w:spacing w:line="360" w:lineRule="auto"/>
        <w:jc w:val="both"/>
        <w:rPr>
          <w:rFonts w:ascii="Times New Roman" w:hAnsi="Times New Roman" w:cs="Times New Roman"/>
          <w:sz w:val="24"/>
          <w:szCs w:val="24"/>
        </w:rPr>
      </w:pPr>
    </w:p>
    <w:p w14:paraId="4E612845" w14:textId="77777777" w:rsidR="00EF1843" w:rsidRPr="00EF1843" w:rsidRDefault="00EF1843" w:rsidP="00EF1843">
      <w:pPr>
        <w:spacing w:line="360" w:lineRule="auto"/>
        <w:jc w:val="both"/>
        <w:rPr>
          <w:rFonts w:ascii="Times New Roman" w:hAnsi="Times New Roman" w:cs="Times New Roman"/>
          <w:sz w:val="24"/>
          <w:szCs w:val="24"/>
        </w:rPr>
      </w:pPr>
    </w:p>
    <w:p w14:paraId="0052B264" w14:textId="77777777" w:rsidR="00EF1843" w:rsidRPr="00EF1843" w:rsidRDefault="00EF1843" w:rsidP="00EF1843">
      <w:pPr>
        <w:spacing w:line="360" w:lineRule="auto"/>
        <w:jc w:val="both"/>
        <w:rPr>
          <w:rFonts w:ascii="Times New Roman" w:hAnsi="Times New Roman" w:cs="Times New Roman"/>
          <w:sz w:val="24"/>
          <w:szCs w:val="24"/>
        </w:rPr>
      </w:pPr>
    </w:p>
    <w:p w14:paraId="7F925933" w14:textId="77777777" w:rsidR="00EF1843" w:rsidRPr="00EF1843" w:rsidRDefault="00EF1843" w:rsidP="00EF1843">
      <w:pPr>
        <w:spacing w:line="360" w:lineRule="auto"/>
        <w:jc w:val="both"/>
        <w:rPr>
          <w:rFonts w:ascii="Times New Roman" w:hAnsi="Times New Roman" w:cs="Times New Roman"/>
          <w:sz w:val="24"/>
          <w:szCs w:val="24"/>
        </w:rPr>
      </w:pPr>
    </w:p>
    <w:p w14:paraId="2C75068C" w14:textId="77777777" w:rsidR="00EF1843" w:rsidRPr="00EF1843" w:rsidRDefault="00EF1843" w:rsidP="00EF1843">
      <w:pPr>
        <w:spacing w:line="360" w:lineRule="auto"/>
        <w:jc w:val="both"/>
        <w:rPr>
          <w:rFonts w:ascii="Times New Roman" w:hAnsi="Times New Roman" w:cs="Times New Roman"/>
          <w:sz w:val="24"/>
          <w:szCs w:val="24"/>
        </w:rPr>
      </w:pPr>
    </w:p>
    <w:p w14:paraId="2088E4E1" w14:textId="77777777" w:rsidR="00EF1843" w:rsidRPr="00EF1843" w:rsidRDefault="00EF1843" w:rsidP="00EF1843">
      <w:pPr>
        <w:spacing w:line="360" w:lineRule="auto"/>
        <w:jc w:val="both"/>
        <w:rPr>
          <w:rFonts w:ascii="Times New Roman" w:hAnsi="Times New Roman" w:cs="Times New Roman"/>
          <w:sz w:val="24"/>
          <w:szCs w:val="24"/>
        </w:rPr>
      </w:pPr>
    </w:p>
    <w:p w14:paraId="3EC1522C" w14:textId="77777777" w:rsidR="00EF1843" w:rsidRPr="00EF1843" w:rsidRDefault="00EF1843" w:rsidP="00EF1843">
      <w:pPr>
        <w:spacing w:line="360" w:lineRule="auto"/>
        <w:jc w:val="both"/>
        <w:rPr>
          <w:rFonts w:ascii="Times New Roman" w:hAnsi="Times New Roman" w:cs="Times New Roman"/>
          <w:sz w:val="24"/>
          <w:szCs w:val="24"/>
        </w:rPr>
      </w:pPr>
    </w:p>
    <w:p w14:paraId="197A31EF" w14:textId="77777777" w:rsidR="00EF1843" w:rsidRPr="00EF1843" w:rsidRDefault="00EF1843" w:rsidP="00EF1843">
      <w:pPr>
        <w:spacing w:line="360" w:lineRule="auto"/>
        <w:jc w:val="both"/>
        <w:rPr>
          <w:rFonts w:ascii="Times New Roman" w:hAnsi="Times New Roman" w:cs="Times New Roman"/>
          <w:sz w:val="24"/>
          <w:szCs w:val="24"/>
        </w:rPr>
      </w:pPr>
    </w:p>
    <w:p w14:paraId="7FDA7064"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By my signature, I acknowledge that I have been provided with the MCC Drug Screening Policy and notification that I am required to undergo and pass the drug screening analysis.  I am aware that, refusing to submit to, failing to schedule and take the drug screening analysis or failure to submit to or pass the drug screening analysis will result in my being ineligible to participate in clinical education and consequently I will be dismissed from the program.</w:t>
      </w:r>
    </w:p>
    <w:p w14:paraId="7A16B2F9" w14:textId="77777777" w:rsidR="00EF1843" w:rsidRPr="00EF1843" w:rsidRDefault="00EF1843" w:rsidP="00EF1843">
      <w:pPr>
        <w:spacing w:line="360" w:lineRule="auto"/>
        <w:jc w:val="both"/>
        <w:rPr>
          <w:rFonts w:ascii="Times New Roman" w:hAnsi="Times New Roman" w:cs="Times New Roman"/>
          <w:sz w:val="24"/>
          <w:szCs w:val="24"/>
        </w:rPr>
      </w:pPr>
    </w:p>
    <w:p w14:paraId="53DCE408" w14:textId="77777777" w:rsidR="00EF1843" w:rsidRPr="00EF1843" w:rsidRDefault="00EF1843" w:rsidP="00EF1843">
      <w:pPr>
        <w:spacing w:line="360" w:lineRule="auto"/>
        <w:jc w:val="both"/>
        <w:rPr>
          <w:rFonts w:ascii="Times New Roman" w:hAnsi="Times New Roman" w:cs="Times New Roman"/>
          <w:sz w:val="24"/>
          <w:szCs w:val="24"/>
        </w:rPr>
      </w:pPr>
    </w:p>
    <w:p w14:paraId="5C24DE32" w14:textId="77777777" w:rsidR="00EF1843" w:rsidRPr="00EF1843" w:rsidRDefault="00EF1843" w:rsidP="00EF1843">
      <w:pPr>
        <w:spacing w:line="360" w:lineRule="auto"/>
        <w:jc w:val="both"/>
        <w:rPr>
          <w:rFonts w:ascii="Times New Roman" w:hAnsi="Times New Roman" w:cs="Times New Roman"/>
          <w:sz w:val="24"/>
          <w:szCs w:val="24"/>
          <w:u w:val="single"/>
        </w:rPr>
      </w:pP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p>
    <w:p w14:paraId="0D6D1576"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STUDENT NAME (PRINTED)</w:t>
      </w:r>
    </w:p>
    <w:p w14:paraId="2CDCF58F" w14:textId="77777777" w:rsidR="00EF1843" w:rsidRPr="00EF1843" w:rsidRDefault="00EF1843" w:rsidP="00EF1843">
      <w:pPr>
        <w:spacing w:line="360" w:lineRule="auto"/>
        <w:jc w:val="both"/>
        <w:rPr>
          <w:rFonts w:ascii="Times New Roman" w:hAnsi="Times New Roman" w:cs="Times New Roman"/>
          <w:sz w:val="24"/>
          <w:szCs w:val="24"/>
        </w:rPr>
      </w:pPr>
    </w:p>
    <w:p w14:paraId="33C53070" w14:textId="77777777" w:rsidR="00EF1843" w:rsidRPr="00EF1843" w:rsidRDefault="00EF1843" w:rsidP="00EF1843">
      <w:pPr>
        <w:spacing w:line="360" w:lineRule="auto"/>
        <w:jc w:val="both"/>
        <w:rPr>
          <w:rFonts w:ascii="Times New Roman" w:hAnsi="Times New Roman" w:cs="Times New Roman"/>
          <w:sz w:val="24"/>
          <w:szCs w:val="24"/>
          <w:u w:val="single"/>
        </w:rPr>
      </w:pP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r w:rsidRPr="00EF1843">
        <w:rPr>
          <w:rFonts w:ascii="Times New Roman" w:hAnsi="Times New Roman" w:cs="Times New Roman"/>
          <w:sz w:val="24"/>
          <w:szCs w:val="24"/>
          <w:u w:val="single"/>
        </w:rPr>
        <w:tab/>
      </w:r>
    </w:p>
    <w:p w14:paraId="2EE00916"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STUDENT SIGNATURE</w:t>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r>
      <w:r w:rsidRPr="00EF1843">
        <w:rPr>
          <w:rFonts w:ascii="Times New Roman" w:hAnsi="Times New Roman" w:cs="Times New Roman"/>
          <w:sz w:val="24"/>
          <w:szCs w:val="24"/>
        </w:rPr>
        <w:tab/>
        <w:t>DATE</w:t>
      </w:r>
    </w:p>
    <w:p w14:paraId="63C96702" w14:textId="77777777" w:rsidR="00EF1843" w:rsidRPr="00EF1843" w:rsidRDefault="00EF1843" w:rsidP="00EF1843">
      <w:pPr>
        <w:spacing w:after="200" w:line="276" w:lineRule="auto"/>
        <w:jc w:val="both"/>
        <w:rPr>
          <w:rFonts w:ascii="Times New Roman" w:hAnsi="Times New Roman" w:cs="Times New Roman"/>
          <w:b/>
          <w:sz w:val="24"/>
          <w:szCs w:val="24"/>
        </w:rPr>
      </w:pPr>
      <w:r w:rsidRPr="00EF1843">
        <w:rPr>
          <w:rFonts w:ascii="Times New Roman" w:hAnsi="Times New Roman" w:cs="Times New Roman"/>
          <w:sz w:val="24"/>
          <w:szCs w:val="24"/>
        </w:rPr>
        <w:br w:type="page"/>
      </w:r>
      <w:r w:rsidRPr="00EF1843">
        <w:rPr>
          <w:rFonts w:ascii="Times New Roman" w:hAnsi="Times New Roman" w:cs="Times New Roman"/>
          <w:b/>
          <w:sz w:val="24"/>
          <w:szCs w:val="24"/>
        </w:rPr>
        <w:lastRenderedPageBreak/>
        <w:t>ATTACHMENT B</w:t>
      </w:r>
    </w:p>
    <w:p w14:paraId="4081A5A6" w14:textId="77777777" w:rsidR="00EF1843" w:rsidRPr="00EF1843" w:rsidRDefault="00EF1843" w:rsidP="00EF1843">
      <w:pPr>
        <w:jc w:val="both"/>
        <w:rPr>
          <w:rFonts w:ascii="Times New Roman" w:hAnsi="Times New Roman" w:cs="Times New Roman"/>
          <w:b/>
          <w:sz w:val="24"/>
          <w:szCs w:val="24"/>
        </w:rPr>
      </w:pPr>
    </w:p>
    <w:p w14:paraId="48BC96B0" w14:textId="77777777" w:rsidR="00EF1843" w:rsidRPr="00EF1843" w:rsidRDefault="00EF1843" w:rsidP="00EF1843">
      <w:pPr>
        <w:jc w:val="center"/>
        <w:rPr>
          <w:rFonts w:ascii="Times New Roman" w:hAnsi="Times New Roman" w:cs="Times New Roman"/>
          <w:b/>
          <w:sz w:val="24"/>
          <w:szCs w:val="24"/>
        </w:rPr>
      </w:pPr>
      <w:r w:rsidRPr="00EF1843">
        <w:rPr>
          <w:rFonts w:ascii="Times New Roman" w:hAnsi="Times New Roman" w:cs="Times New Roman"/>
          <w:b/>
          <w:sz w:val="24"/>
          <w:szCs w:val="24"/>
        </w:rPr>
        <w:t>NOTICE OF RANDOM DRUG SCREENING ANALYSIS</w:t>
      </w:r>
    </w:p>
    <w:p w14:paraId="05EDBF6C" w14:textId="77777777" w:rsidR="00EF1843" w:rsidRPr="00EF1843" w:rsidRDefault="00EF1843" w:rsidP="00EF1843">
      <w:pPr>
        <w:spacing w:line="360" w:lineRule="auto"/>
        <w:jc w:val="both"/>
        <w:rPr>
          <w:rFonts w:ascii="Times New Roman" w:hAnsi="Times New Roman" w:cs="Times New Roman"/>
          <w:sz w:val="24"/>
          <w:szCs w:val="24"/>
        </w:rPr>
      </w:pPr>
    </w:p>
    <w:p w14:paraId="0CD551C7" w14:textId="77777777" w:rsidR="00EF1843" w:rsidRPr="00EF1843" w:rsidRDefault="00EF1843" w:rsidP="00EF1843">
      <w:pPr>
        <w:spacing w:line="360" w:lineRule="auto"/>
        <w:jc w:val="both"/>
        <w:rPr>
          <w:rFonts w:ascii="Times New Roman" w:hAnsi="Times New Roman" w:cs="Times New Roman"/>
          <w:sz w:val="24"/>
          <w:szCs w:val="24"/>
        </w:rPr>
      </w:pPr>
    </w:p>
    <w:p w14:paraId="6EAEF3F7"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DATE:  _____________</w:t>
      </w:r>
    </w:p>
    <w:p w14:paraId="48D23F2B" w14:textId="77777777" w:rsidR="00EF1843" w:rsidRPr="00EF1843" w:rsidRDefault="00EF1843" w:rsidP="00EF1843">
      <w:pPr>
        <w:spacing w:line="360" w:lineRule="auto"/>
        <w:jc w:val="both"/>
        <w:rPr>
          <w:rFonts w:ascii="Times New Roman" w:hAnsi="Times New Roman" w:cs="Times New Roman"/>
          <w:sz w:val="24"/>
          <w:szCs w:val="24"/>
        </w:rPr>
      </w:pPr>
    </w:p>
    <w:p w14:paraId="44CE38F3" w14:textId="77777777" w:rsidR="00EF1843" w:rsidRPr="00EF1843" w:rsidRDefault="00EF1843" w:rsidP="00EF1843">
      <w:pPr>
        <w:spacing w:line="360" w:lineRule="auto"/>
        <w:jc w:val="both"/>
        <w:rPr>
          <w:rFonts w:ascii="Times New Roman" w:hAnsi="Times New Roman" w:cs="Times New Roman"/>
          <w:b/>
          <w:sz w:val="24"/>
          <w:szCs w:val="24"/>
          <w:u w:val="single"/>
        </w:rPr>
      </w:pPr>
      <w:r w:rsidRPr="00EF1843">
        <w:rPr>
          <w:rFonts w:ascii="Times New Roman" w:hAnsi="Times New Roman" w:cs="Times New Roman"/>
          <w:sz w:val="24"/>
          <w:szCs w:val="24"/>
        </w:rPr>
        <w:t xml:space="preserve">TO:  </w:t>
      </w:r>
      <w:r w:rsidRPr="00EF1843">
        <w:rPr>
          <w:rFonts w:ascii="Times New Roman" w:hAnsi="Times New Roman" w:cs="Times New Roman"/>
          <w:b/>
          <w:sz w:val="24"/>
          <w:szCs w:val="24"/>
          <w:u w:val="single"/>
        </w:rPr>
        <w:tab/>
      </w:r>
      <w:r w:rsidRPr="00EF1843">
        <w:rPr>
          <w:rFonts w:ascii="Times New Roman" w:hAnsi="Times New Roman" w:cs="Times New Roman"/>
          <w:sz w:val="24"/>
          <w:szCs w:val="24"/>
          <w:u w:val="single"/>
        </w:rPr>
        <w:t>(</w:t>
      </w:r>
      <w:r w:rsidRPr="00EF1843">
        <w:rPr>
          <w:rFonts w:ascii="Times New Roman" w:hAnsi="Times New Roman" w:cs="Times New Roman"/>
          <w:b/>
          <w:i/>
          <w:sz w:val="24"/>
          <w:szCs w:val="24"/>
          <w:u w:val="single"/>
        </w:rPr>
        <w:t>Student Name)</w:t>
      </w:r>
      <w:r w:rsidRPr="00EF1843">
        <w:rPr>
          <w:rFonts w:ascii="Times New Roman" w:hAnsi="Times New Roman" w:cs="Times New Roman"/>
          <w:b/>
          <w:sz w:val="24"/>
          <w:szCs w:val="24"/>
          <w:u w:val="single"/>
        </w:rPr>
        <w:tab/>
      </w:r>
      <w:r w:rsidRPr="00EF1843">
        <w:rPr>
          <w:rFonts w:ascii="Times New Roman" w:hAnsi="Times New Roman" w:cs="Times New Roman"/>
          <w:b/>
          <w:sz w:val="24"/>
          <w:szCs w:val="24"/>
          <w:u w:val="single"/>
        </w:rPr>
        <w:tab/>
      </w:r>
      <w:r w:rsidRPr="00EF1843">
        <w:rPr>
          <w:rFonts w:ascii="Times New Roman" w:hAnsi="Times New Roman" w:cs="Times New Roman"/>
          <w:b/>
          <w:sz w:val="24"/>
          <w:szCs w:val="24"/>
          <w:u w:val="single"/>
        </w:rPr>
        <w:tab/>
      </w:r>
    </w:p>
    <w:p w14:paraId="366BA46F"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ab/>
      </w:r>
    </w:p>
    <w:p w14:paraId="5A900E37"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You are hereby notified that you are required to report for random drug screening as a condition of participating in the __________ Program at Middlesex Community College.</w:t>
      </w:r>
    </w:p>
    <w:p w14:paraId="637E304A" w14:textId="77777777" w:rsidR="00EF1843" w:rsidRPr="00EF1843" w:rsidRDefault="00EF1843" w:rsidP="00EF1843">
      <w:pPr>
        <w:spacing w:line="360" w:lineRule="auto"/>
        <w:jc w:val="both"/>
        <w:rPr>
          <w:rFonts w:ascii="Times New Roman" w:hAnsi="Times New Roman" w:cs="Times New Roman"/>
          <w:sz w:val="24"/>
          <w:szCs w:val="24"/>
        </w:rPr>
      </w:pPr>
    </w:p>
    <w:p w14:paraId="7B0F7EB1"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b/>
          <w:sz w:val="24"/>
          <w:szCs w:val="24"/>
        </w:rPr>
        <w:t>YOU ARE REQUIRED TO REPORT FOR DRUG SCREENING WITHIN THE NEXT ____DAYS</w:t>
      </w:r>
    </w:p>
    <w:p w14:paraId="1C7C3727" w14:textId="77777777" w:rsidR="00EF1843" w:rsidRPr="00EF1843" w:rsidRDefault="00EF1843" w:rsidP="00EF1843">
      <w:pPr>
        <w:spacing w:line="360" w:lineRule="auto"/>
        <w:jc w:val="both"/>
        <w:rPr>
          <w:rFonts w:ascii="Times New Roman" w:hAnsi="Times New Roman" w:cs="Times New Roman"/>
          <w:sz w:val="24"/>
          <w:szCs w:val="24"/>
        </w:rPr>
      </w:pPr>
    </w:p>
    <w:p w14:paraId="645C878A" w14:textId="77777777" w:rsidR="00EF1843" w:rsidRPr="00EF1843" w:rsidRDefault="00EF1843" w:rsidP="00EF1843">
      <w:pPr>
        <w:spacing w:line="360" w:lineRule="auto"/>
        <w:jc w:val="both"/>
        <w:rPr>
          <w:rFonts w:ascii="Times New Roman" w:hAnsi="Times New Roman" w:cs="Times New Roman"/>
          <w:sz w:val="24"/>
          <w:szCs w:val="24"/>
        </w:rPr>
      </w:pPr>
      <w:r w:rsidRPr="00EF1843">
        <w:rPr>
          <w:rFonts w:ascii="Times New Roman" w:hAnsi="Times New Roman" w:cs="Times New Roman"/>
          <w:sz w:val="24"/>
          <w:szCs w:val="24"/>
        </w:rPr>
        <w:t xml:space="preserve">Therefore, you must make an appointment at </w:t>
      </w:r>
      <w:r w:rsidRPr="00EF1843">
        <w:rPr>
          <w:rFonts w:ascii="Times New Roman" w:hAnsi="Times New Roman" w:cs="Times New Roman"/>
          <w:b/>
          <w:sz w:val="24"/>
          <w:szCs w:val="24"/>
          <w:u w:val="single"/>
        </w:rPr>
        <w:t>________________</w:t>
      </w:r>
      <w:r w:rsidRPr="00EF1843">
        <w:rPr>
          <w:rFonts w:ascii="Times New Roman" w:hAnsi="Times New Roman" w:cs="Times New Roman"/>
          <w:sz w:val="24"/>
          <w:szCs w:val="24"/>
        </w:rPr>
        <w:t xml:space="preserve"> no later than </w:t>
      </w:r>
      <w:r w:rsidRPr="00EF1843">
        <w:rPr>
          <w:rFonts w:ascii="Times New Roman" w:hAnsi="Times New Roman" w:cs="Times New Roman"/>
          <w:b/>
          <w:i/>
          <w:sz w:val="24"/>
          <w:szCs w:val="24"/>
          <w:u w:val="single"/>
        </w:rPr>
        <w:t>_ (insert date) _</w:t>
      </w:r>
      <w:r w:rsidRPr="00EF1843">
        <w:rPr>
          <w:rFonts w:ascii="Times New Roman" w:hAnsi="Times New Roman" w:cs="Times New Roman"/>
          <w:sz w:val="24"/>
          <w:szCs w:val="24"/>
        </w:rPr>
        <w:t>.</w:t>
      </w:r>
    </w:p>
    <w:p w14:paraId="4CC8B810" w14:textId="77777777" w:rsidR="00EF1843" w:rsidRPr="00EF1843" w:rsidRDefault="00EF1843" w:rsidP="00EF1843">
      <w:pPr>
        <w:spacing w:line="360" w:lineRule="auto"/>
        <w:jc w:val="both"/>
        <w:rPr>
          <w:rFonts w:ascii="Times New Roman" w:hAnsi="Times New Roman" w:cs="Times New Roman"/>
          <w:sz w:val="24"/>
          <w:szCs w:val="24"/>
        </w:rPr>
      </w:pPr>
    </w:p>
    <w:p w14:paraId="4B4A0C1D" w14:textId="77777777" w:rsidR="00EF1843" w:rsidRPr="00EF1843" w:rsidRDefault="00EF1843" w:rsidP="00EF1843">
      <w:pPr>
        <w:spacing w:line="360" w:lineRule="auto"/>
        <w:jc w:val="both"/>
        <w:rPr>
          <w:rFonts w:ascii="Times New Roman" w:hAnsi="Times New Roman" w:cs="Times New Roman"/>
          <w:sz w:val="24"/>
          <w:szCs w:val="24"/>
        </w:rPr>
      </w:pPr>
    </w:p>
    <w:p w14:paraId="72BF8741" w14:textId="77777777" w:rsidR="00EF1843" w:rsidRPr="00EF1843" w:rsidRDefault="00EF1843" w:rsidP="00EF1843">
      <w:pPr>
        <w:pStyle w:val="CommentText"/>
        <w:jc w:val="both"/>
        <w:rPr>
          <w:sz w:val="24"/>
          <w:szCs w:val="24"/>
        </w:rPr>
      </w:pPr>
      <w:r w:rsidRPr="00EF1843">
        <w:rPr>
          <w:sz w:val="24"/>
          <w:szCs w:val="24"/>
        </w:rPr>
        <w:t>You must bring a photo ID issued by state or federal government with you (for example, driver’s license, military ID, current passport).  THERE ARE NO EXCEPTIONS</w:t>
      </w:r>
    </w:p>
    <w:p w14:paraId="38B4B6D5" w14:textId="77777777" w:rsidR="00EF1843" w:rsidRPr="00EF1843" w:rsidRDefault="00EF1843" w:rsidP="00EF1843">
      <w:pPr>
        <w:spacing w:line="360" w:lineRule="auto"/>
        <w:jc w:val="both"/>
        <w:rPr>
          <w:rFonts w:ascii="Times New Roman" w:hAnsi="Times New Roman" w:cs="Times New Roman"/>
          <w:sz w:val="24"/>
          <w:szCs w:val="24"/>
        </w:rPr>
      </w:pPr>
    </w:p>
    <w:p w14:paraId="07D6EAB7" w14:textId="77777777" w:rsidR="00EF1843" w:rsidRDefault="00EF1843" w:rsidP="00EF1843">
      <w:pPr>
        <w:spacing w:line="360" w:lineRule="auto"/>
        <w:jc w:val="both"/>
        <w:rPr>
          <w:rFonts w:ascii="Times New Roman" w:hAnsi="Times New Roman" w:cs="Times New Roman"/>
          <w:b/>
          <w:sz w:val="24"/>
          <w:szCs w:val="24"/>
        </w:rPr>
      </w:pPr>
      <w:r w:rsidRPr="00EF1843">
        <w:rPr>
          <w:rFonts w:ascii="Times New Roman" w:hAnsi="Times New Roman" w:cs="Times New Roman"/>
          <w:b/>
          <w:sz w:val="24"/>
          <w:szCs w:val="24"/>
        </w:rPr>
        <w:t>FAILURE TO REPORT FOR YOUR TESTING APPOINTMENT WITHIN THE TIME PERIOD SPECIFIED ABOVE WILL BE INTERPRETED AS A FAILED DRUG TEST</w:t>
      </w:r>
    </w:p>
    <w:p w14:paraId="5AF72015" w14:textId="77777777" w:rsidR="00EF1843" w:rsidRDefault="00EF1843" w:rsidP="00EF1843">
      <w:pPr>
        <w:spacing w:line="360" w:lineRule="auto"/>
        <w:jc w:val="both"/>
        <w:rPr>
          <w:rFonts w:ascii="Times New Roman" w:hAnsi="Times New Roman" w:cs="Times New Roman"/>
          <w:b/>
          <w:sz w:val="24"/>
          <w:szCs w:val="24"/>
        </w:rPr>
      </w:pPr>
    </w:p>
    <w:p w14:paraId="5596A8E8" w14:textId="77777777" w:rsidR="00EF1843" w:rsidRDefault="00EF1843" w:rsidP="00EF1843">
      <w:pPr>
        <w:spacing w:line="360" w:lineRule="auto"/>
        <w:jc w:val="both"/>
        <w:rPr>
          <w:rFonts w:ascii="Times New Roman" w:hAnsi="Times New Roman" w:cs="Times New Roman"/>
          <w:b/>
          <w:sz w:val="24"/>
          <w:szCs w:val="24"/>
        </w:rPr>
      </w:pPr>
    </w:p>
    <w:p w14:paraId="0FDABFF9" w14:textId="77777777" w:rsidR="00EF1843" w:rsidRDefault="00EF1843" w:rsidP="00EF1843">
      <w:pPr>
        <w:spacing w:line="360" w:lineRule="auto"/>
        <w:jc w:val="both"/>
        <w:rPr>
          <w:rFonts w:ascii="Times New Roman" w:hAnsi="Times New Roman" w:cs="Times New Roman"/>
          <w:b/>
          <w:sz w:val="24"/>
          <w:szCs w:val="24"/>
        </w:rPr>
      </w:pPr>
    </w:p>
    <w:p w14:paraId="56037851" w14:textId="77777777" w:rsidR="00EF1843" w:rsidRDefault="00EF1843" w:rsidP="00EF1843">
      <w:pPr>
        <w:spacing w:line="360" w:lineRule="auto"/>
        <w:jc w:val="both"/>
        <w:rPr>
          <w:rFonts w:ascii="Times New Roman" w:hAnsi="Times New Roman" w:cs="Times New Roman"/>
          <w:b/>
          <w:sz w:val="24"/>
          <w:szCs w:val="24"/>
        </w:rPr>
      </w:pPr>
    </w:p>
    <w:p w14:paraId="5E2B927E" w14:textId="77777777" w:rsidR="00EF1843" w:rsidRDefault="00EF1843" w:rsidP="00EF1843">
      <w:pPr>
        <w:spacing w:line="360" w:lineRule="auto"/>
        <w:jc w:val="both"/>
        <w:rPr>
          <w:rFonts w:ascii="Times New Roman" w:hAnsi="Times New Roman" w:cs="Times New Roman"/>
          <w:b/>
          <w:sz w:val="24"/>
          <w:szCs w:val="24"/>
        </w:rPr>
      </w:pPr>
    </w:p>
    <w:p w14:paraId="489FC829" w14:textId="77777777" w:rsidR="00EF1843" w:rsidRDefault="00EF1843" w:rsidP="00EF1843">
      <w:pPr>
        <w:spacing w:line="360" w:lineRule="auto"/>
        <w:jc w:val="both"/>
        <w:rPr>
          <w:rFonts w:ascii="Times New Roman" w:hAnsi="Times New Roman" w:cs="Times New Roman"/>
          <w:b/>
          <w:sz w:val="24"/>
          <w:szCs w:val="24"/>
        </w:rPr>
      </w:pPr>
    </w:p>
    <w:p w14:paraId="34CEA550" w14:textId="77777777" w:rsidR="00EF1843" w:rsidRDefault="00EF1843" w:rsidP="00EF1843">
      <w:pPr>
        <w:spacing w:line="360" w:lineRule="auto"/>
        <w:jc w:val="both"/>
        <w:rPr>
          <w:rFonts w:ascii="Times New Roman" w:hAnsi="Times New Roman" w:cs="Times New Roman"/>
          <w:b/>
          <w:sz w:val="24"/>
          <w:szCs w:val="24"/>
        </w:rPr>
      </w:pPr>
    </w:p>
    <w:p w14:paraId="76A8AE6C" w14:textId="77777777" w:rsidR="00EF1843" w:rsidRDefault="00EF1843" w:rsidP="00EF1843">
      <w:pPr>
        <w:spacing w:line="360" w:lineRule="auto"/>
        <w:jc w:val="both"/>
        <w:rPr>
          <w:rFonts w:ascii="Times New Roman" w:hAnsi="Times New Roman" w:cs="Times New Roman"/>
          <w:b/>
          <w:sz w:val="24"/>
          <w:szCs w:val="24"/>
        </w:rPr>
      </w:pPr>
    </w:p>
    <w:p w14:paraId="40386690" w14:textId="77777777" w:rsidR="00EF1843" w:rsidRDefault="00EF1843" w:rsidP="00EF1843">
      <w:pPr>
        <w:spacing w:line="360" w:lineRule="auto"/>
        <w:jc w:val="both"/>
        <w:rPr>
          <w:rFonts w:ascii="Times New Roman" w:hAnsi="Times New Roman" w:cs="Times New Roman"/>
          <w:b/>
          <w:sz w:val="24"/>
          <w:szCs w:val="24"/>
        </w:rPr>
      </w:pPr>
    </w:p>
    <w:p w14:paraId="4EC36992" w14:textId="77777777" w:rsidR="00EF1843" w:rsidRPr="00EF1843" w:rsidRDefault="00EF1843" w:rsidP="00EF1843">
      <w:pPr>
        <w:spacing w:line="360" w:lineRule="auto"/>
        <w:jc w:val="both"/>
        <w:rPr>
          <w:rFonts w:ascii="Times New Roman" w:hAnsi="Times New Roman" w:cs="Times New Roman"/>
          <w:b/>
          <w:sz w:val="24"/>
          <w:szCs w:val="24"/>
        </w:rPr>
      </w:pPr>
    </w:p>
    <w:p w14:paraId="39B5D5EA" w14:textId="77777777" w:rsidR="00ED7836" w:rsidRPr="00205E05" w:rsidRDefault="00ED783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lastRenderedPageBreak/>
        <w:t>Blood and Body Fluid Exposure (STUDENTS) Policy</w:t>
      </w:r>
    </w:p>
    <w:p w14:paraId="0FDC3D9D" w14:textId="77777777" w:rsidR="00ED7836" w:rsidRPr="00205E05" w:rsidRDefault="00ED7836" w:rsidP="00205E05">
      <w:pPr>
        <w:jc w:val="center"/>
        <w:rPr>
          <w:rFonts w:ascii="Times New Roman" w:hAnsi="Times New Roman" w:cs="Times New Roman"/>
          <w:b/>
          <w:i/>
          <w:color w:val="002060"/>
          <w:sz w:val="24"/>
          <w:szCs w:val="24"/>
        </w:rPr>
      </w:pPr>
      <w:r w:rsidRPr="00205E05">
        <w:rPr>
          <w:rFonts w:ascii="Times New Roman" w:hAnsi="Times New Roman" w:cs="Times New Roman"/>
          <w:b/>
          <w:i/>
          <w:color w:val="002060"/>
          <w:sz w:val="24"/>
          <w:szCs w:val="24"/>
        </w:rPr>
        <w:t>Middlesex Community College Health Programs</w:t>
      </w:r>
    </w:p>
    <w:p w14:paraId="0F346E14" w14:textId="77777777" w:rsidR="00ED7836" w:rsidRPr="00205E05" w:rsidRDefault="00ED7836" w:rsidP="00ED7836">
      <w:pPr>
        <w:rPr>
          <w:rFonts w:ascii="Times New Roman" w:hAnsi="Times New Roman" w:cs="Times New Roman"/>
          <w:sz w:val="24"/>
          <w:szCs w:val="24"/>
        </w:rPr>
      </w:pPr>
    </w:p>
    <w:p w14:paraId="696FB806" w14:textId="77777777" w:rsidR="00ED7836" w:rsidRPr="00205E05" w:rsidRDefault="00ED7836" w:rsidP="00ED7836">
      <w:pPr>
        <w:rPr>
          <w:rFonts w:ascii="Times New Roman" w:hAnsi="Times New Roman" w:cs="Times New Roman"/>
          <w:sz w:val="24"/>
          <w:szCs w:val="24"/>
        </w:rPr>
      </w:pPr>
      <w:r w:rsidRPr="00205E05">
        <w:rPr>
          <w:rFonts w:ascii="Times New Roman" w:hAnsi="Times New Roman" w:cs="Times New Roman"/>
          <w:sz w:val="24"/>
          <w:szCs w:val="24"/>
        </w:rPr>
        <w:t>Any injury which results in an exposure (of mucous membranes, open skin lesions by sharp instruments or needle sticks) to blood or other body fluids at on-campus clinics, laboratories, or off campus clinical affiliation sites should be reported to the Program Coordinator at the time of the exposure.  The following guidelines should be used to protect the student and provide immediate assistance.  The referral for an exposure should be to an emergency facility.</w:t>
      </w:r>
    </w:p>
    <w:p w14:paraId="7DF3B84F" w14:textId="77777777" w:rsidR="00ED7836" w:rsidRPr="00205E05" w:rsidRDefault="00ED7836" w:rsidP="00ED7836">
      <w:pPr>
        <w:rPr>
          <w:rFonts w:ascii="Times New Roman" w:hAnsi="Times New Roman" w:cs="Times New Roman"/>
          <w:sz w:val="24"/>
          <w:szCs w:val="24"/>
        </w:rPr>
      </w:pPr>
    </w:p>
    <w:p w14:paraId="09F2B1C1" w14:textId="77777777" w:rsidR="00ED7836" w:rsidRPr="00E0790B" w:rsidRDefault="00ED7836" w:rsidP="00D33091">
      <w:pPr>
        <w:pStyle w:val="ListParagraph"/>
        <w:numPr>
          <w:ilvl w:val="0"/>
          <w:numId w:val="29"/>
        </w:numPr>
        <w:rPr>
          <w:i/>
        </w:rPr>
      </w:pPr>
      <w:r w:rsidRPr="00E0790B">
        <w:rPr>
          <w:i/>
        </w:rPr>
        <w:t>Report Exposure Incident / First Aid:</w:t>
      </w:r>
    </w:p>
    <w:p w14:paraId="3E99E0C0" w14:textId="77777777" w:rsidR="00ED7836" w:rsidRPr="00205E05" w:rsidRDefault="00ED7836" w:rsidP="00ED7836">
      <w:pPr>
        <w:rPr>
          <w:rFonts w:ascii="Times New Roman" w:hAnsi="Times New Roman" w:cs="Times New Roman"/>
          <w:sz w:val="24"/>
          <w:szCs w:val="24"/>
        </w:rPr>
      </w:pPr>
    </w:p>
    <w:p w14:paraId="305002F6" w14:textId="77777777" w:rsidR="00ED7836" w:rsidRPr="00205E05" w:rsidRDefault="00ED7836" w:rsidP="00D33091">
      <w:pPr>
        <w:pStyle w:val="ListParagraph"/>
        <w:numPr>
          <w:ilvl w:val="0"/>
          <w:numId w:val="30"/>
        </w:numPr>
      </w:pPr>
      <w:r w:rsidRPr="00205E05">
        <w:t>Inform Clinical Instructor or Clinical Supervisor of the exposure immediately before continuing any further patient procedures.</w:t>
      </w:r>
    </w:p>
    <w:p w14:paraId="088E6FB6" w14:textId="77777777" w:rsidR="00ED7836" w:rsidRPr="00205E05" w:rsidRDefault="00ED7836" w:rsidP="00ED7836">
      <w:pPr>
        <w:rPr>
          <w:rFonts w:ascii="Times New Roman" w:hAnsi="Times New Roman" w:cs="Times New Roman"/>
          <w:sz w:val="24"/>
          <w:szCs w:val="24"/>
        </w:rPr>
      </w:pPr>
    </w:p>
    <w:p w14:paraId="5B605283" w14:textId="77777777" w:rsidR="00ED7836" w:rsidRPr="00205E05" w:rsidRDefault="00ED7836" w:rsidP="00D33091">
      <w:pPr>
        <w:pStyle w:val="ListParagraph"/>
        <w:numPr>
          <w:ilvl w:val="0"/>
          <w:numId w:val="30"/>
        </w:numPr>
      </w:pPr>
      <w:r w:rsidRPr="00205E05">
        <w:t>Initiate first aid by cleansing affected areas well: mucus membrane, open skin lesions, site of needle stick or sharp instrument puncture, etc.</w:t>
      </w:r>
    </w:p>
    <w:p w14:paraId="194A4AAD" w14:textId="77777777" w:rsidR="00ED7836" w:rsidRPr="00205E05" w:rsidRDefault="00ED7836" w:rsidP="00ED7836">
      <w:pPr>
        <w:rPr>
          <w:rFonts w:ascii="Times New Roman" w:hAnsi="Times New Roman" w:cs="Times New Roman"/>
          <w:sz w:val="24"/>
          <w:szCs w:val="24"/>
        </w:rPr>
      </w:pPr>
    </w:p>
    <w:p w14:paraId="521F9594" w14:textId="77777777" w:rsidR="00ED7836" w:rsidRPr="00E0790B" w:rsidRDefault="00ED7836" w:rsidP="00D33091">
      <w:pPr>
        <w:pStyle w:val="ListParagraph"/>
        <w:numPr>
          <w:ilvl w:val="0"/>
          <w:numId w:val="29"/>
        </w:numPr>
        <w:rPr>
          <w:i/>
        </w:rPr>
      </w:pPr>
      <w:r w:rsidRPr="00E0790B">
        <w:rPr>
          <w:i/>
        </w:rPr>
        <w:t>Exposure Counseling:</w:t>
      </w:r>
    </w:p>
    <w:p w14:paraId="20BA3A97" w14:textId="77777777" w:rsidR="00ED7836" w:rsidRPr="00205E05" w:rsidRDefault="00ED7836" w:rsidP="00ED7836">
      <w:pPr>
        <w:rPr>
          <w:rFonts w:ascii="Times New Roman" w:hAnsi="Times New Roman" w:cs="Times New Roman"/>
          <w:sz w:val="24"/>
          <w:szCs w:val="24"/>
        </w:rPr>
      </w:pPr>
    </w:p>
    <w:p w14:paraId="236674F2" w14:textId="77777777" w:rsidR="00ED7836" w:rsidRPr="00205E05" w:rsidRDefault="00ED7836" w:rsidP="00D33091">
      <w:pPr>
        <w:pStyle w:val="ListParagraph"/>
        <w:numPr>
          <w:ilvl w:val="0"/>
          <w:numId w:val="31"/>
        </w:numPr>
      </w:pPr>
      <w:r w:rsidRPr="00205E05">
        <w:t>The Clinical Instructor or Clinical Supervisor is responsible to ensure that the student and source patient are provided with information about:</w:t>
      </w:r>
    </w:p>
    <w:p w14:paraId="2CA12355" w14:textId="77777777" w:rsidR="00ED7836" w:rsidRPr="00205E05" w:rsidRDefault="00ED7836" w:rsidP="00D33091">
      <w:pPr>
        <w:pStyle w:val="ListParagraph"/>
        <w:numPr>
          <w:ilvl w:val="0"/>
          <w:numId w:val="32"/>
        </w:numPr>
      </w:pPr>
      <w:r w:rsidRPr="00205E05">
        <w:t>the importance of testing immediately for HIV, HBV, and HCV (CDC guidelines 6/01).</w:t>
      </w:r>
    </w:p>
    <w:p w14:paraId="3CD54F4B" w14:textId="77777777" w:rsidR="00ED7836" w:rsidRPr="00205E05" w:rsidRDefault="00ED7836" w:rsidP="00D33091">
      <w:pPr>
        <w:pStyle w:val="ListParagraph"/>
        <w:numPr>
          <w:ilvl w:val="0"/>
          <w:numId w:val="32"/>
        </w:numPr>
      </w:pPr>
      <w:r w:rsidRPr="00205E05">
        <w:t>confidentiality of testing and reporting (written permission required for both at the testing site.)</w:t>
      </w:r>
    </w:p>
    <w:p w14:paraId="5E4FBACC" w14:textId="77777777" w:rsidR="00ED7836" w:rsidRPr="00205E05" w:rsidRDefault="00ED7836" w:rsidP="00ED7836">
      <w:pPr>
        <w:rPr>
          <w:rFonts w:ascii="Times New Roman" w:hAnsi="Times New Roman" w:cs="Times New Roman"/>
          <w:sz w:val="24"/>
          <w:szCs w:val="24"/>
        </w:rPr>
      </w:pPr>
    </w:p>
    <w:p w14:paraId="33BE1A0C" w14:textId="77777777" w:rsidR="00ED7836" w:rsidRPr="00E0790B" w:rsidRDefault="00ED7836" w:rsidP="00D33091">
      <w:pPr>
        <w:pStyle w:val="ListParagraph"/>
        <w:numPr>
          <w:ilvl w:val="0"/>
          <w:numId w:val="29"/>
        </w:numPr>
        <w:rPr>
          <w:i/>
        </w:rPr>
      </w:pPr>
      <w:r w:rsidRPr="00E0790B">
        <w:rPr>
          <w:i/>
        </w:rPr>
        <w:t>Cost of Testing:</w:t>
      </w:r>
    </w:p>
    <w:p w14:paraId="1EFA1474" w14:textId="77777777" w:rsidR="00ED7836" w:rsidRPr="00205E05" w:rsidRDefault="00ED7836" w:rsidP="00ED7836">
      <w:pPr>
        <w:rPr>
          <w:rFonts w:ascii="Times New Roman" w:hAnsi="Times New Roman" w:cs="Times New Roman"/>
          <w:sz w:val="24"/>
          <w:szCs w:val="24"/>
        </w:rPr>
      </w:pPr>
    </w:p>
    <w:p w14:paraId="7AEF74AA" w14:textId="77777777" w:rsidR="00ED7836" w:rsidRPr="00205E05" w:rsidRDefault="00ED7836" w:rsidP="00D33091">
      <w:pPr>
        <w:pStyle w:val="ListParagraph"/>
        <w:numPr>
          <w:ilvl w:val="0"/>
          <w:numId w:val="33"/>
        </w:numPr>
      </w:pPr>
      <w:r w:rsidRPr="00205E05">
        <w:t>Student's insurance should be billed for the testing (and chemoprophylaxis if warranted). Insurance information should be given to the site where testing is performed.</w:t>
      </w:r>
    </w:p>
    <w:p w14:paraId="4F5B8562" w14:textId="77777777" w:rsidR="00ED7836" w:rsidRPr="00205E05" w:rsidRDefault="00ED7836" w:rsidP="00ED7836">
      <w:pPr>
        <w:rPr>
          <w:rFonts w:ascii="Times New Roman" w:hAnsi="Times New Roman" w:cs="Times New Roman"/>
          <w:sz w:val="24"/>
          <w:szCs w:val="24"/>
        </w:rPr>
      </w:pPr>
    </w:p>
    <w:p w14:paraId="0518E289" w14:textId="77777777" w:rsidR="00ED7836" w:rsidRPr="00E0790B" w:rsidRDefault="00ED7836" w:rsidP="00D33091">
      <w:pPr>
        <w:pStyle w:val="ListParagraph"/>
        <w:numPr>
          <w:ilvl w:val="0"/>
          <w:numId w:val="29"/>
        </w:numPr>
        <w:rPr>
          <w:i/>
        </w:rPr>
      </w:pPr>
      <w:r w:rsidRPr="00E0790B">
        <w:rPr>
          <w:i/>
        </w:rPr>
        <w:t>Referral:</w:t>
      </w:r>
    </w:p>
    <w:p w14:paraId="26B764C2" w14:textId="77777777" w:rsidR="00ED7836" w:rsidRPr="00205E05" w:rsidRDefault="00ED7836" w:rsidP="00ED7836">
      <w:pPr>
        <w:rPr>
          <w:rFonts w:ascii="Times New Roman" w:hAnsi="Times New Roman" w:cs="Times New Roman"/>
          <w:sz w:val="24"/>
          <w:szCs w:val="24"/>
        </w:rPr>
      </w:pPr>
    </w:p>
    <w:p w14:paraId="64A128C9" w14:textId="77777777" w:rsidR="00ED7836" w:rsidRPr="00205E05" w:rsidRDefault="00ED7836" w:rsidP="00D33091">
      <w:pPr>
        <w:pStyle w:val="ListParagraph"/>
        <w:numPr>
          <w:ilvl w:val="0"/>
          <w:numId w:val="34"/>
        </w:numPr>
      </w:pPr>
      <w:r w:rsidRPr="00205E05">
        <w:t>The student and source patient should be referred immediately to a hospital emergency facility.</w:t>
      </w:r>
    </w:p>
    <w:p w14:paraId="15A69DB5" w14:textId="77777777" w:rsidR="00ED7836" w:rsidRPr="00E0790B" w:rsidRDefault="00ED7836" w:rsidP="00D33091">
      <w:pPr>
        <w:pStyle w:val="ListParagraph"/>
        <w:numPr>
          <w:ilvl w:val="0"/>
          <w:numId w:val="34"/>
        </w:numPr>
      </w:pPr>
      <w:r w:rsidRPr="00E0790B">
        <w:t>The Clinical Instructor or Clinical Supervisor should call ahead to the emergency facility to notify of arrival, if applicable.</w:t>
      </w:r>
    </w:p>
    <w:p w14:paraId="33FCF7CE" w14:textId="77777777" w:rsidR="00ED7836" w:rsidRPr="00E0790B" w:rsidRDefault="00ED7836" w:rsidP="00D33091">
      <w:pPr>
        <w:pStyle w:val="ListParagraph"/>
        <w:numPr>
          <w:ilvl w:val="0"/>
          <w:numId w:val="34"/>
        </w:numPr>
      </w:pPr>
      <w:r w:rsidRPr="00E0790B">
        <w:t>If the student chooses to use his/her own personal health care provider, the Clinical Instructor or Clinical Supervisor should inform the health care provider 's office of the nature of the exposure (with the student’s permission) and request testing as soon as possible, preferably within two hours. (If the student is unable to be seen quickly, request that the health care provider’s office authorize a referral to a hospital emergency unit).</w:t>
      </w:r>
    </w:p>
    <w:p w14:paraId="0ABB6584" w14:textId="77777777" w:rsidR="00ED7836" w:rsidRDefault="00ED7836" w:rsidP="00D33091">
      <w:pPr>
        <w:pStyle w:val="ListParagraph"/>
        <w:numPr>
          <w:ilvl w:val="0"/>
          <w:numId w:val="34"/>
        </w:numPr>
      </w:pPr>
      <w:r w:rsidRPr="00E0790B">
        <w:t>As a source of information for decision-making at the testing site, a copy of the Accident Report should be sent with the student. The Health Clearance Officer should be contacted to determine the last Tetanus-diphtheria date and Hepatitis B immune status.</w:t>
      </w:r>
    </w:p>
    <w:p w14:paraId="52323DF6" w14:textId="77777777" w:rsidR="00E0790B" w:rsidRDefault="00E0790B" w:rsidP="00E0790B"/>
    <w:p w14:paraId="6C7FEB5E" w14:textId="77777777" w:rsidR="00E0790B" w:rsidRDefault="00E0790B" w:rsidP="00E0790B"/>
    <w:p w14:paraId="02756FA9" w14:textId="77777777" w:rsidR="00E0790B" w:rsidRDefault="00E0790B" w:rsidP="00E0790B"/>
    <w:p w14:paraId="6E495945" w14:textId="77777777" w:rsidR="00E0790B" w:rsidRPr="00E0790B" w:rsidRDefault="00E0790B" w:rsidP="00E0790B"/>
    <w:p w14:paraId="0EF292B9" w14:textId="77777777" w:rsidR="00ED7836" w:rsidRPr="00E0790B" w:rsidRDefault="00ED7836" w:rsidP="00D33091">
      <w:pPr>
        <w:pStyle w:val="ListParagraph"/>
        <w:numPr>
          <w:ilvl w:val="0"/>
          <w:numId w:val="29"/>
        </w:numPr>
        <w:rPr>
          <w:i/>
        </w:rPr>
      </w:pPr>
      <w:r w:rsidRPr="00E0790B">
        <w:rPr>
          <w:i/>
        </w:rPr>
        <w:lastRenderedPageBreak/>
        <w:t>Accident Report:</w:t>
      </w:r>
    </w:p>
    <w:p w14:paraId="0AF387EB" w14:textId="77777777" w:rsidR="00ED7836" w:rsidRPr="00E0790B" w:rsidRDefault="00ED7836" w:rsidP="00D33091">
      <w:pPr>
        <w:pStyle w:val="ListParagraph"/>
        <w:numPr>
          <w:ilvl w:val="0"/>
          <w:numId w:val="35"/>
        </w:numPr>
      </w:pPr>
      <w:r w:rsidRPr="00E0790B">
        <w:t>The Clinical Instructor or Clinical Supervisor or the student should complete the Accident Report: Blood and Body</w:t>
      </w:r>
    </w:p>
    <w:p w14:paraId="3BB20B80" w14:textId="77777777" w:rsidR="00ED7836" w:rsidRPr="00205E05" w:rsidRDefault="00ED7836" w:rsidP="00ED7836">
      <w:pPr>
        <w:rPr>
          <w:rFonts w:ascii="Times New Roman" w:hAnsi="Times New Roman" w:cs="Times New Roman"/>
          <w:sz w:val="24"/>
          <w:szCs w:val="24"/>
        </w:rPr>
      </w:pPr>
      <w:r w:rsidRPr="00205E05">
        <w:rPr>
          <w:rFonts w:ascii="Times New Roman" w:hAnsi="Times New Roman" w:cs="Times New Roman"/>
          <w:sz w:val="24"/>
          <w:szCs w:val="24"/>
        </w:rPr>
        <w:t>Fluid Exposure form.</w:t>
      </w:r>
    </w:p>
    <w:p w14:paraId="38701221" w14:textId="77777777" w:rsidR="00ED7836" w:rsidRPr="00E0790B" w:rsidRDefault="00ED7836" w:rsidP="00D33091">
      <w:pPr>
        <w:pStyle w:val="ListParagraph"/>
        <w:numPr>
          <w:ilvl w:val="0"/>
          <w:numId w:val="35"/>
        </w:numPr>
      </w:pPr>
      <w:r w:rsidRPr="00E0790B">
        <w:t xml:space="preserve">The original Accident Report should be sent to the Health Clearance Officer, with a copy to the Program </w:t>
      </w:r>
      <w:r w:rsidR="00CF4863">
        <w:t>Director</w:t>
      </w:r>
      <w:r w:rsidRPr="00E0790B">
        <w:t>.</w:t>
      </w:r>
    </w:p>
    <w:p w14:paraId="3E7453A8" w14:textId="77777777" w:rsidR="00ED7836" w:rsidRPr="00205E05" w:rsidRDefault="00ED7836" w:rsidP="00ED7836">
      <w:pPr>
        <w:rPr>
          <w:rFonts w:ascii="Times New Roman" w:hAnsi="Times New Roman" w:cs="Times New Roman"/>
          <w:sz w:val="24"/>
          <w:szCs w:val="24"/>
        </w:rPr>
      </w:pPr>
    </w:p>
    <w:p w14:paraId="0FBA1B71" w14:textId="77777777" w:rsidR="00ED7836" w:rsidRDefault="00ED7836" w:rsidP="00D33091">
      <w:pPr>
        <w:pStyle w:val="ListParagraph"/>
        <w:numPr>
          <w:ilvl w:val="0"/>
          <w:numId w:val="29"/>
        </w:numPr>
        <w:rPr>
          <w:i/>
        </w:rPr>
      </w:pPr>
      <w:r w:rsidRPr="00E0790B">
        <w:rPr>
          <w:i/>
        </w:rPr>
        <w:t>Refusal of Evaluation:</w:t>
      </w:r>
    </w:p>
    <w:p w14:paraId="71BB757F" w14:textId="77777777" w:rsidR="00E0790B" w:rsidRPr="00E0790B" w:rsidRDefault="00E0790B" w:rsidP="00E0790B">
      <w:pPr>
        <w:pStyle w:val="ListParagraph"/>
        <w:ind w:left="360"/>
        <w:rPr>
          <w:i/>
        </w:rPr>
      </w:pPr>
    </w:p>
    <w:p w14:paraId="3F9772DC" w14:textId="77777777" w:rsidR="00ED7836" w:rsidRDefault="00ED7836" w:rsidP="00D33091">
      <w:pPr>
        <w:pStyle w:val="ListParagraph"/>
        <w:numPr>
          <w:ilvl w:val="0"/>
          <w:numId w:val="36"/>
        </w:numPr>
      </w:pPr>
      <w:r w:rsidRPr="00E0790B">
        <w:t>The student has the right to refuse testing and evaluation. In this case, the student should sign the Declination of Testing and/or Follow-up Procedures statement on the Accident Report: Blood and Body Fluid Exposure form.</w:t>
      </w:r>
    </w:p>
    <w:p w14:paraId="301E4727" w14:textId="77777777" w:rsidR="00E0790B" w:rsidRPr="00E0790B" w:rsidRDefault="00E0790B" w:rsidP="00E0790B">
      <w:pPr>
        <w:pStyle w:val="ListParagraph"/>
      </w:pPr>
    </w:p>
    <w:p w14:paraId="149C65DB" w14:textId="77777777" w:rsidR="00ED7836" w:rsidRPr="00E0790B" w:rsidRDefault="00ED7836" w:rsidP="00ED7836">
      <w:pPr>
        <w:rPr>
          <w:rFonts w:ascii="Times New Roman" w:hAnsi="Times New Roman" w:cs="Times New Roman"/>
          <w:sz w:val="16"/>
          <w:szCs w:val="16"/>
        </w:rPr>
      </w:pPr>
      <w:r w:rsidRPr="00E0790B">
        <w:rPr>
          <w:rFonts w:ascii="Times New Roman" w:hAnsi="Times New Roman" w:cs="Times New Roman"/>
          <w:sz w:val="16"/>
          <w:szCs w:val="16"/>
        </w:rPr>
        <w:t>Accepted 5/04</w:t>
      </w:r>
    </w:p>
    <w:p w14:paraId="4EFC4F5C" w14:textId="77777777" w:rsidR="00ED7836" w:rsidRDefault="000072C8" w:rsidP="00ED7836">
      <w:pPr>
        <w:rPr>
          <w:rFonts w:ascii="Times New Roman" w:hAnsi="Times New Roman" w:cs="Times New Roman"/>
          <w:sz w:val="24"/>
          <w:szCs w:val="24"/>
        </w:rPr>
      </w:pPr>
      <w:r w:rsidRPr="00E0790B">
        <w:rPr>
          <w:rFonts w:ascii="Times New Roman" w:hAnsi="Times New Roman" w:cs="Times New Roman"/>
          <w:sz w:val="16"/>
          <w:szCs w:val="16"/>
        </w:rPr>
        <w:t>Reviewed 5</w:t>
      </w:r>
      <w:r w:rsidR="00ED7836" w:rsidRPr="00E0790B">
        <w:rPr>
          <w:rFonts w:ascii="Times New Roman" w:hAnsi="Times New Roman" w:cs="Times New Roman"/>
          <w:sz w:val="16"/>
          <w:szCs w:val="16"/>
        </w:rPr>
        <w:t>/</w:t>
      </w:r>
      <w:r w:rsidRPr="00E0790B">
        <w:rPr>
          <w:rFonts w:ascii="Times New Roman" w:hAnsi="Times New Roman" w:cs="Times New Roman"/>
          <w:sz w:val="16"/>
          <w:szCs w:val="16"/>
        </w:rPr>
        <w:t>08 Revised 10</w:t>
      </w:r>
      <w:r w:rsidR="00ED7836" w:rsidRPr="00E0790B">
        <w:rPr>
          <w:rFonts w:ascii="Times New Roman" w:hAnsi="Times New Roman" w:cs="Times New Roman"/>
          <w:sz w:val="16"/>
          <w:szCs w:val="16"/>
        </w:rPr>
        <w:t>/12, 7/18</w:t>
      </w:r>
      <w:r w:rsidR="00CF4863">
        <w:rPr>
          <w:rFonts w:ascii="Times New Roman" w:hAnsi="Times New Roman" w:cs="Times New Roman"/>
          <w:sz w:val="16"/>
          <w:szCs w:val="16"/>
        </w:rPr>
        <w:t>, 5/21</w:t>
      </w:r>
      <w:r w:rsidR="00ED7836" w:rsidRPr="00205E05">
        <w:rPr>
          <w:rFonts w:ascii="Times New Roman" w:hAnsi="Times New Roman" w:cs="Times New Roman"/>
          <w:sz w:val="24"/>
          <w:szCs w:val="24"/>
        </w:rPr>
        <w:br w:type="page"/>
      </w:r>
    </w:p>
    <w:p w14:paraId="407D5D3B" w14:textId="77777777" w:rsidR="00235A0F" w:rsidRPr="00235A0F" w:rsidRDefault="00235A0F" w:rsidP="00235A0F">
      <w:pPr>
        <w:pStyle w:val="Heading1"/>
        <w:jc w:val="center"/>
        <w:rPr>
          <w:rFonts w:ascii="Times New Roman" w:hAnsi="Times New Roman" w:cs="Times New Roman"/>
          <w:sz w:val="20"/>
          <w:szCs w:val="20"/>
        </w:rPr>
      </w:pPr>
      <w:r w:rsidRPr="00235A0F">
        <w:rPr>
          <w:rFonts w:ascii="Times New Roman" w:hAnsi="Times New Roman" w:cs="Times New Roman"/>
          <w:sz w:val="20"/>
          <w:szCs w:val="20"/>
        </w:rPr>
        <w:lastRenderedPageBreak/>
        <w:t>MIDDLESEX COMMUNITY COLLEGE</w:t>
      </w:r>
    </w:p>
    <w:p w14:paraId="246E6DFD" w14:textId="77777777" w:rsidR="00235A0F" w:rsidRPr="00235A0F" w:rsidRDefault="00235A0F" w:rsidP="00235A0F">
      <w:pPr>
        <w:jc w:val="center"/>
        <w:rPr>
          <w:rFonts w:ascii="Times New Roman" w:hAnsi="Times New Roman" w:cs="Times New Roman"/>
          <w:b/>
          <w:sz w:val="20"/>
          <w:szCs w:val="20"/>
        </w:rPr>
      </w:pPr>
      <w:r w:rsidRPr="00235A0F">
        <w:rPr>
          <w:rFonts w:ascii="Times New Roman" w:hAnsi="Times New Roman" w:cs="Times New Roman"/>
          <w:b/>
          <w:sz w:val="20"/>
          <w:szCs w:val="20"/>
        </w:rPr>
        <w:t>HEALTH PROGRAMS</w:t>
      </w:r>
    </w:p>
    <w:p w14:paraId="3B7E3650" w14:textId="77777777" w:rsidR="00235A0F" w:rsidRPr="00235A0F" w:rsidRDefault="00235A0F" w:rsidP="00235A0F">
      <w:pPr>
        <w:jc w:val="center"/>
        <w:rPr>
          <w:rFonts w:ascii="Times New Roman" w:hAnsi="Times New Roman" w:cs="Times New Roman"/>
          <w:b/>
          <w:sz w:val="20"/>
          <w:szCs w:val="20"/>
        </w:rPr>
      </w:pPr>
      <w:r w:rsidRPr="00235A0F">
        <w:rPr>
          <w:rFonts w:ascii="Times New Roman" w:hAnsi="Times New Roman" w:cs="Times New Roman"/>
          <w:b/>
          <w:sz w:val="20"/>
          <w:szCs w:val="20"/>
        </w:rPr>
        <w:t>BLOOD and BODY FLUIDS EXPOSURE (STUDENTS)</w:t>
      </w:r>
    </w:p>
    <w:p w14:paraId="73F665C3" w14:textId="77777777" w:rsidR="00235A0F" w:rsidRPr="00235A0F" w:rsidRDefault="00235A0F" w:rsidP="00235A0F">
      <w:pPr>
        <w:jc w:val="center"/>
        <w:rPr>
          <w:rFonts w:ascii="Times New Roman" w:hAnsi="Times New Roman" w:cs="Times New Roman"/>
          <w:b/>
          <w:sz w:val="20"/>
          <w:szCs w:val="20"/>
        </w:rPr>
      </w:pPr>
    </w:p>
    <w:p w14:paraId="4EAAEDB7" w14:textId="77777777" w:rsidR="00235A0F" w:rsidRPr="00235A0F" w:rsidRDefault="00235A0F" w:rsidP="00235A0F">
      <w:pPr>
        <w:rPr>
          <w:rFonts w:ascii="Times New Roman" w:hAnsi="Times New Roman" w:cs="Times New Roman"/>
          <w:b/>
          <w:sz w:val="20"/>
          <w:szCs w:val="20"/>
        </w:rPr>
      </w:pPr>
      <w:r w:rsidRPr="00235A0F">
        <w:rPr>
          <w:rFonts w:ascii="Times New Roman" w:hAnsi="Times New Roman" w:cs="Times New Roman"/>
          <w:b/>
          <w:sz w:val="20"/>
          <w:szCs w:val="20"/>
        </w:rPr>
        <w:t>POLICY:</w:t>
      </w:r>
    </w:p>
    <w:p w14:paraId="0E6E5356" w14:textId="77777777" w:rsidR="00235A0F" w:rsidRPr="00235A0F" w:rsidRDefault="00235A0F" w:rsidP="00235A0F">
      <w:pPr>
        <w:rPr>
          <w:rFonts w:ascii="Times New Roman" w:hAnsi="Times New Roman" w:cs="Times New Roman"/>
          <w:sz w:val="20"/>
          <w:szCs w:val="20"/>
        </w:rPr>
      </w:pPr>
      <w:r w:rsidRPr="00235A0F">
        <w:rPr>
          <w:rFonts w:ascii="Times New Roman" w:hAnsi="Times New Roman" w:cs="Times New Roman"/>
          <w:sz w:val="20"/>
          <w:szCs w:val="20"/>
        </w:rPr>
        <w:t>Any injury which results in an exposure (of mucous membranes, open skin lesions by sharp instruments or needle sticks) to blood or other body fluids at on-campus clinics, laboratories, or off campus clinical affiliation sites should be reported to the Program Coordinator at the time of the exposure.  The following guidelines should be used to protect the student and provide immediate assistance.  The referral for an exposure should be to an emergency facility.</w:t>
      </w:r>
    </w:p>
    <w:p w14:paraId="397FB327" w14:textId="77777777" w:rsidR="00235A0F" w:rsidRPr="00235A0F" w:rsidRDefault="00235A0F" w:rsidP="00235A0F">
      <w:pPr>
        <w:rPr>
          <w:rFonts w:ascii="Times New Roman" w:hAnsi="Times New Roman" w:cs="Times New Roman"/>
          <w:sz w:val="20"/>
          <w:szCs w:val="20"/>
        </w:rPr>
      </w:pPr>
    </w:p>
    <w:p w14:paraId="7308BFBF" w14:textId="77777777" w:rsidR="00235A0F" w:rsidRPr="00235A0F" w:rsidRDefault="00235A0F" w:rsidP="004D46C7">
      <w:pPr>
        <w:numPr>
          <w:ilvl w:val="0"/>
          <w:numId w:val="66"/>
        </w:numPr>
        <w:rPr>
          <w:rFonts w:ascii="Times New Roman" w:hAnsi="Times New Roman" w:cs="Times New Roman"/>
          <w:b/>
          <w:sz w:val="20"/>
          <w:szCs w:val="20"/>
        </w:rPr>
      </w:pPr>
      <w:r w:rsidRPr="00235A0F">
        <w:rPr>
          <w:rFonts w:ascii="Times New Roman" w:hAnsi="Times New Roman" w:cs="Times New Roman"/>
          <w:b/>
          <w:sz w:val="20"/>
          <w:szCs w:val="20"/>
        </w:rPr>
        <w:t>Report Exposure Incident / First Aid:</w:t>
      </w:r>
    </w:p>
    <w:p w14:paraId="31B107C3" w14:textId="77777777" w:rsidR="00235A0F" w:rsidRPr="00235A0F" w:rsidRDefault="00235A0F" w:rsidP="004D46C7">
      <w:pPr>
        <w:numPr>
          <w:ilvl w:val="0"/>
          <w:numId w:val="67"/>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Inform Clinical Instructor or Clinical Supervisor of the exposure immediately before continuing any further patient procedures.</w:t>
      </w:r>
    </w:p>
    <w:p w14:paraId="6F83839A" w14:textId="77777777" w:rsidR="00235A0F" w:rsidRPr="00235A0F" w:rsidRDefault="00235A0F" w:rsidP="004D46C7">
      <w:pPr>
        <w:numPr>
          <w:ilvl w:val="0"/>
          <w:numId w:val="67"/>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Initiate first aid by cleansing affected areas well:  mucus membrane, open skin lesions, site of needle stick or sharp instrument puncture, etc.</w:t>
      </w:r>
    </w:p>
    <w:p w14:paraId="235C9AE4" w14:textId="77777777" w:rsidR="00235A0F" w:rsidRPr="00235A0F" w:rsidRDefault="00235A0F" w:rsidP="00235A0F">
      <w:pPr>
        <w:rPr>
          <w:rFonts w:ascii="Times New Roman" w:hAnsi="Times New Roman" w:cs="Times New Roman"/>
          <w:sz w:val="20"/>
          <w:szCs w:val="20"/>
        </w:rPr>
      </w:pPr>
    </w:p>
    <w:p w14:paraId="32AEDEB1" w14:textId="77777777" w:rsidR="00235A0F" w:rsidRPr="00235A0F" w:rsidRDefault="00235A0F" w:rsidP="004D46C7">
      <w:pPr>
        <w:numPr>
          <w:ilvl w:val="0"/>
          <w:numId w:val="66"/>
        </w:numPr>
        <w:rPr>
          <w:rFonts w:ascii="Times New Roman" w:hAnsi="Times New Roman" w:cs="Times New Roman"/>
          <w:b/>
          <w:sz w:val="20"/>
          <w:szCs w:val="20"/>
        </w:rPr>
      </w:pPr>
      <w:r w:rsidRPr="00235A0F">
        <w:rPr>
          <w:rFonts w:ascii="Times New Roman" w:hAnsi="Times New Roman" w:cs="Times New Roman"/>
          <w:b/>
          <w:sz w:val="20"/>
          <w:szCs w:val="20"/>
        </w:rPr>
        <w:t>Exposure Counseling:</w:t>
      </w:r>
    </w:p>
    <w:p w14:paraId="79A1F92D" w14:textId="77777777" w:rsidR="00235A0F" w:rsidRPr="00235A0F" w:rsidRDefault="00235A0F" w:rsidP="004D46C7">
      <w:pPr>
        <w:numPr>
          <w:ilvl w:val="0"/>
          <w:numId w:val="68"/>
        </w:numPr>
        <w:tabs>
          <w:tab w:val="clear" w:pos="1800"/>
          <w:tab w:val="num" w:pos="1080"/>
        </w:tabs>
        <w:ind w:hanging="1080"/>
        <w:rPr>
          <w:rFonts w:ascii="Times New Roman" w:hAnsi="Times New Roman" w:cs="Times New Roman"/>
          <w:sz w:val="20"/>
          <w:szCs w:val="20"/>
        </w:rPr>
      </w:pPr>
      <w:r w:rsidRPr="00235A0F">
        <w:rPr>
          <w:rFonts w:ascii="Times New Roman" w:hAnsi="Times New Roman" w:cs="Times New Roman"/>
          <w:sz w:val="20"/>
          <w:szCs w:val="20"/>
        </w:rPr>
        <w:t>The Clinical Instructor or Clinical Supervisor is responsible to ensure that the student and source patient are provided with information about:</w:t>
      </w:r>
    </w:p>
    <w:p w14:paraId="55E11B1F" w14:textId="77777777" w:rsidR="00235A0F" w:rsidRPr="00235A0F" w:rsidRDefault="00235A0F" w:rsidP="004D46C7">
      <w:pPr>
        <w:numPr>
          <w:ilvl w:val="0"/>
          <w:numId w:val="69"/>
        </w:numPr>
        <w:tabs>
          <w:tab w:val="clear" w:pos="2595"/>
          <w:tab w:val="num" w:pos="1620"/>
        </w:tabs>
        <w:ind w:hanging="1425"/>
        <w:rPr>
          <w:rFonts w:ascii="Times New Roman" w:hAnsi="Times New Roman" w:cs="Times New Roman"/>
          <w:sz w:val="20"/>
          <w:szCs w:val="20"/>
        </w:rPr>
      </w:pPr>
      <w:r w:rsidRPr="00235A0F">
        <w:rPr>
          <w:rFonts w:ascii="Times New Roman" w:hAnsi="Times New Roman" w:cs="Times New Roman"/>
          <w:sz w:val="20"/>
          <w:szCs w:val="20"/>
        </w:rPr>
        <w:t>the importance of testing immediately for HIV, HBV, and HCV (CDC guidelines 6/01).</w:t>
      </w:r>
    </w:p>
    <w:p w14:paraId="37DA6421" w14:textId="77777777" w:rsidR="00235A0F" w:rsidRPr="00235A0F" w:rsidRDefault="00235A0F" w:rsidP="004D46C7">
      <w:pPr>
        <w:numPr>
          <w:ilvl w:val="0"/>
          <w:numId w:val="69"/>
        </w:numPr>
        <w:tabs>
          <w:tab w:val="clear" w:pos="2595"/>
          <w:tab w:val="num" w:pos="1620"/>
        </w:tabs>
        <w:ind w:hanging="1425"/>
        <w:rPr>
          <w:rFonts w:ascii="Times New Roman" w:hAnsi="Times New Roman" w:cs="Times New Roman"/>
          <w:sz w:val="20"/>
          <w:szCs w:val="20"/>
        </w:rPr>
      </w:pPr>
      <w:r w:rsidRPr="00235A0F">
        <w:rPr>
          <w:rFonts w:ascii="Times New Roman" w:hAnsi="Times New Roman" w:cs="Times New Roman"/>
          <w:sz w:val="20"/>
          <w:szCs w:val="20"/>
        </w:rPr>
        <w:t>confidentiality of testing and reporting (written permission required for both at the testing site.)</w:t>
      </w:r>
    </w:p>
    <w:p w14:paraId="50402718" w14:textId="77777777" w:rsidR="00235A0F" w:rsidRPr="00235A0F" w:rsidRDefault="00235A0F" w:rsidP="00235A0F">
      <w:pPr>
        <w:rPr>
          <w:rFonts w:ascii="Times New Roman" w:hAnsi="Times New Roman" w:cs="Times New Roman"/>
          <w:sz w:val="20"/>
          <w:szCs w:val="20"/>
        </w:rPr>
      </w:pPr>
    </w:p>
    <w:p w14:paraId="4828AD25" w14:textId="77777777" w:rsidR="00235A0F" w:rsidRPr="00235A0F" w:rsidRDefault="00235A0F" w:rsidP="004D46C7">
      <w:pPr>
        <w:numPr>
          <w:ilvl w:val="0"/>
          <w:numId w:val="66"/>
        </w:numPr>
        <w:rPr>
          <w:rFonts w:ascii="Times New Roman" w:hAnsi="Times New Roman" w:cs="Times New Roman"/>
          <w:b/>
          <w:sz w:val="20"/>
          <w:szCs w:val="20"/>
        </w:rPr>
      </w:pPr>
      <w:r w:rsidRPr="00235A0F">
        <w:rPr>
          <w:rFonts w:ascii="Times New Roman" w:hAnsi="Times New Roman" w:cs="Times New Roman"/>
          <w:b/>
          <w:sz w:val="20"/>
          <w:szCs w:val="20"/>
        </w:rPr>
        <w:t>Cost of Testing:</w:t>
      </w:r>
    </w:p>
    <w:p w14:paraId="5B872DB8" w14:textId="77777777" w:rsidR="00235A0F" w:rsidRPr="00235A0F" w:rsidRDefault="00235A0F" w:rsidP="004D46C7">
      <w:pPr>
        <w:numPr>
          <w:ilvl w:val="0"/>
          <w:numId w:val="70"/>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u w:val="single"/>
        </w:rPr>
        <w:t>Student's insurance</w:t>
      </w:r>
      <w:r w:rsidRPr="00235A0F">
        <w:rPr>
          <w:rFonts w:ascii="Times New Roman" w:hAnsi="Times New Roman" w:cs="Times New Roman"/>
          <w:sz w:val="20"/>
          <w:szCs w:val="20"/>
        </w:rPr>
        <w:t xml:space="preserve"> should be billed for the testing (and chemoprophylaxis if warranted).  Insurance information should be given to the site where testing is performed.</w:t>
      </w:r>
    </w:p>
    <w:p w14:paraId="6BF1DE68" w14:textId="77777777" w:rsidR="00235A0F" w:rsidRPr="00235A0F" w:rsidRDefault="00235A0F" w:rsidP="00235A0F">
      <w:pPr>
        <w:rPr>
          <w:rFonts w:ascii="Times New Roman" w:hAnsi="Times New Roman" w:cs="Times New Roman"/>
          <w:sz w:val="20"/>
          <w:szCs w:val="20"/>
        </w:rPr>
      </w:pPr>
    </w:p>
    <w:p w14:paraId="38EE3192" w14:textId="77777777" w:rsidR="00235A0F" w:rsidRPr="00235A0F" w:rsidRDefault="00235A0F" w:rsidP="004D46C7">
      <w:pPr>
        <w:numPr>
          <w:ilvl w:val="0"/>
          <w:numId w:val="66"/>
        </w:numPr>
        <w:rPr>
          <w:rFonts w:ascii="Times New Roman" w:hAnsi="Times New Roman" w:cs="Times New Roman"/>
          <w:b/>
          <w:sz w:val="20"/>
          <w:szCs w:val="20"/>
        </w:rPr>
      </w:pPr>
      <w:r w:rsidRPr="00235A0F">
        <w:rPr>
          <w:rFonts w:ascii="Times New Roman" w:hAnsi="Times New Roman" w:cs="Times New Roman"/>
          <w:b/>
          <w:sz w:val="20"/>
          <w:szCs w:val="20"/>
        </w:rPr>
        <w:t>Referral:</w:t>
      </w:r>
    </w:p>
    <w:p w14:paraId="24F07632" w14:textId="77777777" w:rsidR="00235A0F" w:rsidRPr="00235A0F" w:rsidRDefault="00235A0F" w:rsidP="004D46C7">
      <w:pPr>
        <w:numPr>
          <w:ilvl w:val="0"/>
          <w:numId w:val="71"/>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The student and source patient should be referred immediately to a hospital emergency facility.</w:t>
      </w:r>
    </w:p>
    <w:p w14:paraId="37F332EF" w14:textId="77777777" w:rsidR="00235A0F" w:rsidRPr="00235A0F" w:rsidRDefault="00235A0F" w:rsidP="004D46C7">
      <w:pPr>
        <w:numPr>
          <w:ilvl w:val="0"/>
          <w:numId w:val="71"/>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The Clinical Instructor or Clinical Supervisor should call ahead to the emergency facility to notify of arrival, if applicable.</w:t>
      </w:r>
    </w:p>
    <w:p w14:paraId="07F5BB57" w14:textId="77777777" w:rsidR="00235A0F" w:rsidRPr="00235A0F" w:rsidRDefault="00235A0F" w:rsidP="004D46C7">
      <w:pPr>
        <w:numPr>
          <w:ilvl w:val="0"/>
          <w:numId w:val="71"/>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If the student chooses to use his/her own personal health care provider, the Clinical Instructor or Clinical Supervisor should inform the health care provider 's office of the nature of the exposure (with the student’s permission) and request testing as soon as possible, preferably within two hours.  (If the student is unable to be seen quickly, request that the health care provider’s office authorize a referral to a hospital emergency unit).</w:t>
      </w:r>
    </w:p>
    <w:p w14:paraId="7920BB23" w14:textId="77777777" w:rsidR="00235A0F" w:rsidRPr="00235A0F" w:rsidRDefault="00235A0F" w:rsidP="004D46C7">
      <w:pPr>
        <w:numPr>
          <w:ilvl w:val="0"/>
          <w:numId w:val="71"/>
        </w:numPr>
        <w:tabs>
          <w:tab w:val="clear" w:pos="1800"/>
          <w:tab w:val="left"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As a source of information for decision-making at the testing site, a copy of the Accident Report should be sent with the student.  The </w:t>
      </w:r>
      <w:r w:rsidRPr="00235A0F">
        <w:rPr>
          <w:rFonts w:ascii="Times New Roman" w:hAnsi="Times New Roman" w:cs="Times New Roman"/>
          <w:color w:val="000000"/>
          <w:sz w:val="20"/>
          <w:szCs w:val="20"/>
        </w:rPr>
        <w:t>Health Clearance Officer</w:t>
      </w:r>
      <w:r w:rsidRPr="00235A0F">
        <w:rPr>
          <w:rFonts w:ascii="Times New Roman" w:hAnsi="Times New Roman" w:cs="Times New Roman"/>
          <w:sz w:val="20"/>
          <w:szCs w:val="20"/>
        </w:rPr>
        <w:t xml:space="preserve"> should be contacted to determine the last Tetanus-diphtheria date and Hepatitis B immune status.</w:t>
      </w:r>
    </w:p>
    <w:p w14:paraId="77B8394E" w14:textId="77777777" w:rsidR="00235A0F" w:rsidRPr="00235A0F" w:rsidRDefault="00235A0F" w:rsidP="00235A0F">
      <w:pPr>
        <w:rPr>
          <w:rFonts w:ascii="Times New Roman" w:hAnsi="Times New Roman" w:cs="Times New Roman"/>
          <w:sz w:val="20"/>
          <w:szCs w:val="20"/>
        </w:rPr>
      </w:pPr>
    </w:p>
    <w:p w14:paraId="717B4E75" w14:textId="77777777" w:rsidR="00235A0F" w:rsidRPr="00235A0F" w:rsidRDefault="00235A0F" w:rsidP="004D46C7">
      <w:pPr>
        <w:numPr>
          <w:ilvl w:val="0"/>
          <w:numId w:val="66"/>
        </w:numPr>
        <w:rPr>
          <w:rFonts w:ascii="Times New Roman" w:hAnsi="Times New Roman" w:cs="Times New Roman"/>
          <w:b/>
          <w:sz w:val="20"/>
          <w:szCs w:val="20"/>
        </w:rPr>
      </w:pPr>
      <w:r w:rsidRPr="00235A0F">
        <w:rPr>
          <w:rFonts w:ascii="Times New Roman" w:hAnsi="Times New Roman" w:cs="Times New Roman"/>
          <w:b/>
          <w:sz w:val="20"/>
          <w:szCs w:val="20"/>
        </w:rPr>
        <w:t>Accident Report:</w:t>
      </w:r>
    </w:p>
    <w:p w14:paraId="227DD8B7" w14:textId="77777777" w:rsidR="00235A0F" w:rsidRPr="00235A0F" w:rsidRDefault="00235A0F" w:rsidP="004D46C7">
      <w:pPr>
        <w:numPr>
          <w:ilvl w:val="0"/>
          <w:numId w:val="72"/>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The Clinical Instructor or Clinical Supervisor or the student should complete the </w:t>
      </w:r>
      <w:r w:rsidRPr="00235A0F">
        <w:rPr>
          <w:rFonts w:ascii="Times New Roman" w:hAnsi="Times New Roman" w:cs="Times New Roman"/>
          <w:b/>
          <w:sz w:val="20"/>
          <w:szCs w:val="20"/>
          <w:u w:val="single"/>
        </w:rPr>
        <w:t>Accident Report: Blood and Body Fluid Exposure</w:t>
      </w:r>
      <w:r w:rsidRPr="00235A0F">
        <w:rPr>
          <w:rFonts w:ascii="Times New Roman" w:hAnsi="Times New Roman" w:cs="Times New Roman"/>
          <w:sz w:val="20"/>
          <w:szCs w:val="20"/>
        </w:rPr>
        <w:t xml:space="preserve"> form.</w:t>
      </w:r>
    </w:p>
    <w:p w14:paraId="50EFA1D9" w14:textId="77777777" w:rsidR="00235A0F" w:rsidRPr="00235A0F" w:rsidRDefault="00235A0F" w:rsidP="004D46C7">
      <w:pPr>
        <w:numPr>
          <w:ilvl w:val="0"/>
          <w:numId w:val="72"/>
        </w:numPr>
        <w:tabs>
          <w:tab w:val="clear" w:pos="1800"/>
          <w:tab w:val="num" w:pos="1080"/>
        </w:tabs>
        <w:ind w:left="1080"/>
        <w:rPr>
          <w:rFonts w:ascii="Times New Roman" w:hAnsi="Times New Roman" w:cs="Times New Roman"/>
          <w:sz w:val="20"/>
          <w:szCs w:val="20"/>
        </w:rPr>
      </w:pPr>
      <w:r w:rsidRPr="00235A0F">
        <w:rPr>
          <w:rFonts w:ascii="Times New Roman" w:hAnsi="Times New Roman" w:cs="Times New Roman"/>
          <w:sz w:val="20"/>
          <w:szCs w:val="20"/>
        </w:rPr>
        <w:t xml:space="preserve">The original Accident Report should be sent to the </w:t>
      </w:r>
      <w:r w:rsidRPr="00235A0F">
        <w:rPr>
          <w:rFonts w:ascii="Times New Roman" w:hAnsi="Times New Roman" w:cs="Times New Roman"/>
          <w:color w:val="000000"/>
          <w:sz w:val="20"/>
          <w:szCs w:val="20"/>
        </w:rPr>
        <w:t>Health Clearance Officer,</w:t>
      </w:r>
      <w:r w:rsidRPr="00235A0F">
        <w:rPr>
          <w:rFonts w:ascii="Times New Roman" w:hAnsi="Times New Roman" w:cs="Times New Roman"/>
          <w:sz w:val="20"/>
          <w:szCs w:val="20"/>
        </w:rPr>
        <w:t xml:space="preserve"> with a copy to the Program Coordinator.</w:t>
      </w:r>
    </w:p>
    <w:p w14:paraId="1420D29C" w14:textId="77777777" w:rsidR="00235A0F" w:rsidRPr="00235A0F" w:rsidRDefault="00235A0F" w:rsidP="00235A0F">
      <w:pPr>
        <w:rPr>
          <w:rFonts w:ascii="Times New Roman" w:hAnsi="Times New Roman" w:cs="Times New Roman"/>
          <w:sz w:val="20"/>
          <w:szCs w:val="20"/>
        </w:rPr>
      </w:pPr>
    </w:p>
    <w:p w14:paraId="4A3C56CE" w14:textId="77777777" w:rsidR="00235A0F" w:rsidRPr="00235A0F" w:rsidRDefault="00235A0F" w:rsidP="004D46C7">
      <w:pPr>
        <w:numPr>
          <w:ilvl w:val="0"/>
          <w:numId w:val="66"/>
        </w:numPr>
        <w:rPr>
          <w:rFonts w:ascii="Times New Roman" w:hAnsi="Times New Roman" w:cs="Times New Roman"/>
          <w:b/>
          <w:sz w:val="20"/>
          <w:szCs w:val="20"/>
        </w:rPr>
      </w:pPr>
      <w:r w:rsidRPr="00235A0F">
        <w:rPr>
          <w:rFonts w:ascii="Times New Roman" w:hAnsi="Times New Roman" w:cs="Times New Roman"/>
          <w:b/>
          <w:sz w:val="20"/>
          <w:szCs w:val="20"/>
        </w:rPr>
        <w:t>Refusal of Evaluation:</w:t>
      </w:r>
    </w:p>
    <w:p w14:paraId="07DAF627" w14:textId="77777777" w:rsidR="00235A0F" w:rsidRPr="00235A0F" w:rsidRDefault="00235A0F" w:rsidP="004D46C7">
      <w:pPr>
        <w:numPr>
          <w:ilvl w:val="0"/>
          <w:numId w:val="73"/>
        </w:numPr>
        <w:tabs>
          <w:tab w:val="clear" w:pos="1800"/>
          <w:tab w:val="num" w:pos="1080"/>
        </w:tabs>
        <w:ind w:left="1080"/>
        <w:rPr>
          <w:rFonts w:ascii="Times New Roman" w:hAnsi="Times New Roman" w:cs="Times New Roman"/>
          <w:sz w:val="20"/>
          <w:szCs w:val="20"/>
          <w:u w:val="single"/>
        </w:rPr>
      </w:pPr>
      <w:r w:rsidRPr="00235A0F">
        <w:rPr>
          <w:rFonts w:ascii="Times New Roman" w:hAnsi="Times New Roman" w:cs="Times New Roman"/>
          <w:sz w:val="20"/>
          <w:szCs w:val="20"/>
        </w:rPr>
        <w:t xml:space="preserve">The student has the right to refuse testing and evaluation.  In this case, the student should sign the Declination of Testing and/or Follow-up Procedures statement on the </w:t>
      </w:r>
      <w:r w:rsidRPr="00235A0F">
        <w:rPr>
          <w:rFonts w:ascii="Times New Roman" w:hAnsi="Times New Roman" w:cs="Times New Roman"/>
          <w:sz w:val="20"/>
          <w:szCs w:val="20"/>
          <w:u w:val="single"/>
        </w:rPr>
        <w:t>Accident Report: Blood and Body Fluid Exposure form.</w:t>
      </w:r>
    </w:p>
    <w:p w14:paraId="7621FD6C" w14:textId="77777777" w:rsidR="00235A0F" w:rsidRPr="00235A0F" w:rsidRDefault="00235A0F" w:rsidP="00235A0F">
      <w:pPr>
        <w:rPr>
          <w:rFonts w:ascii="Times New Roman" w:hAnsi="Times New Roman" w:cs="Times New Roman"/>
          <w:sz w:val="20"/>
          <w:szCs w:val="20"/>
        </w:rPr>
      </w:pPr>
    </w:p>
    <w:p w14:paraId="11040E79" w14:textId="77777777" w:rsidR="00235A0F" w:rsidRPr="00235A0F" w:rsidRDefault="00235A0F" w:rsidP="00235A0F">
      <w:pPr>
        <w:tabs>
          <w:tab w:val="num" w:pos="1080"/>
        </w:tabs>
        <w:ind w:left="1080" w:hanging="360"/>
        <w:rPr>
          <w:rFonts w:ascii="Times New Roman" w:hAnsi="Times New Roman" w:cs="Times New Roman"/>
          <w:sz w:val="20"/>
          <w:szCs w:val="20"/>
        </w:rPr>
      </w:pPr>
    </w:p>
    <w:p w14:paraId="63AC03B5" w14:textId="77777777" w:rsidR="00235A0F" w:rsidRPr="00BD1EBD" w:rsidRDefault="00235A0F" w:rsidP="00235A0F">
      <w:pPr>
        <w:tabs>
          <w:tab w:val="num" w:pos="1080"/>
        </w:tabs>
        <w:ind w:left="1080" w:hanging="360"/>
      </w:pPr>
    </w:p>
    <w:p w14:paraId="59172918" w14:textId="77777777" w:rsidR="00235A0F" w:rsidRDefault="00235A0F" w:rsidP="00235A0F">
      <w:pPr>
        <w:ind w:left="1800" w:hanging="1800"/>
        <w:jc w:val="both"/>
        <w:rPr>
          <w:sz w:val="16"/>
          <w:szCs w:val="16"/>
        </w:rPr>
      </w:pPr>
      <w:r w:rsidRPr="00D32FCC">
        <w:rPr>
          <w:sz w:val="16"/>
          <w:szCs w:val="16"/>
        </w:rPr>
        <w:t>Accepted:  5/04</w:t>
      </w:r>
    </w:p>
    <w:p w14:paraId="68905E99" w14:textId="77777777" w:rsidR="00235A0F" w:rsidRDefault="00235A0F" w:rsidP="00235A0F">
      <w:pPr>
        <w:ind w:left="1800" w:hanging="1800"/>
        <w:jc w:val="both"/>
        <w:rPr>
          <w:sz w:val="16"/>
          <w:szCs w:val="16"/>
        </w:rPr>
      </w:pPr>
      <w:r>
        <w:rPr>
          <w:sz w:val="16"/>
          <w:szCs w:val="16"/>
        </w:rPr>
        <w:t>Reviewed: 5/08</w:t>
      </w:r>
    </w:p>
    <w:p w14:paraId="058A0E78" w14:textId="77777777" w:rsidR="00235A0F" w:rsidRPr="00D32FCC" w:rsidRDefault="00235A0F" w:rsidP="00235A0F">
      <w:pPr>
        <w:ind w:left="1800" w:hanging="1800"/>
        <w:jc w:val="both"/>
        <w:rPr>
          <w:sz w:val="16"/>
          <w:szCs w:val="16"/>
        </w:rPr>
      </w:pPr>
      <w:r w:rsidRPr="008F7D52">
        <w:rPr>
          <w:sz w:val="16"/>
          <w:szCs w:val="16"/>
        </w:rPr>
        <w:t>Revised:  10/12</w:t>
      </w:r>
      <w:r>
        <w:rPr>
          <w:sz w:val="16"/>
          <w:szCs w:val="16"/>
        </w:rPr>
        <w:t>, 7/18</w:t>
      </w:r>
    </w:p>
    <w:p w14:paraId="1C59C0E0" w14:textId="77777777" w:rsidR="00235A0F" w:rsidRDefault="00235A0F" w:rsidP="00235A0F"/>
    <w:p w14:paraId="3A491C74" w14:textId="77777777" w:rsidR="00235A0F" w:rsidRDefault="00235A0F" w:rsidP="00ED7836">
      <w:pPr>
        <w:rPr>
          <w:rFonts w:ascii="Times New Roman" w:hAnsi="Times New Roman" w:cs="Times New Roman"/>
          <w:sz w:val="24"/>
          <w:szCs w:val="24"/>
        </w:rPr>
      </w:pPr>
    </w:p>
    <w:p w14:paraId="21D56822" w14:textId="77777777" w:rsidR="00235A0F" w:rsidRDefault="00235A0F" w:rsidP="00ED7836">
      <w:pPr>
        <w:rPr>
          <w:rFonts w:ascii="Times New Roman" w:hAnsi="Times New Roman" w:cs="Times New Roman"/>
          <w:sz w:val="24"/>
          <w:szCs w:val="24"/>
        </w:rPr>
      </w:pPr>
    </w:p>
    <w:p w14:paraId="1308999A" w14:textId="77777777" w:rsidR="00D07A6F" w:rsidRDefault="00D07A6F" w:rsidP="00235A0F"/>
    <w:p w14:paraId="4BF953BB" w14:textId="77777777" w:rsidR="00D33091" w:rsidRPr="00D33091" w:rsidRDefault="00D33091" w:rsidP="00D33091">
      <w:pPr>
        <w:shd w:val="clear" w:color="auto" w:fill="D3D2D2"/>
        <w:spacing w:after="139"/>
        <w:ind w:left="1888"/>
        <w:rPr>
          <w:rFonts w:ascii="Times New Roman" w:hAnsi="Times New Roman" w:cs="Times New Roman"/>
          <w:sz w:val="40"/>
          <w:szCs w:val="40"/>
        </w:rPr>
      </w:pPr>
      <w:r w:rsidRPr="00121FBD">
        <w:rPr>
          <w:noProof/>
          <w:sz w:val="24"/>
        </w:rPr>
        <w:drawing>
          <wp:anchor distT="0" distB="0" distL="114300" distR="114300" simplePos="0" relativeHeight="251659264" behindDoc="0" locked="0" layoutInCell="1" allowOverlap="0" wp14:anchorId="370E6109" wp14:editId="3DAD7401">
            <wp:simplePos x="0" y="0"/>
            <wp:positionH relativeFrom="page">
              <wp:posOffset>2367915</wp:posOffset>
            </wp:positionH>
            <wp:positionV relativeFrom="page">
              <wp:posOffset>168910</wp:posOffset>
            </wp:positionV>
            <wp:extent cx="2471168" cy="485068"/>
            <wp:effectExtent l="0" t="0" r="0" b="0"/>
            <wp:wrapTopAndBottom/>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56"/>
                    <a:stretch>
                      <a:fillRect/>
                    </a:stretch>
                  </pic:blipFill>
                  <pic:spPr>
                    <a:xfrm>
                      <a:off x="0" y="0"/>
                      <a:ext cx="2471168" cy="485068"/>
                    </a:xfrm>
                    <a:prstGeom prst="rect">
                      <a:avLst/>
                    </a:prstGeom>
                  </pic:spPr>
                </pic:pic>
              </a:graphicData>
            </a:graphic>
          </wp:anchor>
        </w:drawing>
      </w:r>
      <w:r w:rsidRPr="00121FBD">
        <w:rPr>
          <w:color w:val="231F20"/>
          <w:sz w:val="56"/>
          <w:szCs w:val="52"/>
        </w:rPr>
        <w:t xml:space="preserve">  </w:t>
      </w:r>
      <w:r>
        <w:rPr>
          <w:color w:val="231F20"/>
          <w:sz w:val="52"/>
          <w:szCs w:val="52"/>
        </w:rPr>
        <w:t xml:space="preserve">               </w:t>
      </w:r>
      <w:proofErr w:type="gramStart"/>
      <w:r w:rsidRPr="00D33091">
        <w:rPr>
          <w:rFonts w:ascii="Times New Roman" w:eastAsia="Calibri" w:hAnsi="Times New Roman" w:cs="Times New Roman"/>
          <w:color w:val="231F20"/>
          <w:sz w:val="40"/>
          <w:szCs w:val="40"/>
        </w:rPr>
        <w:t>Health  Division</w:t>
      </w:r>
      <w:proofErr w:type="gramEnd"/>
    </w:p>
    <w:p w14:paraId="370DFBE9" w14:textId="77777777" w:rsidR="00D33091" w:rsidRPr="00D33091" w:rsidRDefault="00D33091" w:rsidP="00D33091">
      <w:pPr>
        <w:ind w:right="33"/>
        <w:jc w:val="center"/>
        <w:rPr>
          <w:rFonts w:ascii="Times New Roman" w:hAnsi="Times New Roman" w:cs="Times New Roman"/>
          <w:sz w:val="32"/>
          <w:szCs w:val="32"/>
        </w:rPr>
      </w:pPr>
      <w:r w:rsidRPr="00D33091">
        <w:rPr>
          <w:rFonts w:ascii="Times New Roman" w:eastAsia="Calibri" w:hAnsi="Times New Roman" w:cs="Times New Roman"/>
          <w:b/>
          <w:bCs/>
          <w:color w:val="231F20"/>
          <w:sz w:val="32"/>
          <w:szCs w:val="32"/>
        </w:rPr>
        <w:t>ACCIDENT REPORT</w:t>
      </w:r>
    </w:p>
    <w:p w14:paraId="2E85DE5B" w14:textId="77777777" w:rsidR="00D33091" w:rsidRPr="00D33091" w:rsidRDefault="00D33091" w:rsidP="00D33091">
      <w:pPr>
        <w:tabs>
          <w:tab w:val="right" w:pos="11455"/>
        </w:tabs>
        <w:spacing w:after="239" w:line="265" w:lineRule="auto"/>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Name</w:t>
      </w:r>
      <w:r w:rsidRPr="00D33091">
        <w:rPr>
          <w:rFonts w:ascii="Times New Roman" w:eastAsia="Calibri" w:hAnsi="Times New Roman" w:cs="Times New Roman"/>
          <w:color w:val="181717"/>
          <w:sz w:val="18"/>
          <w:szCs w:val="18"/>
        </w:rPr>
        <w:t>_______________________________________________________</w:t>
      </w:r>
      <w:proofErr w:type="gramStart"/>
      <w:r w:rsidRPr="00D33091">
        <w:rPr>
          <w:rFonts w:ascii="Times New Roman" w:eastAsia="Calibri" w:hAnsi="Times New Roman" w:cs="Times New Roman"/>
          <w:color w:val="181717"/>
          <w:sz w:val="18"/>
          <w:szCs w:val="18"/>
        </w:rPr>
        <w:t xml:space="preserve">_  </w:t>
      </w:r>
      <w:r w:rsidRPr="00D33091">
        <w:rPr>
          <w:rFonts w:ascii="Times New Roman" w:eastAsia="Calibri" w:hAnsi="Times New Roman" w:cs="Times New Roman"/>
          <w:b/>
          <w:bCs/>
          <w:color w:val="181717"/>
          <w:sz w:val="18"/>
          <w:szCs w:val="18"/>
        </w:rPr>
        <w:t>A</w:t>
      </w:r>
      <w:proofErr w:type="gramEnd"/>
      <w:r w:rsidRPr="00D33091">
        <w:rPr>
          <w:rFonts w:ascii="Times New Roman" w:eastAsia="Calibri" w:hAnsi="Times New Roman" w:cs="Times New Roman"/>
          <w:b/>
          <w:bCs/>
          <w:color w:val="181717"/>
          <w:sz w:val="18"/>
          <w:szCs w:val="18"/>
        </w:rPr>
        <w:t>#</w:t>
      </w:r>
      <w:r w:rsidRPr="00D33091">
        <w:rPr>
          <w:rFonts w:ascii="Times New Roman" w:eastAsia="Calibri" w:hAnsi="Times New Roman" w:cs="Times New Roman"/>
          <w:color w:val="181717"/>
          <w:sz w:val="18"/>
          <w:szCs w:val="18"/>
        </w:rPr>
        <w:t>_______________________________________________</w:t>
      </w:r>
    </w:p>
    <w:p w14:paraId="60B01230" w14:textId="77777777" w:rsidR="00D33091" w:rsidRPr="00D33091" w:rsidRDefault="00D33091" w:rsidP="00D33091">
      <w:pPr>
        <w:tabs>
          <w:tab w:val="right" w:pos="11455"/>
        </w:tabs>
        <w:spacing w:after="486" w:line="265" w:lineRule="auto"/>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Address</w:t>
      </w:r>
      <w:r w:rsidRPr="00D33091">
        <w:rPr>
          <w:rFonts w:ascii="Times New Roman" w:eastAsia="Calibri" w:hAnsi="Times New Roman" w:cs="Times New Roman"/>
          <w:color w:val="181717"/>
          <w:sz w:val="18"/>
          <w:szCs w:val="18"/>
        </w:rPr>
        <w:t>_____________________________________________________</w:t>
      </w:r>
      <w:proofErr w:type="gramStart"/>
      <w:r w:rsidRPr="00D33091">
        <w:rPr>
          <w:rFonts w:ascii="Times New Roman" w:eastAsia="Calibri" w:hAnsi="Times New Roman" w:cs="Times New Roman"/>
          <w:color w:val="181717"/>
          <w:sz w:val="18"/>
          <w:szCs w:val="18"/>
        </w:rPr>
        <w:t>_</w:t>
      </w:r>
      <w:r w:rsidRPr="00D33091">
        <w:rPr>
          <w:rFonts w:ascii="Times New Roman" w:eastAsia="Gill Sans MT" w:hAnsi="Times New Roman" w:cs="Times New Roman"/>
          <w:color w:val="181717"/>
          <w:sz w:val="18"/>
          <w:szCs w:val="18"/>
        </w:rPr>
        <w:t xml:space="preserve"> </w:t>
      </w:r>
      <w:r w:rsidRPr="00D33091">
        <w:rPr>
          <w:rFonts w:ascii="Times New Roman" w:eastAsia="Calibri" w:hAnsi="Times New Roman" w:cs="Times New Roman"/>
          <w:color w:val="181717"/>
          <w:sz w:val="18"/>
          <w:szCs w:val="18"/>
        </w:rPr>
        <w:t xml:space="preserve"> </w:t>
      </w:r>
      <w:r w:rsidRPr="00D33091">
        <w:rPr>
          <w:rFonts w:ascii="Times New Roman" w:eastAsia="Calibri" w:hAnsi="Times New Roman" w:cs="Times New Roman"/>
          <w:b/>
          <w:bCs/>
          <w:color w:val="181717"/>
          <w:sz w:val="18"/>
          <w:szCs w:val="18"/>
        </w:rPr>
        <w:t>Telephone</w:t>
      </w:r>
      <w:proofErr w:type="gramEnd"/>
      <w:r w:rsidRPr="00D33091">
        <w:rPr>
          <w:rFonts w:ascii="Times New Roman" w:eastAsia="Calibri" w:hAnsi="Times New Roman" w:cs="Times New Roman"/>
          <w:color w:val="181717"/>
          <w:sz w:val="18"/>
          <w:szCs w:val="18"/>
        </w:rPr>
        <w:t xml:space="preserve"> ________________________________________</w:t>
      </w:r>
    </w:p>
    <w:p w14:paraId="5DB6A011" w14:textId="77777777" w:rsidR="00D33091" w:rsidRPr="00D33091" w:rsidRDefault="00D33091" w:rsidP="00D33091">
      <w:pPr>
        <w:tabs>
          <w:tab w:val="right" w:pos="11455"/>
        </w:tabs>
        <w:spacing w:after="299" w:line="265" w:lineRule="auto"/>
        <w:rPr>
          <w:rFonts w:ascii="Times New Roman" w:hAnsi="Times New Roman" w:cs="Times New Roman"/>
          <w:sz w:val="18"/>
          <w:szCs w:val="18"/>
        </w:rPr>
      </w:pPr>
      <w:r w:rsidRPr="00D33091">
        <w:rPr>
          <w:rFonts w:ascii="Times New Roman" w:eastAsia="Gill Sans MT" w:hAnsi="Times New Roman" w:cs="Times New Roman"/>
          <w:b/>
          <w:bCs/>
          <w:color w:val="181717"/>
          <w:sz w:val="18"/>
          <w:szCs w:val="18"/>
        </w:rPr>
        <w:t>Occupation</w:t>
      </w:r>
      <w:r w:rsidRPr="00D33091">
        <w:rPr>
          <w:rFonts w:ascii="Times New Roman" w:eastAsia="Gill Sans MT" w:hAnsi="Times New Roman" w:cs="Times New Roman"/>
          <w:color w:val="181717"/>
          <w:sz w:val="18"/>
          <w:szCs w:val="18"/>
        </w:rPr>
        <w:t xml:space="preserve">_____________________________     </w:t>
      </w:r>
      <w:r w:rsidRPr="00D33091">
        <w:rPr>
          <w:rFonts w:ascii="Times New Roman" w:eastAsia="Gill Sans MT" w:hAnsi="Times New Roman" w:cs="Times New Roman"/>
          <w:b/>
          <w:bCs/>
          <w:color w:val="181717"/>
          <w:sz w:val="18"/>
          <w:szCs w:val="18"/>
        </w:rPr>
        <w:t xml:space="preserve">Date of Birth </w:t>
      </w:r>
      <w:r w:rsidRPr="00D33091">
        <w:rPr>
          <w:rFonts w:ascii="Times New Roman" w:eastAsia="Gill Sans MT" w:hAnsi="Times New Roman" w:cs="Times New Roman"/>
          <w:color w:val="181717"/>
          <w:sz w:val="18"/>
          <w:szCs w:val="18"/>
        </w:rPr>
        <w:t>___________________</w:t>
      </w:r>
      <w:proofErr w:type="gramStart"/>
      <w:r w:rsidRPr="00D33091">
        <w:rPr>
          <w:rFonts w:ascii="Times New Roman" w:eastAsia="Gill Sans MT" w:hAnsi="Times New Roman" w:cs="Times New Roman"/>
          <w:color w:val="181717"/>
          <w:sz w:val="18"/>
          <w:szCs w:val="18"/>
        </w:rPr>
        <w:t xml:space="preserve">_  </w:t>
      </w:r>
      <w:r w:rsidRPr="00D33091">
        <w:rPr>
          <w:rFonts w:ascii="Times New Roman" w:eastAsia="Gill Sans MT" w:hAnsi="Times New Roman" w:cs="Times New Roman"/>
          <w:b/>
          <w:bCs/>
          <w:color w:val="181717"/>
          <w:sz w:val="18"/>
          <w:szCs w:val="18"/>
        </w:rPr>
        <w:t>Age</w:t>
      </w:r>
      <w:proofErr w:type="gramEnd"/>
      <w:r w:rsidRPr="00D33091">
        <w:rPr>
          <w:rFonts w:ascii="Times New Roman" w:eastAsia="Gill Sans MT" w:hAnsi="Times New Roman" w:cs="Times New Roman"/>
          <w:b/>
          <w:bCs/>
          <w:color w:val="181717"/>
          <w:sz w:val="18"/>
          <w:szCs w:val="18"/>
        </w:rPr>
        <w:t xml:space="preserve"> </w:t>
      </w:r>
      <w:r w:rsidRPr="00D33091">
        <w:rPr>
          <w:rFonts w:ascii="Times New Roman" w:eastAsia="Gill Sans MT" w:hAnsi="Times New Roman" w:cs="Times New Roman"/>
          <w:color w:val="181717"/>
          <w:sz w:val="18"/>
          <w:szCs w:val="18"/>
        </w:rPr>
        <w:t xml:space="preserve">_______________       </w:t>
      </w:r>
      <w:r w:rsidRPr="00D33091">
        <w:rPr>
          <w:rFonts w:ascii="Times New Roman" w:eastAsia="Gill Sans MT" w:hAnsi="Times New Roman" w:cs="Times New Roman"/>
          <w:b/>
          <w:bCs/>
          <w:color w:val="181717"/>
          <w:sz w:val="18"/>
          <w:szCs w:val="18"/>
        </w:rPr>
        <w:t xml:space="preserve">Gender </w:t>
      </w:r>
      <w:r w:rsidRPr="00D33091">
        <w:rPr>
          <w:rFonts w:ascii="Times New Roman" w:eastAsia="Gill Sans MT" w:hAnsi="Times New Roman" w:cs="Times New Roman"/>
          <w:color w:val="181717"/>
          <w:sz w:val="18"/>
          <w:szCs w:val="18"/>
        </w:rPr>
        <w:t>______________</w:t>
      </w:r>
    </w:p>
    <w:p w14:paraId="422783D8" w14:textId="77777777" w:rsidR="00D33091" w:rsidRPr="00D33091" w:rsidRDefault="00D33091" w:rsidP="00D33091">
      <w:pPr>
        <w:tabs>
          <w:tab w:val="right" w:pos="11455"/>
        </w:tabs>
        <w:spacing w:after="354"/>
        <w:rPr>
          <w:rFonts w:ascii="Times New Roman" w:hAnsi="Times New Roman" w:cs="Times New Roman"/>
          <w:sz w:val="18"/>
          <w:szCs w:val="18"/>
        </w:rPr>
      </w:pPr>
      <w:r w:rsidRPr="00D33091">
        <w:rPr>
          <w:rFonts w:ascii="Times New Roman" w:eastAsia="Gill Sans MT" w:hAnsi="Times New Roman" w:cs="Times New Roman"/>
          <w:b/>
          <w:bCs/>
          <w:color w:val="181717"/>
          <w:sz w:val="18"/>
          <w:szCs w:val="18"/>
        </w:rPr>
        <w:t xml:space="preserve">Date of accident </w:t>
      </w:r>
      <w:r w:rsidRPr="00D33091">
        <w:rPr>
          <w:rFonts w:ascii="Times New Roman" w:eastAsia="Gill Sans MT" w:hAnsi="Times New Roman" w:cs="Times New Roman"/>
          <w:color w:val="181717"/>
          <w:sz w:val="18"/>
          <w:szCs w:val="18"/>
        </w:rPr>
        <w:t xml:space="preserve">____________________       </w:t>
      </w:r>
      <w:r w:rsidRPr="00D33091">
        <w:rPr>
          <w:rFonts w:ascii="Times New Roman" w:eastAsia="Gill Sans MT" w:hAnsi="Times New Roman" w:cs="Times New Roman"/>
          <w:b/>
          <w:bCs/>
          <w:color w:val="181717"/>
          <w:sz w:val="18"/>
          <w:szCs w:val="18"/>
        </w:rPr>
        <w:t xml:space="preserve">Time of accident </w:t>
      </w:r>
      <w:r w:rsidRPr="00D33091">
        <w:rPr>
          <w:rFonts w:ascii="Times New Roman" w:eastAsia="Gill Sans MT" w:hAnsi="Times New Roman" w:cs="Times New Roman"/>
          <w:color w:val="181717"/>
          <w:sz w:val="18"/>
          <w:szCs w:val="18"/>
        </w:rPr>
        <w:t>__________</w:t>
      </w:r>
      <w:proofErr w:type="gramStart"/>
      <w:r w:rsidRPr="00D33091">
        <w:rPr>
          <w:rFonts w:ascii="Times New Roman" w:eastAsia="Gill Sans MT" w:hAnsi="Times New Roman" w:cs="Times New Roman"/>
          <w:color w:val="181717"/>
          <w:sz w:val="18"/>
          <w:szCs w:val="18"/>
        </w:rPr>
        <w:t xml:space="preserve">_  </w:t>
      </w:r>
      <w:r w:rsidRPr="00D33091">
        <w:rPr>
          <w:rFonts w:ascii="Times New Roman" w:eastAsia="Gill Sans MT" w:hAnsi="Times New Roman" w:cs="Times New Roman"/>
          <w:b/>
          <w:bCs/>
          <w:color w:val="181717"/>
          <w:sz w:val="18"/>
          <w:szCs w:val="18"/>
        </w:rPr>
        <w:t>Campus</w:t>
      </w:r>
      <w:proofErr w:type="gramEnd"/>
      <w:r w:rsidRPr="00D33091">
        <w:rPr>
          <w:rFonts w:ascii="Times New Roman" w:eastAsia="Gill Sans MT" w:hAnsi="Times New Roman" w:cs="Times New Roman"/>
          <w:b/>
          <w:bCs/>
          <w:color w:val="181717"/>
          <w:sz w:val="18"/>
          <w:szCs w:val="18"/>
        </w:rPr>
        <w:t xml:space="preserve"> where accident occurred </w:t>
      </w:r>
      <w:r w:rsidRPr="00D33091">
        <w:rPr>
          <w:rFonts w:ascii="Times New Roman" w:eastAsia="Gill Sans MT" w:hAnsi="Times New Roman" w:cs="Times New Roman"/>
          <w:color w:val="181717"/>
          <w:sz w:val="18"/>
          <w:szCs w:val="18"/>
        </w:rPr>
        <w:t>______________________</w:t>
      </w:r>
    </w:p>
    <w:p w14:paraId="00F9BCE1" w14:textId="77777777" w:rsidR="00D33091" w:rsidRPr="00D33091" w:rsidRDefault="00D33091" w:rsidP="00D33091">
      <w:pPr>
        <w:pStyle w:val="Heading1"/>
        <w:tabs>
          <w:tab w:val="center" w:pos="4824"/>
          <w:tab w:val="center" w:pos="6917"/>
          <w:tab w:val="center" w:pos="9161"/>
        </w:tabs>
        <w:rPr>
          <w:rFonts w:ascii="Times New Roman" w:hAnsi="Times New Roman" w:cs="Times New Roman"/>
          <w:sz w:val="18"/>
          <w:szCs w:val="18"/>
        </w:rPr>
      </w:pPr>
      <w:r w:rsidRPr="00D33091">
        <w:rPr>
          <w:rFonts w:ascii="Times New Roman" w:hAnsi="Times New Roman" w:cs="Times New Roman"/>
          <w:sz w:val="18"/>
          <w:szCs w:val="18"/>
        </w:rPr>
        <w:t xml:space="preserve">Please check the following that apply: </w:t>
      </w:r>
      <w:r w:rsidRPr="00D33091">
        <w:rPr>
          <w:rFonts w:ascii="Times New Roman" w:eastAsia="Segoe UI Symbol" w:hAnsi="Times New Roman" w:cs="Times New Roman"/>
          <w:sz w:val="18"/>
          <w:szCs w:val="18"/>
          <w:vertAlign w:val="superscript"/>
        </w:rPr>
        <w:t xml:space="preserve"> </w:t>
      </w:r>
      <w:r w:rsidRPr="00D33091">
        <w:rPr>
          <w:rFonts w:ascii="Times New Roman" w:eastAsia="Gill Sans MT" w:hAnsi="Times New Roman" w:cs="Times New Roman"/>
          <w:sz w:val="18"/>
          <w:szCs w:val="18"/>
        </w:rPr>
        <w:t>Student</w:t>
      </w:r>
      <w:r w:rsidRPr="00D33091">
        <w:rPr>
          <w:rFonts w:ascii="Times New Roman" w:eastAsia="Segoe UI Symbol" w:hAnsi="Times New Roman" w:cs="Times New Roman"/>
          <w:sz w:val="18"/>
          <w:szCs w:val="18"/>
          <w:vertAlign w:val="superscript"/>
        </w:rPr>
        <w:t xml:space="preserve"> </w:t>
      </w:r>
      <w:r w:rsidRPr="00D33091">
        <w:rPr>
          <w:rFonts w:ascii="Times New Roman" w:eastAsia="Gill Sans MT" w:hAnsi="Times New Roman" w:cs="Times New Roman"/>
          <w:sz w:val="18"/>
          <w:szCs w:val="18"/>
        </w:rPr>
        <w:t>Employee</w:t>
      </w:r>
      <w:r w:rsidRPr="00D33091">
        <w:rPr>
          <w:rFonts w:ascii="Times New Roman" w:eastAsia="Segoe UI Symbol" w:hAnsi="Times New Roman" w:cs="Times New Roman"/>
          <w:sz w:val="18"/>
          <w:szCs w:val="18"/>
          <w:vertAlign w:val="superscript"/>
        </w:rPr>
        <w:t xml:space="preserve"> </w:t>
      </w:r>
      <w:r w:rsidRPr="00D33091">
        <w:rPr>
          <w:rFonts w:ascii="Times New Roman" w:eastAsia="Gill Sans MT" w:hAnsi="Times New Roman" w:cs="Times New Roman"/>
          <w:sz w:val="18"/>
          <w:szCs w:val="18"/>
        </w:rPr>
        <w:t>Visitor</w:t>
      </w:r>
    </w:p>
    <w:p w14:paraId="07CFBB30" w14:textId="77777777" w:rsidR="00D33091" w:rsidRPr="00D33091" w:rsidRDefault="00D33091" w:rsidP="00D33091">
      <w:pPr>
        <w:spacing w:after="103"/>
        <w:ind w:left="59"/>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To whom was the accident reported?</w:t>
      </w:r>
      <w:r w:rsidRPr="00D33091">
        <w:rPr>
          <w:rFonts w:ascii="Times New Roman" w:eastAsia="Calibri" w:hAnsi="Times New Roman" w:cs="Times New Roman"/>
          <w:color w:val="181717"/>
          <w:sz w:val="18"/>
          <w:szCs w:val="18"/>
        </w:rPr>
        <w:t xml:space="preserve"> </w:t>
      </w:r>
      <w:r w:rsidRPr="00D33091">
        <w:rPr>
          <w:rFonts w:ascii="Times New Roman" w:eastAsia="Segoe UI Symbol" w:hAnsi="Times New Roman" w:cs="Times New Roman"/>
          <w:color w:val="181717"/>
          <w:sz w:val="18"/>
          <w:szCs w:val="18"/>
        </w:rPr>
        <w:t xml:space="preserve"> </w:t>
      </w:r>
      <w:r w:rsidRPr="00D33091">
        <w:rPr>
          <w:rFonts w:ascii="Times New Roman" w:eastAsia="Gill Sans MT" w:hAnsi="Times New Roman" w:cs="Times New Roman"/>
          <w:b/>
          <w:bCs/>
          <w:color w:val="181717"/>
          <w:sz w:val="18"/>
          <w:szCs w:val="18"/>
        </w:rPr>
        <w:t>Program Administrator</w:t>
      </w:r>
      <w:r w:rsidRPr="00D33091">
        <w:rPr>
          <w:rFonts w:ascii="Times New Roman" w:eastAsia="Gill Sans MT" w:hAnsi="Times New Roman" w:cs="Times New Roman"/>
          <w:color w:val="181717"/>
          <w:sz w:val="18"/>
          <w:szCs w:val="18"/>
        </w:rPr>
        <w:t xml:space="preserve">_______________  </w:t>
      </w:r>
      <w:r w:rsidRPr="00D33091">
        <w:rPr>
          <w:rFonts w:ascii="Times New Roman" w:eastAsia="Gill Sans MT" w:hAnsi="Times New Roman" w:cs="Times New Roman"/>
          <w:b/>
          <w:bCs/>
          <w:color w:val="181717"/>
          <w:sz w:val="18"/>
          <w:szCs w:val="18"/>
        </w:rPr>
        <w:t xml:space="preserve"> Human </w:t>
      </w:r>
      <w:proofErr w:type="gramStart"/>
      <w:r w:rsidRPr="00D33091">
        <w:rPr>
          <w:rFonts w:ascii="Times New Roman" w:eastAsia="Gill Sans MT" w:hAnsi="Times New Roman" w:cs="Times New Roman"/>
          <w:b/>
          <w:bCs/>
          <w:color w:val="181717"/>
          <w:sz w:val="18"/>
          <w:szCs w:val="18"/>
        </w:rPr>
        <w:t>Resources</w:t>
      </w:r>
      <w:r w:rsidRPr="00D33091">
        <w:rPr>
          <w:rFonts w:ascii="Times New Roman" w:eastAsia="Gill Sans MT" w:hAnsi="Times New Roman" w:cs="Times New Roman"/>
          <w:color w:val="181717"/>
          <w:sz w:val="18"/>
          <w:szCs w:val="18"/>
        </w:rPr>
        <w:t xml:space="preserve"> </w:t>
      </w:r>
      <w:r w:rsidRPr="00D33091">
        <w:rPr>
          <w:rFonts w:ascii="Times New Roman" w:eastAsia="Times New Roman" w:hAnsi="Times New Roman" w:cs="Times New Roman"/>
          <w:color w:val="181717"/>
          <w:sz w:val="18"/>
          <w:szCs w:val="18"/>
        </w:rPr>
        <w:t xml:space="preserve"> </w:t>
      </w:r>
      <w:r w:rsidRPr="00D33091">
        <w:rPr>
          <w:rFonts w:ascii="Times New Roman" w:eastAsia="Gill Sans MT" w:hAnsi="Times New Roman" w:cs="Times New Roman"/>
          <w:b/>
          <w:bCs/>
          <w:color w:val="181717"/>
          <w:sz w:val="18"/>
          <w:szCs w:val="18"/>
        </w:rPr>
        <w:t>Campus</w:t>
      </w:r>
      <w:proofErr w:type="gramEnd"/>
      <w:r w:rsidRPr="00D33091">
        <w:rPr>
          <w:rFonts w:ascii="Times New Roman" w:eastAsia="Gill Sans MT" w:hAnsi="Times New Roman" w:cs="Times New Roman"/>
          <w:b/>
          <w:bCs/>
          <w:color w:val="181717"/>
          <w:sz w:val="18"/>
          <w:szCs w:val="18"/>
        </w:rPr>
        <w:t xml:space="preserve"> Security </w:t>
      </w:r>
    </w:p>
    <w:p w14:paraId="474CE3CD" w14:textId="77777777" w:rsidR="00D33091" w:rsidRPr="00D33091" w:rsidRDefault="00D33091" w:rsidP="00D33091">
      <w:pPr>
        <w:tabs>
          <w:tab w:val="center" w:pos="5360"/>
          <w:tab w:val="center" w:pos="8308"/>
          <w:tab w:val="center" w:pos="10197"/>
        </w:tabs>
        <w:spacing w:after="209"/>
        <w:rPr>
          <w:rFonts w:ascii="Times New Roman" w:hAnsi="Times New Roman" w:cs="Times New Roman"/>
          <w:sz w:val="18"/>
          <w:szCs w:val="18"/>
        </w:rPr>
      </w:pPr>
      <w:r w:rsidRPr="00D33091">
        <w:rPr>
          <w:rFonts w:ascii="Times New Roman" w:eastAsia="Calibri" w:hAnsi="Times New Roman" w:cs="Times New Roman"/>
          <w:color w:val="231F20"/>
          <w:sz w:val="18"/>
          <w:szCs w:val="18"/>
        </w:rPr>
        <w:t>(Student)(Employee)(Visitor)</w:t>
      </w:r>
    </w:p>
    <w:p w14:paraId="6BCBF9C3" w14:textId="77777777" w:rsidR="00D33091" w:rsidRPr="00D33091" w:rsidRDefault="00D33091" w:rsidP="00D33091">
      <w:pPr>
        <w:spacing w:after="284"/>
        <w:ind w:left="20"/>
        <w:rPr>
          <w:rFonts w:ascii="Times New Roman" w:hAnsi="Times New Roman" w:cs="Times New Roman"/>
          <w:sz w:val="18"/>
          <w:szCs w:val="18"/>
        </w:rPr>
      </w:pPr>
      <w:r w:rsidRPr="00D33091">
        <w:rPr>
          <w:rFonts w:ascii="Times New Roman" w:eastAsia="Calibri" w:hAnsi="Times New Roman" w:cs="Times New Roman"/>
          <w:b/>
          <w:bCs/>
          <w:color w:val="181717"/>
          <w:sz w:val="18"/>
          <w:szCs w:val="18"/>
        </w:rPr>
        <w:t>Date and time accident reported</w:t>
      </w:r>
      <w:r w:rsidRPr="00D33091">
        <w:rPr>
          <w:rFonts w:ascii="Times New Roman" w:eastAsia="Calibri" w:hAnsi="Times New Roman" w:cs="Times New Roman"/>
          <w:color w:val="181717"/>
          <w:sz w:val="18"/>
          <w:szCs w:val="18"/>
        </w:rPr>
        <w:t xml:space="preserve"> _____________________________________________________________________________________</w:t>
      </w:r>
    </w:p>
    <w:p w14:paraId="0B399E89" w14:textId="77777777"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Please describe how the accident occurred and any injury received: </w:t>
      </w:r>
    </w:p>
    <w:p w14:paraId="3C83A870" w14:textId="77777777"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_________________________________________________________________________________________________________________ </w:t>
      </w:r>
    </w:p>
    <w:p w14:paraId="21E1B325" w14:textId="77777777"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_________________________________________________________________________________________________________________ </w:t>
      </w:r>
    </w:p>
    <w:p w14:paraId="6AA25FD7" w14:textId="77777777" w:rsidR="00D33091" w:rsidRPr="00D33091" w:rsidRDefault="00D33091" w:rsidP="00D33091">
      <w:pPr>
        <w:spacing w:after="248"/>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_________________________________________________________________________________________________________________</w:t>
      </w:r>
    </w:p>
    <w:p w14:paraId="7243AD4B" w14:textId="77777777" w:rsidR="00D33091" w:rsidRPr="00D33091" w:rsidRDefault="00D33091" w:rsidP="00D33091">
      <w:pPr>
        <w:spacing w:after="118"/>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Please list body area(s) injured and type of injury (example: cut, bruise / right, left / back, leg, arm, head, etc.) </w:t>
      </w:r>
    </w:p>
    <w:p w14:paraId="295C0F8F" w14:textId="77777777" w:rsidR="00D33091" w:rsidRPr="00D33091" w:rsidRDefault="00D33091" w:rsidP="00D33091">
      <w:pPr>
        <w:spacing w:after="91"/>
        <w:ind w:left="79"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_________________________________________________________________________________________________________________</w:t>
      </w:r>
      <w:r w:rsidRPr="00D33091">
        <w:rPr>
          <w:rFonts w:ascii="Times New Roman" w:eastAsia="Times New Roman" w:hAnsi="Times New Roman" w:cs="Times New Roman"/>
          <w:color w:val="181717"/>
          <w:sz w:val="18"/>
          <w:szCs w:val="18"/>
        </w:rPr>
        <w:t xml:space="preserve"> </w:t>
      </w:r>
    </w:p>
    <w:p w14:paraId="4BCD976C" w14:textId="77777777" w:rsidR="000F32A7" w:rsidRDefault="00D33091" w:rsidP="00D33091">
      <w:pPr>
        <w:spacing w:line="265" w:lineRule="auto"/>
        <w:ind w:left="24" w:firstLine="54"/>
        <w:rPr>
          <w:rFonts w:ascii="Times New Roman" w:eastAsia="Gill Sans MT" w:hAnsi="Times New Roman" w:cs="Times New Roman"/>
          <w:color w:val="181717"/>
          <w:sz w:val="18"/>
          <w:szCs w:val="18"/>
        </w:rPr>
      </w:pPr>
      <w:r w:rsidRPr="00D33091">
        <w:rPr>
          <w:rFonts w:ascii="Times New Roman" w:eastAsia="Gill Sans MT" w:hAnsi="Times New Roman" w:cs="Times New Roman"/>
          <w:color w:val="181717"/>
          <w:sz w:val="18"/>
          <w:szCs w:val="18"/>
        </w:rPr>
        <w:t>__________________________________________________________________________________________________________________</w:t>
      </w:r>
    </w:p>
    <w:p w14:paraId="2936E619" w14:textId="77777777" w:rsidR="00D33091" w:rsidRPr="00D33091" w:rsidRDefault="00D33091" w:rsidP="00D33091">
      <w:pPr>
        <w:spacing w:line="265" w:lineRule="auto"/>
        <w:ind w:left="24" w:firstLine="54"/>
        <w:rPr>
          <w:rFonts w:ascii="Times New Roman" w:hAnsi="Times New Roman" w:cs="Times New Roman"/>
          <w:sz w:val="18"/>
          <w:szCs w:val="18"/>
        </w:rPr>
      </w:pPr>
      <w:r w:rsidRPr="00D33091">
        <w:rPr>
          <w:rFonts w:ascii="Times New Roman" w:eastAsia="Calibri" w:hAnsi="Times New Roman" w:cs="Times New Roman"/>
          <w:b/>
          <w:color w:val="231F20"/>
          <w:sz w:val="18"/>
          <w:szCs w:val="18"/>
        </w:rPr>
        <w:t>Did the injury require treatment?  Please check all of the following that apply:</w:t>
      </w:r>
    </w:p>
    <w:tbl>
      <w:tblPr>
        <w:tblStyle w:val="TableGrid0"/>
        <w:tblW w:w="10198" w:type="dxa"/>
        <w:tblInd w:w="78" w:type="dxa"/>
        <w:tblCellMar>
          <w:top w:w="1" w:type="dxa"/>
        </w:tblCellMar>
        <w:tblLook w:val="04A0" w:firstRow="1" w:lastRow="0" w:firstColumn="1" w:lastColumn="0" w:noHBand="0" w:noVBand="1"/>
      </w:tblPr>
      <w:tblGrid>
        <w:gridCol w:w="4203"/>
        <w:gridCol w:w="3181"/>
        <w:gridCol w:w="2814"/>
      </w:tblGrid>
      <w:tr w:rsidR="00D33091" w:rsidRPr="00D33091" w14:paraId="43968ACA" w14:textId="77777777" w:rsidTr="00710932">
        <w:trPr>
          <w:trHeight w:val="959"/>
        </w:trPr>
        <w:tc>
          <w:tcPr>
            <w:tcW w:w="4203" w:type="dxa"/>
            <w:tcBorders>
              <w:top w:val="nil"/>
              <w:left w:val="nil"/>
              <w:bottom w:val="nil"/>
              <w:right w:val="nil"/>
            </w:tcBorders>
          </w:tcPr>
          <w:p w14:paraId="3A261B15" w14:textId="77777777" w:rsidR="00D33091" w:rsidRPr="00D33091" w:rsidRDefault="00D33091" w:rsidP="00710932">
            <w:pPr>
              <w:spacing w:after="107"/>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No treatment</w:t>
            </w:r>
          </w:p>
          <w:p w14:paraId="62E9D1D7" w14:textId="77777777" w:rsidR="00D33091" w:rsidRPr="00D33091" w:rsidRDefault="00D33091" w:rsidP="00710932">
            <w:pPr>
              <w:spacing w:after="105"/>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Transported home by friend/relative</w:t>
            </w:r>
          </w:p>
          <w:p w14:paraId="3F23FD72" w14:textId="77777777" w:rsidR="00D33091" w:rsidRPr="00D33091" w:rsidRDefault="00D33091" w:rsidP="00710932">
            <w:pPr>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Hospitalization</w:t>
            </w:r>
          </w:p>
        </w:tc>
        <w:tc>
          <w:tcPr>
            <w:tcW w:w="3181" w:type="dxa"/>
            <w:tcBorders>
              <w:top w:val="nil"/>
              <w:left w:val="nil"/>
              <w:bottom w:val="nil"/>
              <w:right w:val="nil"/>
            </w:tcBorders>
          </w:tcPr>
          <w:p w14:paraId="62BEDE2C" w14:textId="77777777" w:rsidR="00D33091" w:rsidRPr="00D33091" w:rsidRDefault="00D33091" w:rsidP="00710932">
            <w:pPr>
              <w:spacing w:after="94"/>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Minor First Aid / College</w:t>
            </w:r>
          </w:p>
          <w:p w14:paraId="4F5E1D11" w14:textId="77777777" w:rsidR="00D33091" w:rsidRPr="00D33091" w:rsidRDefault="00D33091" w:rsidP="00710932">
            <w:pPr>
              <w:spacing w:after="94"/>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EMT/Ambulance response</w:t>
            </w:r>
          </w:p>
          <w:p w14:paraId="688E0245" w14:textId="77777777" w:rsidR="00D33091" w:rsidRPr="00D33091" w:rsidRDefault="00D33091" w:rsidP="00710932">
            <w:pPr>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Other (please explain)</w:t>
            </w:r>
          </w:p>
        </w:tc>
        <w:tc>
          <w:tcPr>
            <w:tcW w:w="2814" w:type="dxa"/>
            <w:tcBorders>
              <w:top w:val="nil"/>
              <w:left w:val="nil"/>
              <w:bottom w:val="nil"/>
              <w:right w:val="nil"/>
            </w:tcBorders>
          </w:tcPr>
          <w:p w14:paraId="2AF9FCE4" w14:textId="77777777" w:rsidR="00D33091" w:rsidRPr="00D33091" w:rsidRDefault="00D33091" w:rsidP="00710932">
            <w:pPr>
              <w:spacing w:after="93"/>
              <w:jc w:val="both"/>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Examined by personal physician</w:t>
            </w:r>
          </w:p>
          <w:p w14:paraId="536778EA" w14:textId="77777777" w:rsidR="00D33091" w:rsidRPr="00D33091" w:rsidRDefault="00D33091" w:rsidP="00710932">
            <w:pPr>
              <w:rPr>
                <w:rFonts w:ascii="Times New Roman" w:hAnsi="Times New Roman" w:cs="Times New Roman"/>
                <w:sz w:val="18"/>
                <w:szCs w:val="18"/>
              </w:rPr>
            </w:pPr>
            <w:r w:rsidRPr="00D33091">
              <w:rPr>
                <w:rFonts w:ascii="Times New Roman" w:eastAsia="Segoe UI Symbol" w:hAnsi="Times New Roman" w:cs="Times New Roman"/>
                <w:color w:val="181717"/>
                <w:sz w:val="18"/>
                <w:szCs w:val="18"/>
              </w:rPr>
              <w:t xml:space="preserve"> </w:t>
            </w:r>
            <w:r w:rsidRPr="00D33091">
              <w:rPr>
                <w:rFonts w:ascii="Times New Roman" w:eastAsia="Calibri" w:hAnsi="Times New Roman" w:cs="Times New Roman"/>
                <w:color w:val="181717"/>
                <w:sz w:val="18"/>
                <w:szCs w:val="18"/>
              </w:rPr>
              <w:t>Taken to Emergency Facility</w:t>
            </w:r>
          </w:p>
        </w:tc>
      </w:tr>
    </w:tbl>
    <w:p w14:paraId="015742CD" w14:textId="77777777" w:rsidR="00D33091" w:rsidRPr="00D33091" w:rsidRDefault="00D33091" w:rsidP="00D33091">
      <w:pPr>
        <w:spacing w:after="239" w:line="265" w:lineRule="auto"/>
        <w:ind w:left="54"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How long after the accident did you seek professional evaluation or treatment? ___________________________________________</w:t>
      </w:r>
    </w:p>
    <w:p w14:paraId="0BAA56AB" w14:textId="77777777" w:rsidR="00D33091" w:rsidRPr="00D33091" w:rsidRDefault="00D33091" w:rsidP="00D33091">
      <w:pPr>
        <w:tabs>
          <w:tab w:val="center" w:pos="5027"/>
        </w:tabs>
        <w:spacing w:after="239" w:line="265" w:lineRule="auto"/>
        <w:rPr>
          <w:rFonts w:ascii="Times New Roman" w:hAnsi="Times New Roman" w:cs="Times New Roman"/>
          <w:sz w:val="18"/>
          <w:szCs w:val="18"/>
        </w:rPr>
      </w:pPr>
      <w:r w:rsidRPr="00D33091">
        <w:rPr>
          <w:rFonts w:ascii="Times New Roman" w:eastAsia="Calibri" w:hAnsi="Times New Roman" w:cs="Times New Roman"/>
          <w:color w:val="181717"/>
          <w:sz w:val="18"/>
          <w:szCs w:val="18"/>
        </w:rPr>
        <w:t xml:space="preserve">Did anyone observe the accident?  </w:t>
      </w:r>
      <w:r w:rsidRPr="00D33091">
        <w:rPr>
          <w:rFonts w:ascii="Times New Roman" w:eastAsia="Gill Sans MT" w:hAnsi="Times New Roman" w:cs="Times New Roman"/>
          <w:color w:val="181717"/>
          <w:sz w:val="18"/>
          <w:szCs w:val="18"/>
        </w:rPr>
        <w:t xml:space="preserve">             </w:t>
      </w:r>
      <w:r w:rsidRPr="00D33091">
        <w:rPr>
          <w:rFonts w:ascii="Times New Roman" w:eastAsia="Times New Roman" w:hAnsi="Times New Roman" w:cs="Times New Roman"/>
          <w:color w:val="181717"/>
          <w:sz w:val="18"/>
          <w:szCs w:val="18"/>
        </w:rPr>
        <w:t xml:space="preserve"> </w:t>
      </w:r>
      <w:r w:rsidRPr="00D33091">
        <w:rPr>
          <w:rFonts w:ascii="Times New Roman" w:eastAsia="Gill Sans MT" w:hAnsi="Times New Roman" w:cs="Times New Roman"/>
          <w:b/>
          <w:color w:val="181717"/>
          <w:sz w:val="18"/>
          <w:szCs w:val="18"/>
        </w:rPr>
        <w:t>Yes</w:t>
      </w:r>
      <w:r w:rsidRPr="00D33091">
        <w:rPr>
          <w:rFonts w:ascii="Times New Roman" w:eastAsia="Gill Sans MT" w:hAnsi="Times New Roman" w:cs="Times New Roman"/>
          <w:color w:val="181717"/>
          <w:sz w:val="18"/>
          <w:szCs w:val="18"/>
        </w:rPr>
        <w:t xml:space="preserve"> </w:t>
      </w:r>
      <w:r w:rsidRPr="00D33091">
        <w:rPr>
          <w:rFonts w:ascii="Times New Roman" w:eastAsia="Gill Sans MT" w:hAnsi="Times New Roman" w:cs="Times New Roman"/>
          <w:color w:val="181717"/>
          <w:sz w:val="18"/>
          <w:szCs w:val="18"/>
        </w:rPr>
        <w:tab/>
        <w:t xml:space="preserve">           </w:t>
      </w:r>
      <w:r w:rsidRPr="00D33091">
        <w:rPr>
          <w:rFonts w:ascii="Times New Roman" w:eastAsia="Times New Roman" w:hAnsi="Times New Roman" w:cs="Times New Roman"/>
          <w:color w:val="181717"/>
          <w:sz w:val="18"/>
          <w:szCs w:val="18"/>
        </w:rPr>
        <w:t xml:space="preserve"> </w:t>
      </w:r>
      <w:r w:rsidRPr="00D33091">
        <w:rPr>
          <w:rFonts w:ascii="Times New Roman" w:eastAsia="Gill Sans MT" w:hAnsi="Times New Roman" w:cs="Times New Roman"/>
          <w:b/>
          <w:color w:val="181717"/>
          <w:sz w:val="18"/>
          <w:szCs w:val="18"/>
        </w:rPr>
        <w:t>No</w:t>
      </w:r>
    </w:p>
    <w:p w14:paraId="20CB8756" w14:textId="77777777" w:rsidR="00D33091" w:rsidRPr="00D33091" w:rsidRDefault="00D33091" w:rsidP="00D33091">
      <w:pPr>
        <w:spacing w:after="88" w:line="265" w:lineRule="auto"/>
        <w:ind w:left="54" w:hanging="10"/>
        <w:rPr>
          <w:rFonts w:ascii="Times New Roman" w:hAnsi="Times New Roman" w:cs="Times New Roman"/>
          <w:sz w:val="18"/>
          <w:szCs w:val="18"/>
        </w:rPr>
      </w:pPr>
      <w:r w:rsidRPr="00D33091">
        <w:rPr>
          <w:rFonts w:ascii="Times New Roman" w:eastAsia="Calibri" w:hAnsi="Times New Roman" w:cs="Times New Roman"/>
          <w:color w:val="181717"/>
          <w:sz w:val="18"/>
          <w:szCs w:val="18"/>
        </w:rPr>
        <w:t>Please give the name, address, and telephone number of anyone who observed the accident:</w:t>
      </w:r>
    </w:p>
    <w:p w14:paraId="3B13A979" w14:textId="77777777" w:rsidR="00D33091" w:rsidRPr="00D33091" w:rsidRDefault="00D33091" w:rsidP="004D46C7">
      <w:pPr>
        <w:pStyle w:val="ListParagraph"/>
        <w:numPr>
          <w:ilvl w:val="0"/>
          <w:numId w:val="65"/>
        </w:numPr>
        <w:spacing w:after="62" w:line="515" w:lineRule="auto"/>
        <w:rPr>
          <w:rFonts w:eastAsia="Gill Sans MT"/>
          <w:color w:val="181717"/>
          <w:sz w:val="18"/>
          <w:szCs w:val="18"/>
        </w:rPr>
      </w:pPr>
      <w:r w:rsidRPr="00D33091">
        <w:rPr>
          <w:rFonts w:eastAsia="Gill Sans MT"/>
          <w:color w:val="181717"/>
          <w:sz w:val="18"/>
          <w:szCs w:val="18"/>
        </w:rPr>
        <w:t>___________________________________________</w:t>
      </w:r>
      <w:proofErr w:type="gramStart"/>
      <w:r w:rsidRPr="00D33091">
        <w:rPr>
          <w:rFonts w:eastAsia="Gill Sans MT"/>
          <w:color w:val="181717"/>
          <w:sz w:val="18"/>
          <w:szCs w:val="18"/>
        </w:rPr>
        <w:t xml:space="preserve">_  </w:t>
      </w:r>
      <w:r w:rsidRPr="00D33091">
        <w:rPr>
          <w:rFonts w:eastAsia="Gill Sans MT"/>
          <w:b/>
          <w:color w:val="181717"/>
          <w:sz w:val="18"/>
          <w:szCs w:val="18"/>
        </w:rPr>
        <w:t>2</w:t>
      </w:r>
      <w:proofErr w:type="gramEnd"/>
      <w:r w:rsidRPr="00D33091">
        <w:rPr>
          <w:rFonts w:eastAsia="Gill Sans MT"/>
          <w:color w:val="181717"/>
          <w:sz w:val="18"/>
          <w:szCs w:val="18"/>
        </w:rPr>
        <w:t>________________________________________</w:t>
      </w:r>
    </w:p>
    <w:p w14:paraId="7C596421" w14:textId="77777777" w:rsidR="00D33091" w:rsidRPr="00D33091" w:rsidRDefault="00D33091" w:rsidP="00D33091">
      <w:pPr>
        <w:pStyle w:val="ListParagraph"/>
        <w:spacing w:after="62" w:line="515" w:lineRule="auto"/>
        <w:ind w:left="384"/>
        <w:rPr>
          <w:sz w:val="18"/>
          <w:szCs w:val="18"/>
        </w:rPr>
      </w:pPr>
      <w:r w:rsidRPr="00D33091">
        <w:rPr>
          <w:rFonts w:eastAsia="Gill Sans MT"/>
          <w:color w:val="181717"/>
          <w:sz w:val="18"/>
          <w:szCs w:val="18"/>
        </w:rPr>
        <w:t>____________________________________________  __________________________________________</w:t>
      </w:r>
    </w:p>
    <w:p w14:paraId="0C632DFE" w14:textId="77777777" w:rsidR="00D33091" w:rsidRPr="00D33091" w:rsidRDefault="00D33091" w:rsidP="00D33091">
      <w:pPr>
        <w:spacing w:after="258" w:line="265" w:lineRule="auto"/>
        <w:ind w:left="34" w:hanging="10"/>
        <w:rPr>
          <w:rFonts w:ascii="Times New Roman" w:hAnsi="Times New Roman" w:cs="Times New Roman"/>
          <w:sz w:val="18"/>
          <w:szCs w:val="18"/>
        </w:rPr>
      </w:pPr>
      <w:r w:rsidRPr="00D33091">
        <w:rPr>
          <w:rFonts w:ascii="Times New Roman" w:eastAsia="Gill Sans MT" w:hAnsi="Times New Roman" w:cs="Times New Roman"/>
          <w:b/>
          <w:color w:val="181717"/>
          <w:sz w:val="18"/>
          <w:szCs w:val="18"/>
        </w:rPr>
        <w:t xml:space="preserve">Signature of person filing report </w:t>
      </w:r>
      <w:r w:rsidRPr="00D33091">
        <w:rPr>
          <w:rFonts w:ascii="Times New Roman" w:eastAsia="Gill Sans MT" w:hAnsi="Times New Roman" w:cs="Times New Roman"/>
          <w:color w:val="181717"/>
          <w:sz w:val="18"/>
          <w:szCs w:val="18"/>
        </w:rPr>
        <w:t>_______________________________________________________________________________________________</w:t>
      </w:r>
    </w:p>
    <w:p w14:paraId="53E8213E" w14:textId="77777777" w:rsidR="00D33091" w:rsidRPr="00D33091" w:rsidRDefault="00D33091" w:rsidP="00D33091">
      <w:pPr>
        <w:tabs>
          <w:tab w:val="right" w:pos="11455"/>
        </w:tabs>
        <w:spacing w:after="206" w:line="265" w:lineRule="auto"/>
        <w:rPr>
          <w:rFonts w:ascii="Times New Roman" w:hAnsi="Times New Roman" w:cs="Times New Roman"/>
          <w:sz w:val="18"/>
          <w:szCs w:val="18"/>
        </w:rPr>
      </w:pPr>
      <w:r w:rsidRPr="00D33091">
        <w:rPr>
          <w:rFonts w:ascii="Times New Roman" w:eastAsia="Gill Sans MT" w:hAnsi="Times New Roman" w:cs="Times New Roman"/>
          <w:b/>
          <w:color w:val="181717"/>
          <w:sz w:val="18"/>
          <w:szCs w:val="18"/>
        </w:rPr>
        <w:t xml:space="preserve">Relationship to person involved in accident </w:t>
      </w:r>
      <w:r w:rsidRPr="00D33091">
        <w:rPr>
          <w:rFonts w:ascii="Times New Roman" w:eastAsia="Gill Sans MT" w:hAnsi="Times New Roman" w:cs="Times New Roman"/>
          <w:color w:val="181717"/>
          <w:sz w:val="18"/>
          <w:szCs w:val="18"/>
        </w:rPr>
        <w:t>______________________________________</w:t>
      </w:r>
      <w:proofErr w:type="gramStart"/>
      <w:r w:rsidRPr="00D33091">
        <w:rPr>
          <w:rFonts w:ascii="Times New Roman" w:eastAsia="Gill Sans MT" w:hAnsi="Times New Roman" w:cs="Times New Roman"/>
          <w:color w:val="181717"/>
          <w:sz w:val="18"/>
          <w:szCs w:val="18"/>
        </w:rPr>
        <w:t xml:space="preserve">_  </w:t>
      </w:r>
      <w:r w:rsidRPr="00D33091">
        <w:rPr>
          <w:rFonts w:ascii="Times New Roman" w:eastAsia="Gill Sans MT" w:hAnsi="Times New Roman" w:cs="Times New Roman"/>
          <w:b/>
          <w:color w:val="181717"/>
          <w:sz w:val="18"/>
          <w:szCs w:val="18"/>
        </w:rPr>
        <w:t>Date</w:t>
      </w:r>
      <w:proofErr w:type="gramEnd"/>
      <w:r w:rsidRPr="00D33091">
        <w:rPr>
          <w:rFonts w:ascii="Times New Roman" w:eastAsia="Gill Sans MT" w:hAnsi="Times New Roman" w:cs="Times New Roman"/>
          <w:b/>
          <w:color w:val="181717"/>
          <w:sz w:val="18"/>
          <w:szCs w:val="18"/>
        </w:rPr>
        <w:t xml:space="preserve"> </w:t>
      </w:r>
      <w:r w:rsidRPr="00D33091">
        <w:rPr>
          <w:rFonts w:ascii="Times New Roman" w:eastAsia="Gill Sans MT" w:hAnsi="Times New Roman" w:cs="Times New Roman"/>
          <w:color w:val="181717"/>
          <w:sz w:val="18"/>
          <w:szCs w:val="18"/>
        </w:rPr>
        <w:t>________________________</w:t>
      </w:r>
    </w:p>
    <w:p w14:paraId="0B503BAA" w14:textId="77777777" w:rsidR="00D33091" w:rsidRPr="00D33091" w:rsidRDefault="00D33091" w:rsidP="00D33091">
      <w:pPr>
        <w:pBdr>
          <w:top w:val="single" w:sz="3" w:space="0" w:color="181717"/>
          <w:left w:val="single" w:sz="3" w:space="0" w:color="181717"/>
          <w:bottom w:val="single" w:sz="3" w:space="0" w:color="181717"/>
          <w:right w:val="single" w:sz="3" w:space="0" w:color="181717"/>
        </w:pBdr>
        <w:spacing w:after="21"/>
        <w:ind w:left="1286" w:right="841"/>
        <w:jc w:val="center"/>
        <w:rPr>
          <w:rFonts w:ascii="Times New Roman" w:hAnsi="Times New Roman" w:cs="Times New Roman"/>
          <w:sz w:val="18"/>
          <w:szCs w:val="18"/>
        </w:rPr>
      </w:pPr>
      <w:r w:rsidRPr="00D33091">
        <w:rPr>
          <w:rFonts w:ascii="Times New Roman" w:eastAsia="Gill Sans MT" w:hAnsi="Times New Roman" w:cs="Times New Roman"/>
          <w:b/>
          <w:color w:val="181717"/>
          <w:sz w:val="18"/>
          <w:szCs w:val="18"/>
        </w:rPr>
        <w:t>IMPORTANT</w:t>
      </w:r>
    </w:p>
    <w:p w14:paraId="200DB111" w14:textId="77777777" w:rsidR="00D33091" w:rsidRPr="00D33091" w:rsidRDefault="00797A56" w:rsidP="00D33091">
      <w:pPr>
        <w:pBdr>
          <w:top w:val="single" w:sz="3" w:space="0" w:color="181717"/>
          <w:left w:val="single" w:sz="3" w:space="0" w:color="181717"/>
          <w:bottom w:val="single" w:sz="3" w:space="0" w:color="181717"/>
          <w:right w:val="single" w:sz="3" w:space="0" w:color="181717"/>
        </w:pBdr>
        <w:spacing w:after="135" w:line="236" w:lineRule="auto"/>
        <w:ind w:left="1286" w:right="841"/>
        <w:jc w:val="center"/>
        <w:rPr>
          <w:rFonts w:ascii="Times New Roman" w:hAnsi="Times New Roman" w:cs="Times New Roman"/>
          <w:sz w:val="18"/>
          <w:szCs w:val="18"/>
        </w:rPr>
      </w:pPr>
      <w:r>
        <w:rPr>
          <w:rFonts w:ascii="Times New Roman" w:eastAsia="Calibri" w:hAnsi="Times New Roman" w:cs="Times New Roman"/>
          <w:b/>
          <w:color w:val="181717"/>
          <w:sz w:val="18"/>
          <w:szCs w:val="18"/>
        </w:rPr>
        <w:t>RETURN REPORT</w:t>
      </w:r>
      <w:r w:rsidR="00D33091" w:rsidRPr="00D33091">
        <w:rPr>
          <w:rFonts w:ascii="Times New Roman" w:eastAsia="Calibri" w:hAnsi="Times New Roman" w:cs="Times New Roman"/>
          <w:b/>
          <w:color w:val="181717"/>
          <w:sz w:val="18"/>
          <w:szCs w:val="18"/>
        </w:rPr>
        <w:t xml:space="preserve"> TO your clinical supervisor or program coordinator at the campus within 24 hours of accident.  This form will be kept on file in the student's Health Record.</w:t>
      </w:r>
    </w:p>
    <w:p w14:paraId="0A178197" w14:textId="77777777" w:rsidR="00D33091" w:rsidRDefault="00D33091" w:rsidP="00ED7836">
      <w:pPr>
        <w:jc w:val="center"/>
      </w:pPr>
    </w:p>
    <w:p w14:paraId="42D34124" w14:textId="77777777" w:rsidR="009341D4" w:rsidRDefault="009341D4" w:rsidP="009341D4">
      <w:pPr>
        <w:jc w:val="center"/>
      </w:pPr>
    </w:p>
    <w:p w14:paraId="3D76E043" w14:textId="77777777" w:rsidR="009341D4" w:rsidRDefault="009341D4" w:rsidP="009341D4">
      <w:pPr>
        <w:jc w:val="center"/>
      </w:pPr>
    </w:p>
    <w:p w14:paraId="1486508C" w14:textId="77777777" w:rsidR="009341D4" w:rsidRDefault="009341D4" w:rsidP="009341D4">
      <w:pPr>
        <w:jc w:val="center"/>
      </w:pPr>
    </w:p>
    <w:p w14:paraId="7FCCB50A" w14:textId="77777777" w:rsidR="009341D4" w:rsidRDefault="009341D4" w:rsidP="009341D4">
      <w:pPr>
        <w:jc w:val="center"/>
      </w:pPr>
    </w:p>
    <w:p w14:paraId="6B4A4AF3" w14:textId="77777777" w:rsidR="009341D4" w:rsidRDefault="009341D4" w:rsidP="009341D4">
      <w:pPr>
        <w:jc w:val="center"/>
      </w:pPr>
    </w:p>
    <w:p w14:paraId="1C2A321B" w14:textId="77777777" w:rsidR="009341D4" w:rsidRDefault="009341D4" w:rsidP="009341D4">
      <w:pPr>
        <w:jc w:val="center"/>
      </w:pPr>
    </w:p>
    <w:p w14:paraId="19D109F5" w14:textId="77777777" w:rsidR="009341D4" w:rsidRDefault="009341D4" w:rsidP="009341D4">
      <w:pPr>
        <w:jc w:val="center"/>
      </w:pPr>
    </w:p>
    <w:p w14:paraId="0377AECF" w14:textId="77777777" w:rsidR="009341D4" w:rsidRDefault="009341D4" w:rsidP="009341D4">
      <w:pPr>
        <w:jc w:val="center"/>
      </w:pPr>
    </w:p>
    <w:p w14:paraId="2179F486" w14:textId="77777777" w:rsidR="009341D4" w:rsidRDefault="009341D4" w:rsidP="009341D4">
      <w:pPr>
        <w:jc w:val="center"/>
      </w:pPr>
    </w:p>
    <w:p w14:paraId="5EA66A6E" w14:textId="77777777" w:rsidR="009341D4" w:rsidRDefault="009341D4" w:rsidP="009341D4">
      <w:pPr>
        <w:jc w:val="center"/>
      </w:pPr>
    </w:p>
    <w:p w14:paraId="314DEF2E" w14:textId="77777777" w:rsidR="009341D4" w:rsidRDefault="009341D4" w:rsidP="009341D4">
      <w:pPr>
        <w:jc w:val="center"/>
      </w:pPr>
    </w:p>
    <w:p w14:paraId="15DD7CCC" w14:textId="77777777" w:rsidR="009341D4" w:rsidRDefault="009341D4" w:rsidP="009341D4">
      <w:pPr>
        <w:jc w:val="center"/>
      </w:pPr>
    </w:p>
    <w:p w14:paraId="6D0963B7" w14:textId="77777777" w:rsidR="009341D4" w:rsidRDefault="009341D4" w:rsidP="009341D4">
      <w:pPr>
        <w:jc w:val="center"/>
      </w:pPr>
    </w:p>
    <w:p w14:paraId="1C4359DF" w14:textId="77777777" w:rsidR="009341D4" w:rsidRDefault="009341D4" w:rsidP="009341D4">
      <w:pPr>
        <w:jc w:val="center"/>
      </w:pPr>
    </w:p>
    <w:p w14:paraId="5EDB7330" w14:textId="77777777" w:rsidR="009341D4" w:rsidRDefault="009341D4" w:rsidP="009341D4">
      <w:pPr>
        <w:jc w:val="center"/>
      </w:pPr>
    </w:p>
    <w:p w14:paraId="23DED49A" w14:textId="77777777" w:rsidR="009341D4" w:rsidRDefault="009341D4" w:rsidP="009341D4">
      <w:pPr>
        <w:jc w:val="center"/>
      </w:pPr>
    </w:p>
    <w:p w14:paraId="368EDB75" w14:textId="77777777" w:rsidR="009341D4" w:rsidRDefault="009341D4" w:rsidP="009341D4">
      <w:pPr>
        <w:jc w:val="center"/>
      </w:pPr>
    </w:p>
    <w:p w14:paraId="2185E43C" w14:textId="77777777" w:rsidR="009341D4" w:rsidRDefault="009341D4" w:rsidP="009341D4">
      <w:pPr>
        <w:jc w:val="center"/>
      </w:pPr>
    </w:p>
    <w:p w14:paraId="28918546" w14:textId="77777777" w:rsidR="009341D4" w:rsidRDefault="009341D4" w:rsidP="009341D4">
      <w:pPr>
        <w:jc w:val="center"/>
      </w:pPr>
    </w:p>
    <w:p w14:paraId="71B2A019" w14:textId="77777777" w:rsidR="009341D4" w:rsidRDefault="009341D4" w:rsidP="009341D4">
      <w:pPr>
        <w:jc w:val="center"/>
      </w:pPr>
    </w:p>
    <w:p w14:paraId="6CB4DED5" w14:textId="77777777" w:rsidR="009341D4" w:rsidRDefault="009341D4" w:rsidP="009341D4">
      <w:pPr>
        <w:jc w:val="center"/>
      </w:pPr>
    </w:p>
    <w:p w14:paraId="71D5860A" w14:textId="77777777" w:rsidR="009341D4" w:rsidRDefault="009341D4" w:rsidP="009341D4">
      <w:pPr>
        <w:jc w:val="center"/>
      </w:pPr>
    </w:p>
    <w:p w14:paraId="278426CB" w14:textId="77777777" w:rsidR="0071568F" w:rsidRPr="00D12E3A" w:rsidRDefault="009341D4" w:rsidP="009341D4">
      <w:pPr>
        <w:jc w:val="center"/>
        <w:rPr>
          <w:rFonts w:ascii="Times New Roman" w:hAnsi="Times New Roman" w:cs="Times New Roman"/>
          <w:b/>
          <w:color w:val="002060"/>
          <w:sz w:val="44"/>
          <w:szCs w:val="44"/>
        </w:rPr>
      </w:pPr>
      <w:r w:rsidRPr="00D12E3A">
        <w:rPr>
          <w:rFonts w:ascii="Times New Roman" w:hAnsi="Times New Roman" w:cs="Times New Roman"/>
          <w:b/>
          <w:color w:val="002060"/>
          <w:sz w:val="44"/>
          <w:szCs w:val="44"/>
        </w:rPr>
        <w:t>SECTION 4</w:t>
      </w:r>
      <w:r w:rsidR="0071568F" w:rsidRPr="00D12E3A">
        <w:rPr>
          <w:rFonts w:ascii="Times New Roman" w:hAnsi="Times New Roman" w:cs="Times New Roman"/>
          <w:b/>
          <w:color w:val="002060"/>
          <w:sz w:val="44"/>
          <w:szCs w:val="44"/>
        </w:rPr>
        <w:t xml:space="preserve">: </w:t>
      </w:r>
    </w:p>
    <w:p w14:paraId="13D108A6" w14:textId="77777777" w:rsidR="009341D4"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Academic Policies</w:t>
      </w:r>
    </w:p>
    <w:p w14:paraId="5545860B" w14:textId="77777777" w:rsidR="009341D4" w:rsidRDefault="009341D4" w:rsidP="009341D4">
      <w:pPr>
        <w:jc w:val="center"/>
      </w:pPr>
    </w:p>
    <w:p w14:paraId="6734479C" w14:textId="77777777" w:rsidR="009341D4" w:rsidRDefault="009341D4" w:rsidP="009341D4">
      <w:pPr>
        <w:jc w:val="center"/>
      </w:pPr>
    </w:p>
    <w:p w14:paraId="5BAC0FED" w14:textId="77777777" w:rsidR="009341D4" w:rsidRDefault="009341D4" w:rsidP="009341D4">
      <w:pPr>
        <w:jc w:val="center"/>
      </w:pPr>
    </w:p>
    <w:p w14:paraId="72EBD248" w14:textId="77777777" w:rsidR="009341D4" w:rsidRDefault="009341D4" w:rsidP="009341D4">
      <w:pPr>
        <w:jc w:val="center"/>
      </w:pPr>
    </w:p>
    <w:p w14:paraId="5BEF1688" w14:textId="77777777" w:rsidR="009341D4" w:rsidRDefault="009341D4" w:rsidP="009341D4">
      <w:pPr>
        <w:jc w:val="center"/>
      </w:pPr>
    </w:p>
    <w:p w14:paraId="7E403B57" w14:textId="77777777" w:rsidR="009341D4" w:rsidRDefault="009341D4" w:rsidP="009341D4">
      <w:pPr>
        <w:jc w:val="center"/>
      </w:pPr>
    </w:p>
    <w:p w14:paraId="013173F1" w14:textId="77777777" w:rsidR="00AE7912" w:rsidRDefault="00AE7912">
      <w:r>
        <w:br w:type="page"/>
      </w:r>
    </w:p>
    <w:p w14:paraId="6139976D" w14:textId="77777777" w:rsidR="00CF4863" w:rsidRPr="00C410F3" w:rsidRDefault="00CF4863" w:rsidP="00CF4863">
      <w:pPr>
        <w:pStyle w:val="EndnoteText"/>
        <w:jc w:val="center"/>
        <w:rPr>
          <w:rFonts w:ascii="Times New Roman" w:hAnsi="Times New Roman"/>
          <w:b/>
          <w:i/>
          <w:color w:val="002060"/>
          <w:sz w:val="24"/>
          <w:szCs w:val="24"/>
        </w:rPr>
      </w:pPr>
      <w:r w:rsidRPr="00C410F3">
        <w:rPr>
          <w:rFonts w:ascii="Times New Roman" w:hAnsi="Times New Roman"/>
          <w:b/>
          <w:i/>
          <w:color w:val="002060"/>
          <w:sz w:val="24"/>
          <w:szCs w:val="24"/>
        </w:rPr>
        <w:lastRenderedPageBreak/>
        <w:t>Admissions Policy</w:t>
      </w:r>
    </w:p>
    <w:p w14:paraId="7973173F" w14:textId="77777777" w:rsidR="00CF4863" w:rsidRPr="00C410F3" w:rsidRDefault="00CF4863" w:rsidP="00CF4863">
      <w:pPr>
        <w:pStyle w:val="EndnoteText"/>
        <w:rPr>
          <w:rFonts w:ascii="Times New Roman" w:hAnsi="Times New Roman"/>
          <w:sz w:val="24"/>
          <w:szCs w:val="24"/>
        </w:rPr>
      </w:pPr>
    </w:p>
    <w:p w14:paraId="4F4FD1B5" w14:textId="77777777" w:rsidR="00CF4863" w:rsidRPr="00C410F3" w:rsidRDefault="00CF4863" w:rsidP="00CF4863">
      <w:pPr>
        <w:pStyle w:val="EndnoteText"/>
        <w:rPr>
          <w:rFonts w:ascii="Times New Roman" w:hAnsi="Times New Roman"/>
          <w:sz w:val="24"/>
          <w:szCs w:val="24"/>
        </w:rPr>
      </w:pPr>
      <w:r w:rsidRPr="00C410F3">
        <w:rPr>
          <w:rFonts w:ascii="Times New Roman" w:hAnsi="Times New Roman"/>
          <w:sz w:val="24"/>
          <w:szCs w:val="24"/>
        </w:rPr>
        <w:t>Admission to Nursing is on a rolling basis. Students who have completed their application are placed on the waiting list and are ranked in order by the date their application is complete. This is the order in which students are admitted to the program. Should application requirements change in the future, waiting list students will be given the opportunity to complete the requirements within a set timeframe to maintain their position on the waiting list. Although there is no deadline, applicants are encouraged to apply as soon as they have met all requirements on the Nursing Admission Requirements Certification form.</w:t>
      </w:r>
    </w:p>
    <w:p w14:paraId="442CF67A" w14:textId="77777777" w:rsidR="00CF4863" w:rsidRPr="00C410F3" w:rsidRDefault="00CF4863" w:rsidP="00CF4863">
      <w:pPr>
        <w:pStyle w:val="EndnoteText"/>
        <w:rPr>
          <w:rFonts w:ascii="Times New Roman" w:hAnsi="Times New Roman"/>
          <w:sz w:val="24"/>
          <w:szCs w:val="24"/>
        </w:rPr>
      </w:pPr>
    </w:p>
    <w:p w14:paraId="0BF88B7A" w14:textId="77777777" w:rsidR="00CF4863" w:rsidRDefault="00CF4863" w:rsidP="00CF4863">
      <w:pPr>
        <w:pStyle w:val="EndnoteText"/>
        <w:rPr>
          <w:rFonts w:ascii="Times New Roman" w:hAnsi="Times New Roman"/>
          <w:sz w:val="24"/>
          <w:szCs w:val="24"/>
        </w:rPr>
      </w:pPr>
      <w:r w:rsidRPr="00C410F3">
        <w:rPr>
          <w:rFonts w:ascii="Times New Roman" w:hAnsi="Times New Roman"/>
          <w:sz w:val="24"/>
          <w:szCs w:val="24"/>
        </w:rPr>
        <w:t>Complete information about admission can be found on the College website in</w:t>
      </w:r>
      <w:r w:rsidR="004E398F">
        <w:rPr>
          <w:rFonts w:ascii="Times New Roman" w:hAnsi="Times New Roman"/>
          <w:sz w:val="24"/>
          <w:szCs w:val="24"/>
        </w:rPr>
        <w:t xml:space="preserve"> the Program Information </w:t>
      </w:r>
      <w:r w:rsidR="00F92055">
        <w:rPr>
          <w:rFonts w:ascii="Times New Roman" w:hAnsi="Times New Roman"/>
          <w:sz w:val="24"/>
          <w:szCs w:val="24"/>
        </w:rPr>
        <w:t>and in the Nursing section of the College website</w:t>
      </w:r>
      <w:r w:rsidRPr="00C410F3">
        <w:rPr>
          <w:rFonts w:ascii="Times New Roman" w:hAnsi="Times New Roman"/>
          <w:sz w:val="24"/>
          <w:szCs w:val="24"/>
        </w:rPr>
        <w:t>.</w:t>
      </w:r>
    </w:p>
    <w:p w14:paraId="590B8309" w14:textId="77777777" w:rsidR="004E398F" w:rsidRDefault="004E398F" w:rsidP="00CF4863">
      <w:pPr>
        <w:pStyle w:val="EndnoteText"/>
        <w:rPr>
          <w:rFonts w:ascii="Times New Roman" w:hAnsi="Times New Roman"/>
          <w:sz w:val="24"/>
          <w:szCs w:val="24"/>
        </w:rPr>
      </w:pPr>
    </w:p>
    <w:p w14:paraId="29AEE78F" w14:textId="77777777" w:rsidR="004E398F" w:rsidRPr="00C410F3" w:rsidRDefault="00200656" w:rsidP="00CF4863">
      <w:pPr>
        <w:pStyle w:val="EndnoteText"/>
        <w:rPr>
          <w:rFonts w:ascii="Times New Roman" w:hAnsi="Times New Roman"/>
          <w:sz w:val="24"/>
          <w:szCs w:val="24"/>
        </w:rPr>
      </w:pPr>
      <w:hyperlink r:id="rId57" w:history="1">
        <w:r w:rsidR="00B25E28">
          <w:rPr>
            <w:rStyle w:val="Hyperlink"/>
          </w:rPr>
          <w:t>Nursing (mass.edu)</w:t>
        </w:r>
      </w:hyperlink>
    </w:p>
    <w:p w14:paraId="35F61305" w14:textId="77777777" w:rsidR="00CF4863" w:rsidRPr="00C410F3" w:rsidRDefault="00CF4863" w:rsidP="00CF4863">
      <w:pPr>
        <w:pStyle w:val="EndnoteText"/>
        <w:rPr>
          <w:rFonts w:ascii="Times New Roman" w:hAnsi="Times New Roman"/>
          <w:sz w:val="24"/>
          <w:szCs w:val="24"/>
        </w:rPr>
      </w:pPr>
    </w:p>
    <w:p w14:paraId="3C4477E4" w14:textId="77777777" w:rsidR="00CF4863" w:rsidRDefault="00CF4863" w:rsidP="00CF4863">
      <w:pPr>
        <w:pStyle w:val="EndnoteText"/>
        <w:rPr>
          <w:rFonts w:ascii="Times New Roman" w:hAnsi="Times New Roman"/>
          <w:sz w:val="16"/>
          <w:szCs w:val="16"/>
        </w:rPr>
      </w:pPr>
      <w:r w:rsidRPr="000107A1">
        <w:rPr>
          <w:rFonts w:ascii="Times New Roman" w:hAnsi="Times New Roman"/>
          <w:sz w:val="16"/>
          <w:szCs w:val="16"/>
        </w:rPr>
        <w:t>Revised 9/19</w:t>
      </w:r>
    </w:p>
    <w:p w14:paraId="29B82DD6" w14:textId="77777777" w:rsidR="000072C8" w:rsidRDefault="000072C8" w:rsidP="00CF4863">
      <w:pPr>
        <w:pStyle w:val="EndnoteText"/>
        <w:rPr>
          <w:rFonts w:ascii="Times New Roman" w:hAnsi="Times New Roman"/>
          <w:sz w:val="16"/>
          <w:szCs w:val="16"/>
        </w:rPr>
      </w:pPr>
      <w:r>
        <w:rPr>
          <w:rFonts w:ascii="Times New Roman" w:hAnsi="Times New Roman"/>
          <w:sz w:val="16"/>
          <w:szCs w:val="16"/>
        </w:rPr>
        <w:t>Reviewed 5/21</w:t>
      </w:r>
    </w:p>
    <w:p w14:paraId="19C33393" w14:textId="77777777" w:rsidR="00CF4863" w:rsidRDefault="00CF4863" w:rsidP="00CF4863">
      <w:pPr>
        <w:pStyle w:val="EndnoteText"/>
        <w:rPr>
          <w:rFonts w:ascii="Times New Roman" w:hAnsi="Times New Roman"/>
          <w:sz w:val="24"/>
          <w:szCs w:val="24"/>
        </w:rPr>
      </w:pPr>
      <w:r w:rsidRPr="000107A1">
        <w:rPr>
          <w:rFonts w:ascii="Times New Roman" w:hAnsi="Times New Roman"/>
          <w:noProof/>
          <w:sz w:val="24"/>
          <w:szCs w:val="24"/>
        </w:rPr>
        <w:drawing>
          <wp:inline distT="0" distB="0" distL="0" distR="0" wp14:anchorId="42482D1E" wp14:editId="65F7C12C">
            <wp:extent cx="5943600" cy="2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14:paraId="709E5728" w14:textId="77777777" w:rsidR="00CF4863" w:rsidRDefault="00CF4863" w:rsidP="009341D4">
      <w:pPr>
        <w:jc w:val="center"/>
        <w:rPr>
          <w:rFonts w:ascii="Times New Roman" w:hAnsi="Times New Roman" w:cs="Times New Roman"/>
          <w:b/>
          <w:i/>
          <w:color w:val="002060"/>
          <w:sz w:val="24"/>
          <w:szCs w:val="24"/>
        </w:rPr>
      </w:pPr>
    </w:p>
    <w:p w14:paraId="058281AF" w14:textId="77777777" w:rsidR="00011A13" w:rsidRPr="00A66621" w:rsidRDefault="00011A13" w:rsidP="00011A13">
      <w:pPr>
        <w:jc w:val="center"/>
        <w:rPr>
          <w:rFonts w:ascii="Times New Roman" w:eastAsia="Calibri" w:hAnsi="Times New Roman" w:cs="Times New Roman"/>
          <w:b/>
          <w:i/>
          <w:color w:val="1F4E79" w:themeColor="accent1" w:themeShade="80"/>
          <w:sz w:val="24"/>
          <w:szCs w:val="24"/>
        </w:rPr>
      </w:pPr>
      <w:r w:rsidRPr="00A66621">
        <w:rPr>
          <w:rFonts w:ascii="Times New Roman" w:eastAsia="Calibri" w:hAnsi="Times New Roman" w:cs="Times New Roman"/>
          <w:b/>
          <w:i/>
          <w:color w:val="1F4E79" w:themeColor="accent1" w:themeShade="80"/>
          <w:sz w:val="24"/>
          <w:szCs w:val="24"/>
        </w:rPr>
        <w:t xml:space="preserve">Licensed Practical Nurses’ (LPN) Advanced Placement </w:t>
      </w:r>
    </w:p>
    <w:p w14:paraId="7AB5DCA1" w14:textId="77777777" w:rsidR="00011A13" w:rsidRPr="009E11B1" w:rsidRDefault="00011A13" w:rsidP="00011A13">
      <w:pPr>
        <w:jc w:val="center"/>
        <w:rPr>
          <w:rFonts w:ascii="Times New Roman" w:eastAsia="Calibri" w:hAnsi="Times New Roman" w:cs="Times New Roman"/>
          <w:b/>
          <w:i/>
          <w:color w:val="002060"/>
          <w:sz w:val="24"/>
          <w:szCs w:val="24"/>
        </w:rPr>
      </w:pPr>
    </w:p>
    <w:p w14:paraId="2DDE0653" w14:textId="77777777" w:rsidR="00011A13" w:rsidRPr="00C82744" w:rsidRDefault="00011A13" w:rsidP="00011A13">
      <w:pPr>
        <w:rPr>
          <w:rFonts w:ascii="Times New Roman" w:eastAsia="Calibri" w:hAnsi="Times New Roman" w:cs="Times New Roman"/>
          <w:sz w:val="24"/>
          <w:szCs w:val="24"/>
        </w:rPr>
      </w:pPr>
      <w:r w:rsidRPr="00C82744">
        <w:rPr>
          <w:rFonts w:ascii="Times New Roman" w:eastAsia="Calibri" w:hAnsi="Times New Roman" w:cs="Times New Roman"/>
          <w:sz w:val="24"/>
          <w:szCs w:val="24"/>
        </w:rPr>
        <w:t>Currently L</w:t>
      </w:r>
      <w:r>
        <w:rPr>
          <w:rFonts w:ascii="Times New Roman" w:eastAsia="Calibri" w:hAnsi="Times New Roman" w:cs="Times New Roman"/>
          <w:sz w:val="24"/>
          <w:szCs w:val="24"/>
        </w:rPr>
        <w:t xml:space="preserve">icensed </w:t>
      </w:r>
      <w:r w:rsidRPr="00C82744">
        <w:rPr>
          <w:rFonts w:ascii="Times New Roman" w:eastAsia="Calibri" w:hAnsi="Times New Roman" w:cs="Times New Roman"/>
          <w:sz w:val="24"/>
          <w:szCs w:val="24"/>
        </w:rPr>
        <w:t>P</w:t>
      </w:r>
      <w:r>
        <w:rPr>
          <w:rFonts w:ascii="Times New Roman" w:eastAsia="Calibri" w:hAnsi="Times New Roman" w:cs="Times New Roman"/>
          <w:sz w:val="24"/>
          <w:szCs w:val="24"/>
        </w:rPr>
        <w:t xml:space="preserve">ractical </w:t>
      </w:r>
      <w:r w:rsidRPr="00C82744">
        <w:rPr>
          <w:rFonts w:ascii="Times New Roman" w:eastAsia="Calibri" w:hAnsi="Times New Roman" w:cs="Times New Roman"/>
          <w:sz w:val="24"/>
          <w:szCs w:val="24"/>
        </w:rPr>
        <w:t>N</w:t>
      </w:r>
      <w:r>
        <w:rPr>
          <w:rFonts w:ascii="Times New Roman" w:eastAsia="Calibri" w:hAnsi="Times New Roman" w:cs="Times New Roman"/>
          <w:sz w:val="24"/>
          <w:szCs w:val="24"/>
        </w:rPr>
        <w:t xml:space="preserve">urses’ (LPN) </w:t>
      </w:r>
      <w:r w:rsidRPr="00C82744">
        <w:rPr>
          <w:rFonts w:ascii="Times New Roman" w:eastAsia="Calibri" w:hAnsi="Times New Roman" w:cs="Times New Roman"/>
          <w:sz w:val="24"/>
          <w:szCs w:val="24"/>
        </w:rPr>
        <w:t xml:space="preserve">are eligible for advanced placement into one of two options: </w:t>
      </w:r>
    </w:p>
    <w:p w14:paraId="39A55F1E" w14:textId="77777777" w:rsidR="00011A13" w:rsidRPr="00C82744" w:rsidRDefault="00011A13" w:rsidP="00011A13">
      <w:pPr>
        <w:pStyle w:val="ListParagraph"/>
        <w:numPr>
          <w:ilvl w:val="0"/>
          <w:numId w:val="82"/>
        </w:numPr>
        <w:rPr>
          <w:rFonts w:eastAsia="Calibri"/>
        </w:rPr>
      </w:pPr>
      <w:r w:rsidRPr="00C82744">
        <w:rPr>
          <w:rFonts w:eastAsia="Calibri"/>
          <w:b/>
        </w:rPr>
        <w:t>Option I</w:t>
      </w:r>
      <w:r w:rsidRPr="00C82744">
        <w:rPr>
          <w:rFonts w:eastAsia="Calibri"/>
        </w:rPr>
        <w:t xml:space="preserve">, beginning with second semester nursing courses – NUR 155 (Intergenerational Nursing) and NUR 156 (Intergenerational Nursing Practicum) </w:t>
      </w:r>
    </w:p>
    <w:p w14:paraId="183EC7E2" w14:textId="77777777" w:rsidR="00011A13" w:rsidRPr="00C82744" w:rsidRDefault="00011A13" w:rsidP="00011A13">
      <w:pPr>
        <w:pStyle w:val="ListParagraph"/>
        <w:numPr>
          <w:ilvl w:val="0"/>
          <w:numId w:val="82"/>
        </w:numPr>
        <w:rPr>
          <w:rFonts w:eastAsia="Calibri"/>
        </w:rPr>
      </w:pPr>
      <w:r w:rsidRPr="00C82744">
        <w:rPr>
          <w:rFonts w:eastAsia="Calibri"/>
          <w:b/>
        </w:rPr>
        <w:t>Option II</w:t>
      </w:r>
      <w:r w:rsidRPr="00C82744">
        <w:rPr>
          <w:rFonts w:eastAsia="Calibri"/>
        </w:rPr>
        <w:t xml:space="preserve">, beginning with third semester nursing courses – NUR 205 (Nursing Care of the Adult I) and NUR 206 (Nursing Care of the Adult I Practicum).  </w:t>
      </w:r>
    </w:p>
    <w:p w14:paraId="3B86F59B" w14:textId="77777777" w:rsidR="00011A13" w:rsidRPr="00F72CF8" w:rsidRDefault="00011A13" w:rsidP="00011A13">
      <w:pPr>
        <w:rPr>
          <w:rFonts w:ascii="Times New Roman" w:eastAsia="Calibri" w:hAnsi="Times New Roman" w:cs="Times New Roman"/>
          <w:color w:val="FF0000"/>
          <w:sz w:val="24"/>
          <w:szCs w:val="24"/>
        </w:rPr>
      </w:pPr>
    </w:p>
    <w:p w14:paraId="4389003E" w14:textId="77777777" w:rsidR="00011A13" w:rsidRPr="00F72CF8" w:rsidRDefault="00011A13" w:rsidP="00011A13">
      <w:pPr>
        <w:rPr>
          <w:rFonts w:ascii="Times New Roman" w:eastAsia="Calibri" w:hAnsi="Times New Roman" w:cs="Times New Roman"/>
          <w:sz w:val="24"/>
          <w:szCs w:val="24"/>
        </w:rPr>
      </w:pPr>
      <w:r w:rsidRPr="00F72CF8">
        <w:rPr>
          <w:rFonts w:ascii="Times New Roman" w:eastAsia="Calibri" w:hAnsi="Times New Roman" w:cs="Times New Roman"/>
          <w:sz w:val="24"/>
          <w:szCs w:val="24"/>
        </w:rPr>
        <w:t xml:space="preserve">The Nursing Program offers rolling admissions with both </w:t>
      </w:r>
      <w:r>
        <w:rPr>
          <w:rFonts w:ascii="Times New Roman" w:eastAsia="Calibri" w:hAnsi="Times New Roman" w:cs="Times New Roman"/>
          <w:sz w:val="24"/>
          <w:szCs w:val="24"/>
        </w:rPr>
        <w:t>f</w:t>
      </w:r>
      <w:r w:rsidRPr="00F72CF8">
        <w:rPr>
          <w:rFonts w:ascii="Times New Roman" w:eastAsia="Calibri" w:hAnsi="Times New Roman" w:cs="Times New Roman"/>
          <w:sz w:val="24"/>
          <w:szCs w:val="24"/>
        </w:rPr>
        <w:t xml:space="preserve">all and </w:t>
      </w:r>
      <w:r>
        <w:rPr>
          <w:rFonts w:ascii="Times New Roman" w:eastAsia="Calibri" w:hAnsi="Times New Roman" w:cs="Times New Roman"/>
          <w:sz w:val="24"/>
          <w:szCs w:val="24"/>
        </w:rPr>
        <w:t>s</w:t>
      </w:r>
      <w:r w:rsidRPr="00F72CF8">
        <w:rPr>
          <w:rFonts w:ascii="Times New Roman" w:eastAsia="Calibri" w:hAnsi="Times New Roman" w:cs="Times New Roman"/>
          <w:sz w:val="24"/>
          <w:szCs w:val="24"/>
        </w:rPr>
        <w:t>pring</w:t>
      </w:r>
      <w:r>
        <w:rPr>
          <w:rFonts w:ascii="Times New Roman" w:eastAsia="Calibri" w:hAnsi="Times New Roman" w:cs="Times New Roman"/>
          <w:sz w:val="24"/>
          <w:szCs w:val="24"/>
        </w:rPr>
        <w:t xml:space="preserve"> semester</w:t>
      </w:r>
      <w:r w:rsidRPr="00F72CF8">
        <w:rPr>
          <w:rFonts w:ascii="Times New Roman" w:eastAsia="Calibri" w:hAnsi="Times New Roman" w:cs="Times New Roman"/>
          <w:sz w:val="24"/>
          <w:szCs w:val="24"/>
        </w:rPr>
        <w:t xml:space="preserve"> entry into the day program option and </w:t>
      </w:r>
      <w:r>
        <w:rPr>
          <w:rFonts w:ascii="Times New Roman" w:eastAsia="Calibri" w:hAnsi="Times New Roman" w:cs="Times New Roman"/>
          <w:sz w:val="24"/>
          <w:szCs w:val="24"/>
        </w:rPr>
        <w:t>spring and s</w:t>
      </w:r>
      <w:r w:rsidRPr="00F72CF8">
        <w:rPr>
          <w:rFonts w:ascii="Times New Roman" w:eastAsia="Calibri" w:hAnsi="Times New Roman" w:cs="Times New Roman"/>
          <w:sz w:val="24"/>
          <w:szCs w:val="24"/>
        </w:rPr>
        <w:t>ummer</w:t>
      </w:r>
      <w:r>
        <w:rPr>
          <w:rFonts w:ascii="Times New Roman" w:eastAsia="Calibri" w:hAnsi="Times New Roman" w:cs="Times New Roman"/>
          <w:sz w:val="24"/>
          <w:szCs w:val="24"/>
        </w:rPr>
        <w:t xml:space="preserve"> semester</w:t>
      </w:r>
      <w:r w:rsidRPr="00F72CF8">
        <w:rPr>
          <w:rFonts w:ascii="Times New Roman" w:eastAsia="Calibri" w:hAnsi="Times New Roman" w:cs="Times New Roman"/>
          <w:sz w:val="24"/>
          <w:szCs w:val="24"/>
        </w:rPr>
        <w:t xml:space="preserve"> entry in the evening program option.</w:t>
      </w:r>
    </w:p>
    <w:p w14:paraId="79DB288E" w14:textId="77777777" w:rsidR="00011A13" w:rsidRPr="00F72CF8" w:rsidRDefault="00011A13" w:rsidP="00011A13">
      <w:pPr>
        <w:rPr>
          <w:rFonts w:ascii="Times New Roman" w:eastAsia="Calibri" w:hAnsi="Times New Roman" w:cs="Times New Roman"/>
          <w:sz w:val="24"/>
          <w:szCs w:val="24"/>
        </w:rPr>
      </w:pPr>
    </w:p>
    <w:p w14:paraId="67AFCE36" w14:textId="77777777" w:rsidR="00011A13" w:rsidRPr="00C82744" w:rsidRDefault="00011A13" w:rsidP="00011A13">
      <w:pPr>
        <w:rPr>
          <w:rFonts w:ascii="Times New Roman" w:eastAsia="Calibri" w:hAnsi="Times New Roman" w:cs="Times New Roman"/>
          <w:sz w:val="24"/>
          <w:szCs w:val="24"/>
        </w:rPr>
      </w:pPr>
      <w:r w:rsidRPr="00C82744">
        <w:rPr>
          <w:rFonts w:ascii="Times New Roman" w:eastAsia="Calibri" w:hAnsi="Times New Roman" w:cs="Times New Roman"/>
          <w:sz w:val="24"/>
          <w:szCs w:val="24"/>
        </w:rPr>
        <w:t xml:space="preserve">The following college and nursing program admission requirements must be met for </w:t>
      </w:r>
      <w:r w:rsidRPr="00C82744">
        <w:rPr>
          <w:rFonts w:ascii="Times New Roman" w:eastAsia="Calibri" w:hAnsi="Times New Roman" w:cs="Times New Roman"/>
          <w:sz w:val="24"/>
          <w:szCs w:val="24"/>
          <w:u w:val="single"/>
        </w:rPr>
        <w:t>all</w:t>
      </w:r>
      <w:r w:rsidRPr="00C82744">
        <w:rPr>
          <w:rFonts w:ascii="Times New Roman" w:eastAsia="Calibri" w:hAnsi="Times New Roman" w:cs="Times New Roman"/>
          <w:sz w:val="24"/>
          <w:szCs w:val="24"/>
        </w:rPr>
        <w:t xml:space="preserve"> L</w:t>
      </w:r>
      <w:r>
        <w:rPr>
          <w:rFonts w:ascii="Times New Roman" w:eastAsia="Calibri" w:hAnsi="Times New Roman" w:cs="Times New Roman"/>
          <w:sz w:val="24"/>
          <w:szCs w:val="24"/>
        </w:rPr>
        <w:t xml:space="preserve">icensed </w:t>
      </w:r>
      <w:r w:rsidRPr="00C82744">
        <w:rPr>
          <w:rFonts w:ascii="Times New Roman" w:eastAsia="Calibri" w:hAnsi="Times New Roman" w:cs="Times New Roman"/>
          <w:sz w:val="24"/>
          <w:szCs w:val="24"/>
        </w:rPr>
        <w:t>P</w:t>
      </w:r>
      <w:r>
        <w:rPr>
          <w:rFonts w:ascii="Times New Roman" w:eastAsia="Calibri" w:hAnsi="Times New Roman" w:cs="Times New Roman"/>
          <w:sz w:val="24"/>
          <w:szCs w:val="24"/>
        </w:rPr>
        <w:t xml:space="preserve">ractical </w:t>
      </w:r>
      <w:r w:rsidRPr="00C82744">
        <w:rPr>
          <w:rFonts w:ascii="Times New Roman" w:eastAsia="Calibri" w:hAnsi="Times New Roman" w:cs="Times New Roman"/>
          <w:sz w:val="24"/>
          <w:szCs w:val="24"/>
        </w:rPr>
        <w:t>N</w:t>
      </w:r>
      <w:r>
        <w:rPr>
          <w:rFonts w:ascii="Times New Roman" w:eastAsia="Calibri" w:hAnsi="Times New Roman" w:cs="Times New Roman"/>
          <w:sz w:val="24"/>
          <w:szCs w:val="24"/>
        </w:rPr>
        <w:t>urses’ (LPN)</w:t>
      </w:r>
      <w:r w:rsidRPr="00C82744">
        <w:rPr>
          <w:rFonts w:ascii="Times New Roman" w:eastAsia="Calibri" w:hAnsi="Times New Roman" w:cs="Times New Roman"/>
          <w:sz w:val="24"/>
          <w:szCs w:val="24"/>
        </w:rPr>
        <w:t xml:space="preserve"> seeking advanced placement: </w:t>
      </w:r>
    </w:p>
    <w:p w14:paraId="5E86ECEB" w14:textId="77777777" w:rsidR="00011A13" w:rsidRPr="005A05B8" w:rsidRDefault="00011A13" w:rsidP="00011A13">
      <w:pPr>
        <w:pStyle w:val="ListParagraph"/>
        <w:numPr>
          <w:ilvl w:val="0"/>
          <w:numId w:val="83"/>
        </w:numPr>
      </w:pPr>
      <w:r w:rsidRPr="005A05B8">
        <w:t xml:space="preserve">Attendance at a </w:t>
      </w:r>
      <w:r>
        <w:t xml:space="preserve">required Virtual Nursing </w:t>
      </w:r>
      <w:r w:rsidRPr="005A05B8">
        <w:t>Overview session.</w:t>
      </w:r>
    </w:p>
    <w:p w14:paraId="793BE482" w14:textId="77777777" w:rsidR="00011A13" w:rsidRPr="00AD258E" w:rsidRDefault="00011A13" w:rsidP="00011A13">
      <w:pPr>
        <w:numPr>
          <w:ilvl w:val="0"/>
          <w:numId w:val="19"/>
        </w:numPr>
        <w:shd w:val="clear" w:color="auto" w:fill="FFFFFF"/>
        <w:rPr>
          <w:rFonts w:ascii="Times New Roman" w:eastAsia="Times New Roman" w:hAnsi="Times New Roman" w:cs="Times New Roman"/>
          <w:color w:val="000000"/>
          <w:sz w:val="24"/>
          <w:szCs w:val="24"/>
        </w:rPr>
      </w:pPr>
      <w:r w:rsidRPr="00AD258E">
        <w:rPr>
          <w:rFonts w:ascii="Times New Roman" w:eastAsia="Times New Roman" w:hAnsi="Times New Roman" w:cs="Times New Roman"/>
          <w:color w:val="000000"/>
          <w:sz w:val="24"/>
          <w:szCs w:val="24"/>
        </w:rPr>
        <w:t>Completion of the </w:t>
      </w:r>
      <w:r w:rsidRPr="00AD258E">
        <w:rPr>
          <w:rFonts w:ascii="Times New Roman" w:eastAsia="Times New Roman" w:hAnsi="Times New Roman" w:cs="Times New Roman"/>
          <w:b/>
          <w:bCs/>
          <w:color w:val="000000"/>
          <w:sz w:val="24"/>
          <w:szCs w:val="24"/>
        </w:rPr>
        <w:t>TEAS (Test of Essential Academic Skills)</w:t>
      </w:r>
      <w:r w:rsidRPr="00AD258E">
        <w:rPr>
          <w:rFonts w:ascii="Times New Roman" w:eastAsia="Times New Roman" w:hAnsi="Times New Roman" w:cs="Times New Roman"/>
          <w:color w:val="000000"/>
          <w:sz w:val="24"/>
          <w:szCs w:val="24"/>
        </w:rPr>
        <w:t> </w:t>
      </w:r>
      <w:r w:rsidRPr="00AD258E">
        <w:rPr>
          <w:rFonts w:ascii="Times New Roman" w:eastAsia="Times New Roman" w:hAnsi="Times New Roman" w:cs="Times New Roman"/>
          <w:b/>
          <w:bCs/>
          <w:color w:val="000000"/>
          <w:sz w:val="24"/>
          <w:szCs w:val="24"/>
        </w:rPr>
        <w:t>- Nursing</w:t>
      </w:r>
      <w:r w:rsidRPr="00AD258E">
        <w:rPr>
          <w:rFonts w:ascii="Times New Roman" w:eastAsia="Times New Roman" w:hAnsi="Times New Roman" w:cs="Times New Roman"/>
          <w:color w:val="000000"/>
          <w:sz w:val="24"/>
          <w:szCs w:val="24"/>
        </w:rPr>
        <w:t> with a minimum score requirement of </w:t>
      </w:r>
      <w:r w:rsidRPr="00AD258E">
        <w:rPr>
          <w:rFonts w:ascii="Times New Roman" w:eastAsia="Times New Roman" w:hAnsi="Times New Roman" w:cs="Times New Roman"/>
          <w:b/>
          <w:bCs/>
          <w:color w:val="000000"/>
          <w:sz w:val="24"/>
          <w:szCs w:val="24"/>
        </w:rPr>
        <w:t>60% in each section</w:t>
      </w:r>
      <w:r w:rsidRPr="00AD258E">
        <w:rPr>
          <w:rFonts w:ascii="Times New Roman" w:eastAsia="Times New Roman" w:hAnsi="Times New Roman" w:cs="Times New Roman"/>
          <w:color w:val="000000"/>
          <w:sz w:val="24"/>
          <w:szCs w:val="24"/>
        </w:rPr>
        <w:t> (Reading, Math, Science, and English), taken within the last 12 months from a valid testing site.</w:t>
      </w:r>
    </w:p>
    <w:p w14:paraId="09BA5A13" w14:textId="77777777" w:rsidR="00011A13" w:rsidRPr="00AD258E" w:rsidRDefault="00011A13" w:rsidP="00011A13">
      <w:pPr>
        <w:numPr>
          <w:ilvl w:val="2"/>
          <w:numId w:val="19"/>
        </w:numPr>
        <w:shd w:val="clear" w:color="auto" w:fill="FFFFFF"/>
        <w:rPr>
          <w:rFonts w:ascii="Times New Roman" w:eastAsia="Times New Roman" w:hAnsi="Times New Roman" w:cs="Times New Roman"/>
          <w:color w:val="000000"/>
          <w:sz w:val="24"/>
          <w:szCs w:val="24"/>
        </w:rPr>
      </w:pPr>
      <w:r w:rsidRPr="00AD258E">
        <w:rPr>
          <w:rFonts w:ascii="Times New Roman" w:eastAsia="Times New Roman" w:hAnsi="Times New Roman" w:cs="Times New Roman"/>
          <w:color w:val="000000"/>
          <w:sz w:val="24"/>
          <w:szCs w:val="24"/>
        </w:rPr>
        <w:t>We accept TEAS scores taken </w:t>
      </w:r>
      <w:r w:rsidRPr="00AD258E">
        <w:rPr>
          <w:rFonts w:ascii="Times New Roman" w:eastAsia="Times New Roman" w:hAnsi="Times New Roman" w:cs="Times New Roman"/>
          <w:b/>
          <w:bCs/>
          <w:color w:val="000000"/>
          <w:sz w:val="24"/>
          <w:szCs w:val="24"/>
        </w:rPr>
        <w:t>on campus at Middlesex Community College</w:t>
      </w:r>
      <w:r w:rsidRPr="00AD258E">
        <w:rPr>
          <w:rFonts w:ascii="Times New Roman" w:eastAsia="Times New Roman" w:hAnsi="Times New Roman" w:cs="Times New Roman"/>
          <w:color w:val="000000"/>
          <w:sz w:val="24"/>
          <w:szCs w:val="24"/>
        </w:rPr>
        <w:t>. We also accept TEAS scores</w:t>
      </w:r>
      <w:r w:rsidRPr="00AD258E">
        <w:rPr>
          <w:rFonts w:ascii="Times New Roman" w:eastAsia="Times New Roman" w:hAnsi="Times New Roman" w:cs="Times New Roman"/>
          <w:b/>
          <w:bCs/>
          <w:color w:val="000000"/>
          <w:sz w:val="24"/>
          <w:szCs w:val="24"/>
        </w:rPr>
        <w:t> on campus at Northern Essex Community College and North Shore Community College taken on January 1, 2023 and onward</w:t>
      </w:r>
      <w:r w:rsidRPr="00AD258E">
        <w:rPr>
          <w:rFonts w:ascii="Times New Roman" w:eastAsia="Times New Roman" w:hAnsi="Times New Roman" w:cs="Times New Roman"/>
          <w:color w:val="000000"/>
          <w:sz w:val="24"/>
          <w:szCs w:val="24"/>
        </w:rPr>
        <w:t>.</w:t>
      </w:r>
    </w:p>
    <w:p w14:paraId="4D1E2E58" w14:textId="77777777" w:rsidR="00011A13" w:rsidRPr="00AD258E" w:rsidRDefault="00011A13" w:rsidP="00011A13">
      <w:pPr>
        <w:numPr>
          <w:ilvl w:val="2"/>
          <w:numId w:val="19"/>
        </w:numPr>
        <w:shd w:val="clear" w:color="auto" w:fill="FFFFFF"/>
        <w:rPr>
          <w:rFonts w:ascii="Times New Roman" w:eastAsia="Times New Roman" w:hAnsi="Times New Roman" w:cs="Times New Roman"/>
          <w:color w:val="000000"/>
          <w:sz w:val="24"/>
          <w:szCs w:val="24"/>
        </w:rPr>
      </w:pPr>
      <w:r w:rsidRPr="00AD258E">
        <w:rPr>
          <w:rFonts w:ascii="Times New Roman" w:eastAsia="Times New Roman" w:hAnsi="Times New Roman" w:cs="Times New Roman"/>
          <w:color w:val="000000"/>
          <w:sz w:val="24"/>
          <w:szCs w:val="24"/>
        </w:rPr>
        <w:t>Middlesex Community College does not combine or round scores.</w:t>
      </w:r>
    </w:p>
    <w:p w14:paraId="19E4BC97" w14:textId="77777777" w:rsidR="00011A13" w:rsidRPr="00AD258E" w:rsidRDefault="00011A13" w:rsidP="00011A13">
      <w:pPr>
        <w:numPr>
          <w:ilvl w:val="2"/>
          <w:numId w:val="19"/>
        </w:numPr>
        <w:shd w:val="clear" w:color="auto" w:fill="FFFFFF"/>
        <w:rPr>
          <w:rFonts w:ascii="Times New Roman" w:eastAsia="Times New Roman" w:hAnsi="Times New Roman" w:cs="Times New Roman"/>
          <w:color w:val="000000"/>
          <w:sz w:val="24"/>
          <w:szCs w:val="24"/>
        </w:rPr>
      </w:pPr>
      <w:r w:rsidRPr="00AD258E">
        <w:rPr>
          <w:rFonts w:ascii="Times New Roman" w:eastAsia="Times New Roman" w:hAnsi="Times New Roman" w:cs="Times New Roman"/>
          <w:color w:val="000000"/>
          <w:sz w:val="24"/>
          <w:szCs w:val="24"/>
        </w:rPr>
        <w:t>Students can take the TEAS t</w:t>
      </w:r>
      <w:r w:rsidR="00046E11">
        <w:rPr>
          <w:rFonts w:ascii="Times New Roman" w:eastAsia="Times New Roman" w:hAnsi="Times New Roman" w:cs="Times New Roman"/>
          <w:color w:val="000000"/>
          <w:sz w:val="24"/>
          <w:szCs w:val="24"/>
        </w:rPr>
        <w:t>hree</w:t>
      </w:r>
      <w:r w:rsidRPr="00AD258E">
        <w:rPr>
          <w:rFonts w:ascii="Times New Roman" w:eastAsia="Times New Roman" w:hAnsi="Times New Roman" w:cs="Times New Roman"/>
          <w:color w:val="000000"/>
          <w:sz w:val="24"/>
          <w:szCs w:val="24"/>
        </w:rPr>
        <w:t xml:space="preserve"> within the calendar year. When retesting students must wait 45 days between testing dates.</w:t>
      </w:r>
    </w:p>
    <w:p w14:paraId="77239F6E" w14:textId="77777777" w:rsidR="00011A13" w:rsidRPr="00016F7E" w:rsidRDefault="00011A13" w:rsidP="00011A13">
      <w:pPr>
        <w:numPr>
          <w:ilvl w:val="2"/>
          <w:numId w:val="19"/>
        </w:numPr>
        <w:shd w:val="clear" w:color="auto" w:fill="FFFFFF"/>
        <w:rPr>
          <w:rFonts w:ascii="Times New Roman" w:eastAsia="Times New Roman" w:hAnsi="Times New Roman" w:cs="Times New Roman"/>
          <w:color w:val="000000"/>
          <w:sz w:val="24"/>
          <w:szCs w:val="24"/>
        </w:rPr>
      </w:pPr>
      <w:r w:rsidRPr="00AD258E">
        <w:rPr>
          <w:rFonts w:ascii="Times New Roman" w:eastAsia="Times New Roman" w:hAnsi="Times New Roman" w:cs="Times New Roman"/>
          <w:color w:val="000000"/>
          <w:sz w:val="24"/>
          <w:szCs w:val="24"/>
        </w:rPr>
        <w:t>The TEAS can only be taken a maximum of four times within a three-year period.</w:t>
      </w:r>
    </w:p>
    <w:p w14:paraId="2CA8301B" w14:textId="77777777" w:rsidR="00011A13" w:rsidRPr="0073037C" w:rsidRDefault="00011A13" w:rsidP="00011A13">
      <w:pPr>
        <w:numPr>
          <w:ilvl w:val="0"/>
          <w:numId w:val="19"/>
        </w:numPr>
        <w:shd w:val="clear" w:color="auto" w:fill="FFFFFF"/>
        <w:rPr>
          <w:rFonts w:ascii="Times New Roman" w:eastAsia="Times New Roman" w:hAnsi="Times New Roman" w:cs="Times New Roman"/>
          <w:color w:val="000000"/>
          <w:sz w:val="24"/>
          <w:szCs w:val="24"/>
        </w:rPr>
      </w:pPr>
      <w:r w:rsidRPr="0073037C">
        <w:rPr>
          <w:rFonts w:ascii="Times New Roman" w:eastAsia="Times New Roman" w:hAnsi="Times New Roman" w:cs="Times New Roman"/>
          <w:b/>
          <w:bCs/>
          <w:color w:val="000000"/>
          <w:sz w:val="24"/>
          <w:szCs w:val="24"/>
        </w:rPr>
        <w:t>One </w:t>
      </w:r>
      <w:r w:rsidRPr="0073037C">
        <w:rPr>
          <w:rFonts w:ascii="Times New Roman" w:eastAsia="Times New Roman" w:hAnsi="Times New Roman" w:cs="Times New Roman"/>
          <w:color w:val="000000"/>
          <w:sz w:val="24"/>
          <w:szCs w:val="24"/>
        </w:rPr>
        <w:t>completed electronic Health Program </w:t>
      </w:r>
      <w:r w:rsidRPr="0073037C">
        <w:rPr>
          <w:rFonts w:ascii="Times New Roman" w:eastAsia="Times New Roman" w:hAnsi="Times New Roman" w:cs="Times New Roman"/>
          <w:b/>
          <w:bCs/>
          <w:color w:val="000000"/>
          <w:sz w:val="24"/>
          <w:szCs w:val="24"/>
        </w:rPr>
        <w:t>Recommendation Form</w:t>
      </w:r>
    </w:p>
    <w:p w14:paraId="4B4A3A13" w14:textId="77777777" w:rsidR="00011A13" w:rsidRPr="00772AFA" w:rsidRDefault="00011A13" w:rsidP="00011A13">
      <w:pPr>
        <w:numPr>
          <w:ilvl w:val="2"/>
          <w:numId w:val="19"/>
        </w:numPr>
        <w:shd w:val="clear" w:color="auto" w:fill="FFFFFF"/>
        <w:rPr>
          <w:rFonts w:ascii="Times New Roman" w:eastAsia="Times New Roman" w:hAnsi="Times New Roman" w:cs="Times New Roman"/>
          <w:color w:val="000000"/>
          <w:sz w:val="24"/>
          <w:szCs w:val="24"/>
        </w:rPr>
      </w:pPr>
      <w:r w:rsidRPr="0073037C">
        <w:rPr>
          <w:rFonts w:ascii="Times New Roman" w:eastAsia="Times New Roman" w:hAnsi="Times New Roman" w:cs="Times New Roman"/>
          <w:i/>
          <w:iCs/>
          <w:color w:val="000000"/>
          <w:sz w:val="24"/>
          <w:szCs w:val="24"/>
        </w:rPr>
        <w:t>The recommendation should be from an individual who can evaluate your performance in a work or classroom setting and cannot be from relatives and family members. </w:t>
      </w:r>
    </w:p>
    <w:p w14:paraId="79A2C291" w14:textId="77777777" w:rsidR="00011A13" w:rsidRPr="00772AFA" w:rsidRDefault="00011A13" w:rsidP="00011A13">
      <w:pPr>
        <w:numPr>
          <w:ilvl w:val="0"/>
          <w:numId w:val="19"/>
        </w:numPr>
        <w:shd w:val="clear" w:color="auto" w:fill="FFFFFF"/>
        <w:rPr>
          <w:rFonts w:ascii="Times New Roman" w:eastAsia="Times New Roman" w:hAnsi="Times New Roman" w:cs="Times New Roman"/>
          <w:color w:val="000000"/>
          <w:sz w:val="24"/>
          <w:szCs w:val="24"/>
        </w:rPr>
      </w:pPr>
      <w:r w:rsidRPr="00772AFA">
        <w:rPr>
          <w:rFonts w:ascii="Times New Roman" w:eastAsia="Times New Roman" w:hAnsi="Times New Roman" w:cs="Times New Roman"/>
          <w:color w:val="000000"/>
          <w:sz w:val="24"/>
          <w:szCs w:val="24"/>
        </w:rPr>
        <w:t>Completion of </w:t>
      </w:r>
      <w:r w:rsidRPr="00772AFA">
        <w:rPr>
          <w:rFonts w:ascii="Times New Roman" w:eastAsia="Times New Roman" w:hAnsi="Times New Roman" w:cs="Times New Roman"/>
          <w:b/>
          <w:bCs/>
          <w:color w:val="000000"/>
          <w:sz w:val="24"/>
          <w:szCs w:val="24"/>
        </w:rPr>
        <w:t>college Biology </w:t>
      </w:r>
      <w:r w:rsidRPr="00772AFA">
        <w:rPr>
          <w:rFonts w:ascii="Times New Roman" w:eastAsia="Times New Roman" w:hAnsi="Times New Roman" w:cs="Times New Roman"/>
          <w:color w:val="000000"/>
          <w:sz w:val="24"/>
          <w:szCs w:val="24"/>
        </w:rPr>
        <w:t>with lab OR </w:t>
      </w:r>
      <w:r w:rsidRPr="00772AFA">
        <w:rPr>
          <w:rFonts w:ascii="Times New Roman" w:eastAsia="Times New Roman" w:hAnsi="Times New Roman" w:cs="Times New Roman"/>
          <w:b/>
          <w:bCs/>
          <w:color w:val="000000"/>
          <w:sz w:val="24"/>
          <w:szCs w:val="24"/>
        </w:rPr>
        <w:t>college Anatomy &amp; Physiology I </w:t>
      </w:r>
      <w:r w:rsidRPr="00772AFA">
        <w:rPr>
          <w:rFonts w:ascii="Times New Roman" w:eastAsia="Times New Roman" w:hAnsi="Times New Roman" w:cs="Times New Roman"/>
          <w:color w:val="000000"/>
          <w:sz w:val="24"/>
          <w:szCs w:val="24"/>
        </w:rPr>
        <w:t>with lab, with a grade of </w:t>
      </w:r>
      <w:r w:rsidRPr="00772AFA">
        <w:rPr>
          <w:rFonts w:ascii="Times New Roman" w:eastAsia="Times New Roman" w:hAnsi="Times New Roman" w:cs="Times New Roman"/>
          <w:b/>
          <w:bCs/>
          <w:color w:val="000000"/>
          <w:sz w:val="24"/>
          <w:szCs w:val="24"/>
        </w:rPr>
        <w:t>B (83%) or better within the last 10 years</w:t>
      </w:r>
    </w:p>
    <w:p w14:paraId="740F2271" w14:textId="77777777" w:rsidR="00011A13" w:rsidRPr="00772AFA" w:rsidRDefault="00011A13" w:rsidP="00011A13">
      <w:pPr>
        <w:numPr>
          <w:ilvl w:val="0"/>
          <w:numId w:val="19"/>
        </w:numPr>
        <w:shd w:val="clear" w:color="auto" w:fill="FFFFFF"/>
        <w:rPr>
          <w:rFonts w:ascii="Times New Roman" w:eastAsia="Times New Roman" w:hAnsi="Times New Roman" w:cs="Times New Roman"/>
          <w:color w:val="000000"/>
          <w:sz w:val="24"/>
          <w:szCs w:val="24"/>
        </w:rPr>
      </w:pPr>
      <w:r w:rsidRPr="00772AFA">
        <w:rPr>
          <w:rFonts w:ascii="Times New Roman" w:eastAsia="Times New Roman" w:hAnsi="Times New Roman" w:cs="Times New Roman"/>
          <w:color w:val="000000"/>
          <w:sz w:val="24"/>
          <w:szCs w:val="24"/>
        </w:rPr>
        <w:lastRenderedPageBreak/>
        <w:t>Completion of high school OR college </w:t>
      </w:r>
      <w:r w:rsidRPr="00772AFA">
        <w:rPr>
          <w:rFonts w:ascii="Times New Roman" w:eastAsia="Times New Roman" w:hAnsi="Times New Roman" w:cs="Times New Roman"/>
          <w:b/>
          <w:bCs/>
          <w:color w:val="000000"/>
          <w:sz w:val="24"/>
          <w:szCs w:val="24"/>
        </w:rPr>
        <w:t>Chemistry </w:t>
      </w:r>
      <w:r w:rsidRPr="00772AFA">
        <w:rPr>
          <w:rFonts w:ascii="Times New Roman" w:eastAsia="Times New Roman" w:hAnsi="Times New Roman" w:cs="Times New Roman"/>
          <w:color w:val="000000"/>
          <w:sz w:val="24"/>
          <w:szCs w:val="24"/>
        </w:rPr>
        <w:t>with lab, with a grade of </w:t>
      </w:r>
      <w:r w:rsidRPr="00772AFA">
        <w:rPr>
          <w:rFonts w:ascii="Times New Roman" w:eastAsia="Times New Roman" w:hAnsi="Times New Roman" w:cs="Times New Roman"/>
          <w:b/>
          <w:bCs/>
          <w:color w:val="000000"/>
          <w:sz w:val="24"/>
          <w:szCs w:val="24"/>
        </w:rPr>
        <w:t>C (73%) or better within the last 10 years</w:t>
      </w:r>
    </w:p>
    <w:p w14:paraId="03A94D4E" w14:textId="77777777" w:rsidR="00011A13" w:rsidRPr="00772AFA" w:rsidRDefault="00011A13" w:rsidP="00011A13">
      <w:pPr>
        <w:numPr>
          <w:ilvl w:val="0"/>
          <w:numId w:val="19"/>
        </w:numPr>
        <w:shd w:val="clear" w:color="auto" w:fill="FFFFFF"/>
        <w:rPr>
          <w:rFonts w:ascii="Times New Roman" w:eastAsia="Times New Roman" w:hAnsi="Times New Roman" w:cs="Times New Roman"/>
          <w:color w:val="000000"/>
          <w:sz w:val="24"/>
          <w:szCs w:val="24"/>
        </w:rPr>
      </w:pPr>
      <w:r w:rsidRPr="00772AFA">
        <w:rPr>
          <w:rFonts w:ascii="Times New Roman" w:eastAsia="Times New Roman" w:hAnsi="Times New Roman" w:cs="Times New Roman"/>
          <w:color w:val="000000"/>
          <w:sz w:val="24"/>
          <w:szCs w:val="24"/>
        </w:rPr>
        <w:t>Eligible for </w:t>
      </w:r>
      <w:r w:rsidRPr="00772AFA">
        <w:rPr>
          <w:rFonts w:ascii="Times New Roman" w:eastAsia="Times New Roman" w:hAnsi="Times New Roman" w:cs="Times New Roman"/>
          <w:b/>
          <w:bCs/>
          <w:color w:val="000000"/>
          <w:sz w:val="24"/>
          <w:szCs w:val="24"/>
        </w:rPr>
        <w:t>ENG 101 English Composition I</w:t>
      </w:r>
      <w:r w:rsidRPr="00772AFA">
        <w:rPr>
          <w:rFonts w:ascii="Times New Roman" w:eastAsia="Times New Roman" w:hAnsi="Times New Roman" w:cs="Times New Roman"/>
          <w:color w:val="000000"/>
          <w:sz w:val="24"/>
          <w:szCs w:val="24"/>
        </w:rPr>
        <w:t> and </w:t>
      </w:r>
      <w:r w:rsidRPr="00772AFA">
        <w:rPr>
          <w:rFonts w:ascii="Times New Roman" w:eastAsia="Times New Roman" w:hAnsi="Times New Roman" w:cs="Times New Roman"/>
          <w:b/>
          <w:bCs/>
          <w:color w:val="000000"/>
          <w:sz w:val="24"/>
          <w:szCs w:val="24"/>
        </w:rPr>
        <w:t>MAT 177 Statistics</w:t>
      </w:r>
    </w:p>
    <w:p w14:paraId="11074D61" w14:textId="77777777" w:rsidR="00011A13" w:rsidRPr="00772AFA" w:rsidRDefault="00011A13" w:rsidP="00011A13">
      <w:pPr>
        <w:numPr>
          <w:ilvl w:val="2"/>
          <w:numId w:val="19"/>
        </w:numPr>
        <w:shd w:val="clear" w:color="auto" w:fill="FFFFFF"/>
        <w:rPr>
          <w:rFonts w:ascii="Times New Roman" w:eastAsia="Times New Roman" w:hAnsi="Times New Roman" w:cs="Times New Roman"/>
          <w:color w:val="000000"/>
          <w:sz w:val="24"/>
          <w:szCs w:val="24"/>
        </w:rPr>
      </w:pPr>
      <w:r w:rsidRPr="00772AFA">
        <w:rPr>
          <w:rFonts w:ascii="Times New Roman" w:eastAsia="Times New Roman" w:hAnsi="Times New Roman" w:cs="Times New Roman"/>
          <w:i/>
          <w:iCs/>
          <w:color w:val="000000"/>
          <w:sz w:val="24"/>
          <w:szCs w:val="24"/>
        </w:rPr>
        <w:t>Eligibility may be demonstrated through placement, course enrollment, previous college coursework, or high school transcripts.</w:t>
      </w:r>
    </w:p>
    <w:p w14:paraId="603043E0" w14:textId="77777777" w:rsidR="00011A13" w:rsidRDefault="00011A13" w:rsidP="00011A13">
      <w:pPr>
        <w:numPr>
          <w:ilvl w:val="0"/>
          <w:numId w:val="19"/>
        </w:numPr>
        <w:shd w:val="clear" w:color="auto" w:fill="FFFFFF"/>
        <w:rPr>
          <w:rFonts w:ascii="Times New Roman" w:eastAsia="Times New Roman" w:hAnsi="Times New Roman" w:cs="Times New Roman"/>
          <w:color w:val="000000"/>
          <w:sz w:val="24"/>
          <w:szCs w:val="24"/>
        </w:rPr>
      </w:pPr>
      <w:r w:rsidRPr="00772AFA">
        <w:rPr>
          <w:rFonts w:ascii="Times New Roman" w:eastAsia="Times New Roman" w:hAnsi="Times New Roman" w:cs="Times New Roman"/>
          <w:color w:val="000000"/>
          <w:sz w:val="24"/>
          <w:szCs w:val="24"/>
        </w:rPr>
        <w:t>Cumulative </w:t>
      </w:r>
      <w:r w:rsidRPr="00772AFA">
        <w:rPr>
          <w:rFonts w:ascii="Times New Roman" w:eastAsia="Times New Roman" w:hAnsi="Times New Roman" w:cs="Times New Roman"/>
          <w:b/>
          <w:bCs/>
          <w:color w:val="000000"/>
          <w:sz w:val="24"/>
          <w:szCs w:val="24"/>
        </w:rPr>
        <w:t>2.7 GPA</w:t>
      </w:r>
      <w:r w:rsidRPr="00772AFA">
        <w:rPr>
          <w:rFonts w:ascii="Times New Roman" w:eastAsia="Times New Roman" w:hAnsi="Times New Roman" w:cs="Times New Roman"/>
          <w:color w:val="000000"/>
          <w:sz w:val="24"/>
          <w:szCs w:val="24"/>
        </w:rPr>
        <w:t> or higher</w:t>
      </w:r>
    </w:p>
    <w:p w14:paraId="36A8C6B6" w14:textId="77777777" w:rsidR="00A66621" w:rsidRPr="00772AFA" w:rsidRDefault="00A66621" w:rsidP="00A66621">
      <w:pPr>
        <w:shd w:val="clear" w:color="auto" w:fill="FFFFFF"/>
        <w:ind w:left="720"/>
        <w:rPr>
          <w:rFonts w:ascii="Times New Roman" w:eastAsia="Times New Roman" w:hAnsi="Times New Roman" w:cs="Times New Roman"/>
          <w:color w:val="000000"/>
          <w:sz w:val="24"/>
          <w:szCs w:val="24"/>
        </w:rPr>
      </w:pPr>
    </w:p>
    <w:p w14:paraId="03DC01E6" w14:textId="77777777" w:rsidR="00011A13" w:rsidRPr="00016F7E" w:rsidRDefault="00011A13" w:rsidP="00011A13">
      <w:pPr>
        <w:shd w:val="clear" w:color="auto" w:fill="FFFFFF"/>
        <w:spacing w:afterAutospacing="1"/>
        <w:rPr>
          <w:rFonts w:ascii="Times New Roman" w:eastAsia="Times New Roman" w:hAnsi="Times New Roman" w:cs="Times New Roman"/>
          <w:b/>
          <w:bCs/>
          <w:sz w:val="24"/>
          <w:szCs w:val="24"/>
        </w:rPr>
      </w:pPr>
      <w:r w:rsidRPr="00016F7E">
        <w:rPr>
          <w:rFonts w:ascii="Times New Roman" w:eastAsia="Times New Roman" w:hAnsi="Times New Roman" w:cs="Times New Roman"/>
          <w:b/>
          <w:bCs/>
          <w:sz w:val="24"/>
          <w:szCs w:val="24"/>
        </w:rPr>
        <w:t xml:space="preserve">Additional Advanced Placement Option Requirements: </w:t>
      </w:r>
    </w:p>
    <w:p w14:paraId="2A417680" w14:textId="77777777" w:rsidR="00011A13" w:rsidRPr="00016F7E" w:rsidRDefault="00011A13" w:rsidP="00011A13">
      <w:pPr>
        <w:shd w:val="clear" w:color="auto" w:fill="FFFFFF"/>
        <w:spacing w:afterAutospacing="1"/>
        <w:rPr>
          <w:rFonts w:ascii="Times New Roman" w:eastAsia="Times New Roman" w:hAnsi="Times New Roman" w:cs="Times New Roman"/>
          <w:b/>
          <w:bCs/>
          <w:sz w:val="24"/>
          <w:szCs w:val="24"/>
        </w:rPr>
      </w:pPr>
      <w:r w:rsidRPr="00016F7E">
        <w:rPr>
          <w:rFonts w:ascii="Times New Roman" w:eastAsia="Times New Roman" w:hAnsi="Times New Roman" w:cs="Times New Roman"/>
          <w:b/>
          <w:bCs/>
          <w:sz w:val="24"/>
          <w:szCs w:val="24"/>
        </w:rPr>
        <w:t xml:space="preserve">LPN Advanced Placement Option I – Entry into the second semester of the </w:t>
      </w:r>
      <w:r>
        <w:rPr>
          <w:rFonts w:ascii="Times New Roman" w:eastAsia="Times New Roman" w:hAnsi="Times New Roman" w:cs="Times New Roman"/>
          <w:b/>
          <w:bCs/>
          <w:sz w:val="24"/>
          <w:szCs w:val="24"/>
        </w:rPr>
        <w:t xml:space="preserve">RN </w:t>
      </w:r>
      <w:r w:rsidRPr="00016F7E">
        <w:rPr>
          <w:rFonts w:ascii="Times New Roman" w:eastAsia="Times New Roman" w:hAnsi="Times New Roman" w:cs="Times New Roman"/>
          <w:b/>
          <w:bCs/>
          <w:sz w:val="24"/>
          <w:szCs w:val="24"/>
        </w:rPr>
        <w:t>program</w:t>
      </w:r>
    </w:p>
    <w:p w14:paraId="2C6BCAD8" w14:textId="77777777" w:rsidR="00011A13" w:rsidRPr="00AD258E" w:rsidRDefault="00011A13" w:rsidP="00011A13">
      <w:pPr>
        <w:pStyle w:val="ListParagraph"/>
        <w:numPr>
          <w:ilvl w:val="0"/>
          <w:numId w:val="17"/>
        </w:numPr>
      </w:pPr>
      <w:r w:rsidRPr="00AD258E">
        <w:t>Succe</w:t>
      </w:r>
      <w:r>
        <w:t>ssful completion of the NLN ACE-</w:t>
      </w:r>
      <w:r w:rsidRPr="001B6D4D">
        <w:rPr>
          <w:b/>
        </w:rPr>
        <w:t>NACE</w:t>
      </w:r>
      <w:r>
        <w:t xml:space="preserve"> </w:t>
      </w:r>
      <w:r w:rsidRPr="00AD258E">
        <w:t>(Accelerated Challenge Exam</w:t>
      </w:r>
      <w:r>
        <w:t>-Fundamentals of Nursing</w:t>
      </w:r>
      <w:r w:rsidRPr="00AD258E">
        <w:t xml:space="preserve">) with a score of 75 or better. This exam must be taken on campus at MCC and can only be taken one time.  </w:t>
      </w:r>
    </w:p>
    <w:p w14:paraId="3E5178BE" w14:textId="77777777" w:rsidR="00011A13" w:rsidRPr="00950BBB" w:rsidRDefault="00011A13" w:rsidP="00011A13">
      <w:pPr>
        <w:pStyle w:val="ListParagraph"/>
        <w:numPr>
          <w:ilvl w:val="0"/>
          <w:numId w:val="17"/>
        </w:numPr>
        <w:shd w:val="clear" w:color="auto" w:fill="FFFFFF"/>
      </w:pPr>
      <w:r w:rsidRPr="00950BBB">
        <w:t>Completion of the prerequisites for NUR 155 (Intergenerational Nursing) and NUR 156 (Intergenerational Nursing Practicum)</w:t>
      </w:r>
      <w:r>
        <w:t xml:space="preserve"> which are as follows</w:t>
      </w:r>
      <w:r w:rsidRPr="00950BBB">
        <w:t xml:space="preserve">: </w:t>
      </w:r>
    </w:p>
    <w:p w14:paraId="5691D44F" w14:textId="77777777" w:rsidR="00011A13" w:rsidRPr="00950BBB" w:rsidRDefault="00011A13" w:rsidP="00011A13">
      <w:pPr>
        <w:numPr>
          <w:ilvl w:val="0"/>
          <w:numId w:val="14"/>
        </w:numPr>
        <w:shd w:val="clear" w:color="auto" w:fill="FFFFFF"/>
        <w:spacing w:before="100" w:beforeAutospacing="1" w:afterAutospacing="1"/>
        <w:ind w:left="1440"/>
        <w:rPr>
          <w:rFonts w:ascii="Times New Roman" w:eastAsia="Times New Roman" w:hAnsi="Times New Roman" w:cs="Times New Roman"/>
          <w:sz w:val="24"/>
          <w:szCs w:val="24"/>
        </w:rPr>
      </w:pPr>
      <w:r w:rsidRPr="00950BBB">
        <w:rPr>
          <w:rFonts w:ascii="Times New Roman" w:eastAsia="Times New Roman" w:hAnsi="Times New Roman" w:cs="Times New Roman"/>
          <w:sz w:val="24"/>
          <w:szCs w:val="24"/>
        </w:rPr>
        <w:t>ENG 101</w:t>
      </w:r>
      <w:r w:rsidRPr="00950BBB">
        <w:rPr>
          <w:rFonts w:ascii="Times New Roman" w:eastAsia="Times New Roman" w:hAnsi="Times New Roman" w:cs="Times New Roman"/>
          <w:sz w:val="24"/>
          <w:szCs w:val="24"/>
        </w:rPr>
        <w:tab/>
        <w:t>English Composition</w:t>
      </w:r>
      <w:r w:rsidRPr="00950BBB">
        <w:rPr>
          <w:rFonts w:ascii="Times New Roman" w:eastAsia="Times New Roman" w:hAnsi="Times New Roman" w:cs="Times New Roman"/>
          <w:sz w:val="24"/>
          <w:szCs w:val="24"/>
        </w:rPr>
        <w:tab/>
        <w:t>I</w:t>
      </w:r>
      <w:r w:rsidRPr="00950BBB">
        <w:rPr>
          <w:rFonts w:ascii="Times New Roman" w:eastAsia="Times New Roman" w:hAnsi="Times New Roman" w:cs="Times New Roman"/>
          <w:sz w:val="24"/>
          <w:szCs w:val="24"/>
        </w:rPr>
        <w:tab/>
      </w:r>
      <w:r w:rsidRPr="00950BBB">
        <w:rPr>
          <w:rFonts w:ascii="Times New Roman" w:eastAsia="Times New Roman" w:hAnsi="Times New Roman" w:cs="Times New Roman"/>
          <w:sz w:val="24"/>
          <w:szCs w:val="24"/>
        </w:rPr>
        <w:tab/>
        <w:t>3 credits</w:t>
      </w:r>
    </w:p>
    <w:p w14:paraId="338AB8E3" w14:textId="77777777" w:rsidR="00011A13" w:rsidRPr="009E11B1" w:rsidRDefault="00011A13" w:rsidP="00011A13">
      <w:pPr>
        <w:numPr>
          <w:ilvl w:val="0"/>
          <w:numId w:val="14"/>
        </w:numPr>
        <w:ind w:left="1440"/>
        <w:rPr>
          <w:rFonts w:ascii="Times New Roman" w:eastAsia="Times New Roman" w:hAnsi="Times New Roman" w:cs="Times New Roman"/>
          <w:sz w:val="24"/>
          <w:szCs w:val="24"/>
        </w:rPr>
      </w:pPr>
      <w:r w:rsidRPr="009E11B1">
        <w:rPr>
          <w:rFonts w:ascii="Times New Roman" w:eastAsia="Times New Roman" w:hAnsi="Times New Roman" w:cs="Times New Roman"/>
          <w:sz w:val="24"/>
          <w:szCs w:val="24"/>
        </w:rPr>
        <w:t>PSY 101</w:t>
      </w:r>
      <w:r w:rsidRPr="009E11B1">
        <w:rPr>
          <w:rFonts w:ascii="Times New Roman" w:eastAsia="Times New Roman" w:hAnsi="Times New Roman" w:cs="Times New Roman"/>
          <w:sz w:val="24"/>
          <w:szCs w:val="24"/>
        </w:rPr>
        <w:tab/>
        <w:t>Introduction to Psychology</w:t>
      </w:r>
      <w:r w:rsidRPr="009E11B1">
        <w:rPr>
          <w:rFonts w:ascii="Times New Roman" w:eastAsia="Times New Roman" w:hAnsi="Times New Roman" w:cs="Times New Roman"/>
          <w:sz w:val="24"/>
          <w:szCs w:val="24"/>
        </w:rPr>
        <w:tab/>
      </w:r>
      <w:r w:rsidRPr="009E11B1">
        <w:rPr>
          <w:rFonts w:ascii="Times New Roman" w:eastAsia="Times New Roman" w:hAnsi="Times New Roman" w:cs="Times New Roman"/>
          <w:sz w:val="24"/>
          <w:szCs w:val="24"/>
        </w:rPr>
        <w:tab/>
        <w:t>3 credits</w:t>
      </w:r>
    </w:p>
    <w:p w14:paraId="6BE39C4D" w14:textId="77777777" w:rsidR="00011A13" w:rsidRPr="00016F7E" w:rsidRDefault="00011A13" w:rsidP="00011A13">
      <w:pPr>
        <w:numPr>
          <w:ilvl w:val="0"/>
          <w:numId w:val="14"/>
        </w:numPr>
        <w:ind w:left="1440"/>
        <w:rPr>
          <w:rFonts w:ascii="Times New Roman" w:eastAsia="Times New Roman" w:hAnsi="Times New Roman" w:cs="Times New Roman"/>
          <w:sz w:val="24"/>
          <w:szCs w:val="24"/>
        </w:rPr>
      </w:pPr>
      <w:r w:rsidRPr="00016F7E">
        <w:rPr>
          <w:rFonts w:ascii="Times New Roman" w:eastAsia="Times New Roman" w:hAnsi="Times New Roman" w:cs="Times New Roman"/>
          <w:sz w:val="24"/>
          <w:szCs w:val="24"/>
        </w:rPr>
        <w:t>BIO 231</w:t>
      </w:r>
      <w:r w:rsidRPr="00016F7E">
        <w:rPr>
          <w:rFonts w:ascii="Times New Roman" w:eastAsia="Times New Roman" w:hAnsi="Times New Roman" w:cs="Times New Roman"/>
          <w:sz w:val="24"/>
          <w:szCs w:val="24"/>
        </w:rPr>
        <w:tab/>
        <w:t>Anatomy &amp; Physiology I</w:t>
      </w:r>
      <w:r>
        <w:rPr>
          <w:rFonts w:ascii="Times New Roman" w:eastAsia="Times New Roman" w:hAnsi="Times New Roman" w:cs="Times New Roman"/>
          <w:sz w:val="24"/>
          <w:szCs w:val="24"/>
        </w:rPr>
        <w:t xml:space="preserve">        </w:t>
      </w:r>
      <w:r w:rsidRPr="00016F7E">
        <w:rPr>
          <w:rFonts w:ascii="Times New Roman" w:eastAsia="Times New Roman" w:hAnsi="Times New Roman" w:cs="Times New Roman"/>
          <w:sz w:val="24"/>
          <w:szCs w:val="24"/>
        </w:rPr>
        <w:tab/>
        <w:t xml:space="preserve">4 credits (with a grade of </w:t>
      </w:r>
      <w:r>
        <w:rPr>
          <w:rFonts w:ascii="Times New Roman" w:eastAsia="Times New Roman" w:hAnsi="Times New Roman" w:cs="Times New Roman"/>
          <w:sz w:val="24"/>
          <w:szCs w:val="24"/>
        </w:rPr>
        <w:t>C</w:t>
      </w:r>
    </w:p>
    <w:p w14:paraId="15F02CE3" w14:textId="77777777" w:rsidR="00011A13" w:rsidRPr="00016F7E" w:rsidRDefault="00011A13" w:rsidP="00011A1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16F7E">
        <w:rPr>
          <w:rFonts w:ascii="Times New Roman" w:eastAsia="Times New Roman" w:hAnsi="Times New Roman" w:cs="Times New Roman"/>
          <w:sz w:val="24"/>
          <w:szCs w:val="24"/>
        </w:rPr>
        <w:t xml:space="preserve">with a lab                          </w:t>
      </w:r>
      <w:r>
        <w:rPr>
          <w:rFonts w:ascii="Times New Roman" w:eastAsia="Times New Roman" w:hAnsi="Times New Roman" w:cs="Times New Roman"/>
          <w:sz w:val="24"/>
          <w:szCs w:val="24"/>
        </w:rPr>
        <w:t xml:space="preserve">                  </w:t>
      </w:r>
      <w:r w:rsidRPr="00016F7E">
        <w:rPr>
          <w:rFonts w:ascii="Times New Roman" w:eastAsia="Times New Roman" w:hAnsi="Times New Roman" w:cs="Times New Roman"/>
          <w:sz w:val="24"/>
          <w:szCs w:val="24"/>
        </w:rPr>
        <w:t xml:space="preserve">within </w:t>
      </w:r>
      <w:r>
        <w:rPr>
          <w:rFonts w:ascii="Times New Roman" w:eastAsia="Times New Roman" w:hAnsi="Times New Roman" w:cs="Times New Roman"/>
          <w:sz w:val="24"/>
          <w:szCs w:val="24"/>
        </w:rPr>
        <w:t>5</w:t>
      </w:r>
      <w:r w:rsidRPr="00016F7E">
        <w:rPr>
          <w:rFonts w:ascii="Times New Roman" w:eastAsia="Times New Roman" w:hAnsi="Times New Roman" w:cs="Times New Roman"/>
          <w:sz w:val="24"/>
          <w:szCs w:val="24"/>
        </w:rPr>
        <w:t xml:space="preserve"> years of program </w:t>
      </w:r>
    </w:p>
    <w:p w14:paraId="39F6BE22" w14:textId="77777777" w:rsidR="00011A13" w:rsidRPr="00016F7E" w:rsidRDefault="00011A13" w:rsidP="00011A13">
      <w:pPr>
        <w:ind w:left="1440"/>
        <w:rPr>
          <w:rFonts w:ascii="Times New Roman" w:eastAsia="Times New Roman" w:hAnsi="Times New Roman" w:cs="Times New Roman"/>
          <w:sz w:val="24"/>
          <w:szCs w:val="24"/>
        </w:rPr>
      </w:pPr>
      <w:r w:rsidRPr="00016F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16F7E">
        <w:rPr>
          <w:rFonts w:ascii="Times New Roman" w:eastAsia="Times New Roman" w:hAnsi="Times New Roman" w:cs="Times New Roman"/>
          <w:sz w:val="24"/>
          <w:szCs w:val="24"/>
        </w:rPr>
        <w:t xml:space="preserve">start date). </w:t>
      </w:r>
    </w:p>
    <w:p w14:paraId="49E8E4A2" w14:textId="77777777" w:rsidR="00011A13" w:rsidRDefault="00011A13" w:rsidP="00011A13">
      <w:pPr>
        <w:ind w:left="720" w:firstLine="360"/>
        <w:rPr>
          <w:rFonts w:ascii="Times New Roman" w:eastAsia="Calibri" w:hAnsi="Times New Roman" w:cs="Times New Roman"/>
          <w:sz w:val="24"/>
          <w:szCs w:val="24"/>
        </w:rPr>
      </w:pPr>
      <w:r w:rsidRPr="00016F7E">
        <w:rPr>
          <w:rFonts w:ascii="Times New Roman" w:eastAsia="Calibri" w:hAnsi="Times New Roman" w:cs="Times New Roman"/>
          <w:sz w:val="24"/>
          <w:szCs w:val="24"/>
        </w:rPr>
        <w:t>(Challenge exams may be available for some courses)</w:t>
      </w:r>
    </w:p>
    <w:p w14:paraId="0698033B" w14:textId="77777777" w:rsidR="00011A13" w:rsidRDefault="00011A13" w:rsidP="00011A13">
      <w:pPr>
        <w:numPr>
          <w:ilvl w:val="0"/>
          <w:numId w:val="20"/>
        </w:numPr>
        <w:ind w:left="1080"/>
        <w:rPr>
          <w:rFonts w:ascii="Times New Roman" w:eastAsia="Times New Roman" w:hAnsi="Times New Roman" w:cs="Times New Roman"/>
          <w:sz w:val="24"/>
          <w:szCs w:val="24"/>
        </w:rPr>
      </w:pPr>
      <w:bookmarkStart w:id="0" w:name="_Hlk137118465"/>
      <w:r w:rsidRPr="009E11B1">
        <w:rPr>
          <w:rFonts w:ascii="Times New Roman" w:eastAsia="Times New Roman" w:hAnsi="Times New Roman" w:cs="Times New Roman"/>
          <w:sz w:val="24"/>
          <w:szCs w:val="24"/>
        </w:rPr>
        <w:t>Concurrent enrollment in or prior completion of the non-nursing concurrent courses for NUR 155 (Intergenerational Nursing) and NUR 156 (Intergenerational Nursing Practicum)</w:t>
      </w:r>
    </w:p>
    <w:p w14:paraId="10C0A2E3" w14:textId="77777777" w:rsidR="00011A13" w:rsidRPr="009E11B1" w:rsidRDefault="00011A13" w:rsidP="00011A13">
      <w:pPr>
        <w:ind w:left="1080"/>
        <w:rPr>
          <w:rFonts w:ascii="Times New Roman" w:eastAsia="Times New Roman" w:hAnsi="Times New Roman" w:cs="Times New Roman"/>
          <w:sz w:val="24"/>
          <w:szCs w:val="24"/>
        </w:rPr>
      </w:pPr>
    </w:p>
    <w:p w14:paraId="493597A3" w14:textId="77777777" w:rsidR="00011A13" w:rsidRPr="001F01A1" w:rsidRDefault="00011A13" w:rsidP="00011A13">
      <w:pPr>
        <w:pStyle w:val="ListParagraph"/>
        <w:numPr>
          <w:ilvl w:val="0"/>
          <w:numId w:val="84"/>
        </w:numPr>
      </w:pPr>
      <w:r w:rsidRPr="001F01A1">
        <w:t>ANT 101</w:t>
      </w:r>
      <w:r w:rsidRPr="001F01A1">
        <w:tab/>
        <w:t>Cultural Anthropology</w:t>
      </w:r>
      <w:r w:rsidRPr="001F01A1">
        <w:tab/>
      </w:r>
      <w:r w:rsidRPr="001F01A1">
        <w:tab/>
        <w:t>3 credits</w:t>
      </w:r>
    </w:p>
    <w:p w14:paraId="28071265" w14:textId="77777777" w:rsidR="00011A13" w:rsidRDefault="00011A13" w:rsidP="00011A13">
      <w:pPr>
        <w:pStyle w:val="ListParagraph"/>
        <w:numPr>
          <w:ilvl w:val="0"/>
          <w:numId w:val="84"/>
        </w:numPr>
      </w:pPr>
      <w:r w:rsidRPr="001F01A1">
        <w:t>BIO 232</w:t>
      </w:r>
      <w:r w:rsidRPr="001F01A1">
        <w:tab/>
        <w:t>Anatomy &amp; Physiology II</w:t>
      </w:r>
      <w:r>
        <w:t xml:space="preserve">        </w:t>
      </w:r>
      <w:r w:rsidRPr="001F01A1">
        <w:tab/>
        <w:t xml:space="preserve">4 credits (with a grade of </w:t>
      </w:r>
      <w:r>
        <w:t>C</w:t>
      </w:r>
      <w:r w:rsidRPr="001F01A1">
        <w:t xml:space="preserve"> </w:t>
      </w:r>
      <w:r>
        <w:t xml:space="preserve">      </w:t>
      </w:r>
    </w:p>
    <w:p w14:paraId="32597FCA" w14:textId="77777777" w:rsidR="00011A13" w:rsidRPr="001F01A1" w:rsidRDefault="00011A13" w:rsidP="00011A13">
      <w:pPr>
        <w:pStyle w:val="ListParagraph"/>
        <w:ind w:left="6480" w:hanging="3600"/>
      </w:pPr>
      <w:r w:rsidRPr="00016F7E">
        <w:t>with a lab</w:t>
      </w:r>
      <w:r>
        <w:tab/>
      </w:r>
      <w:r w:rsidRPr="001F01A1">
        <w:t>or better within 5 years of program start date)</w:t>
      </w:r>
    </w:p>
    <w:bookmarkEnd w:id="0"/>
    <w:p w14:paraId="2E882CB8" w14:textId="77777777" w:rsidR="00011A13" w:rsidRPr="009E11B1" w:rsidRDefault="00011A13" w:rsidP="00011A13">
      <w:pPr>
        <w:ind w:left="360" w:firstLine="720"/>
        <w:rPr>
          <w:rFonts w:ascii="Times New Roman" w:eastAsia="Calibri" w:hAnsi="Times New Roman" w:cs="Times New Roman"/>
          <w:sz w:val="24"/>
          <w:szCs w:val="24"/>
        </w:rPr>
      </w:pPr>
      <w:r w:rsidRPr="009E11B1">
        <w:rPr>
          <w:rFonts w:ascii="Times New Roman" w:eastAsia="Calibri" w:hAnsi="Times New Roman" w:cs="Times New Roman"/>
          <w:sz w:val="24"/>
          <w:szCs w:val="24"/>
        </w:rPr>
        <w:t>(Challenge exams may be available for some courses)</w:t>
      </w:r>
    </w:p>
    <w:p w14:paraId="39285B7F" w14:textId="77777777" w:rsidR="00011A13" w:rsidRPr="00BC04D7" w:rsidRDefault="00011A13" w:rsidP="00011A13">
      <w:pPr>
        <w:numPr>
          <w:ilvl w:val="0"/>
          <w:numId w:val="16"/>
        </w:numPr>
        <w:ind w:left="1080"/>
        <w:rPr>
          <w:rFonts w:ascii="Times New Roman" w:eastAsia="Times New Roman" w:hAnsi="Times New Roman" w:cs="Times New Roman"/>
          <w:sz w:val="24"/>
          <w:szCs w:val="24"/>
        </w:rPr>
      </w:pPr>
      <w:r w:rsidRPr="009E11B1">
        <w:rPr>
          <w:rFonts w:ascii="Times New Roman" w:eastAsia="Times New Roman" w:hAnsi="Times New Roman" w:cs="Times New Roman"/>
          <w:sz w:val="24"/>
          <w:szCs w:val="24"/>
        </w:rPr>
        <w:t>Completion of the one credit course NUR 080 (LPN Transition Seminar) with a passing grade (P)</w:t>
      </w:r>
      <w:r>
        <w:rPr>
          <w:rFonts w:ascii="Times New Roman" w:eastAsia="Times New Roman" w:hAnsi="Times New Roman" w:cs="Times New Roman"/>
          <w:sz w:val="24"/>
          <w:szCs w:val="24"/>
        </w:rPr>
        <w:t xml:space="preserve">. </w:t>
      </w:r>
      <w:r w:rsidRPr="00BC04D7">
        <w:rPr>
          <w:rFonts w:ascii="Times New Roman" w:eastAsia="Calibri" w:hAnsi="Times New Roman" w:cs="Times New Roman"/>
          <w:sz w:val="24"/>
          <w:szCs w:val="24"/>
        </w:rPr>
        <w:t xml:space="preserve">Admission is on a space-available basis. </w:t>
      </w:r>
    </w:p>
    <w:p w14:paraId="5C4AEA02" w14:textId="77777777" w:rsidR="00011A13" w:rsidRPr="009E11B1" w:rsidRDefault="00011A13" w:rsidP="00011A13">
      <w:pPr>
        <w:rPr>
          <w:rFonts w:ascii="Times New Roman" w:eastAsia="Times New Roman" w:hAnsi="Times New Roman" w:cs="Times New Roman"/>
          <w:i/>
          <w:color w:val="002060"/>
          <w:sz w:val="24"/>
          <w:szCs w:val="24"/>
        </w:rPr>
      </w:pPr>
    </w:p>
    <w:p w14:paraId="41002485" w14:textId="77777777" w:rsidR="00011A13" w:rsidRDefault="00011A13" w:rsidP="00011A13">
      <w:pPr>
        <w:rPr>
          <w:rFonts w:ascii="Times New Roman" w:eastAsia="Calibri" w:hAnsi="Times New Roman" w:cs="Times New Roman"/>
          <w:b/>
          <w:iCs/>
          <w:sz w:val="24"/>
          <w:szCs w:val="24"/>
        </w:rPr>
      </w:pPr>
      <w:bookmarkStart w:id="1" w:name="_Hlk134127640"/>
      <w:r w:rsidRPr="006577E5">
        <w:rPr>
          <w:rFonts w:ascii="Times New Roman" w:eastAsia="Calibri" w:hAnsi="Times New Roman" w:cs="Times New Roman"/>
          <w:b/>
          <w:iCs/>
          <w:sz w:val="24"/>
          <w:szCs w:val="24"/>
        </w:rPr>
        <w:t>LPN Advanced Placement Option II – Entry into the third semester of the RN program</w:t>
      </w:r>
    </w:p>
    <w:p w14:paraId="3D85DB55" w14:textId="77777777" w:rsidR="00011A13" w:rsidRPr="006577E5" w:rsidRDefault="00011A13" w:rsidP="00011A13">
      <w:pPr>
        <w:rPr>
          <w:rFonts w:ascii="Times New Roman" w:eastAsia="Calibri" w:hAnsi="Times New Roman" w:cs="Times New Roman"/>
          <w:b/>
          <w:iCs/>
          <w:sz w:val="24"/>
          <w:szCs w:val="24"/>
        </w:rPr>
      </w:pPr>
    </w:p>
    <w:bookmarkEnd w:id="1"/>
    <w:p w14:paraId="533C1DA0" w14:textId="77777777" w:rsidR="00011A13" w:rsidRDefault="00011A13" w:rsidP="00011A13">
      <w:pPr>
        <w:rPr>
          <w:rFonts w:ascii="Times New Roman" w:eastAsia="Calibri" w:hAnsi="Times New Roman" w:cs="Times New Roman"/>
          <w:sz w:val="24"/>
          <w:szCs w:val="24"/>
        </w:rPr>
      </w:pPr>
      <w:r w:rsidRPr="005A05B8">
        <w:rPr>
          <w:rFonts w:ascii="Times New Roman" w:eastAsia="Calibri" w:hAnsi="Times New Roman" w:cs="Times New Roman"/>
          <w:sz w:val="24"/>
          <w:szCs w:val="24"/>
        </w:rPr>
        <w:t xml:space="preserve">LPNs who have graduated within the last 5 years from an articulating LPN program with a 3.0 GPA (83%) may apply for third semester advanced placement.  </w:t>
      </w:r>
      <w:r>
        <w:rPr>
          <w:rFonts w:ascii="Times New Roman" w:eastAsia="Calibri" w:hAnsi="Times New Roman" w:cs="Times New Roman"/>
          <w:sz w:val="24"/>
          <w:szCs w:val="24"/>
        </w:rPr>
        <w:t xml:space="preserve">LPN </w:t>
      </w:r>
      <w:r w:rsidRPr="005A05B8">
        <w:rPr>
          <w:rFonts w:ascii="Times New Roman" w:eastAsia="Calibri" w:hAnsi="Times New Roman" w:cs="Times New Roman"/>
          <w:sz w:val="24"/>
          <w:szCs w:val="24"/>
        </w:rPr>
        <w:t>Schools with articulation</w:t>
      </w:r>
      <w:r>
        <w:rPr>
          <w:rFonts w:ascii="Times New Roman" w:eastAsia="Calibri" w:hAnsi="Times New Roman" w:cs="Times New Roman"/>
          <w:sz w:val="24"/>
          <w:szCs w:val="24"/>
        </w:rPr>
        <w:t xml:space="preserve"> agreements with the MCC Associate Degree Program include </w:t>
      </w:r>
      <w:proofErr w:type="spellStart"/>
      <w:r w:rsidRPr="005A05B8">
        <w:rPr>
          <w:rFonts w:ascii="Times New Roman" w:eastAsia="Calibri" w:hAnsi="Times New Roman" w:cs="Times New Roman"/>
          <w:sz w:val="24"/>
          <w:szCs w:val="24"/>
        </w:rPr>
        <w:t>Assabet</w:t>
      </w:r>
      <w:proofErr w:type="spellEnd"/>
      <w:r w:rsidRPr="005A05B8">
        <w:rPr>
          <w:rFonts w:ascii="Times New Roman" w:eastAsia="Calibri" w:hAnsi="Times New Roman" w:cs="Times New Roman"/>
          <w:sz w:val="24"/>
          <w:szCs w:val="24"/>
        </w:rPr>
        <w:t xml:space="preserve"> Valley Regional Vocational School, Greater Lowell Technical High School, and Shawsheen Technical School. </w:t>
      </w:r>
    </w:p>
    <w:p w14:paraId="4449637C" w14:textId="77777777" w:rsidR="00011A13" w:rsidRDefault="00011A13" w:rsidP="00011A13">
      <w:pPr>
        <w:rPr>
          <w:rFonts w:ascii="Times New Roman" w:eastAsia="Calibri" w:hAnsi="Times New Roman" w:cs="Times New Roman"/>
          <w:sz w:val="24"/>
          <w:szCs w:val="24"/>
        </w:rPr>
      </w:pPr>
    </w:p>
    <w:p w14:paraId="4E7A5627" w14:textId="77777777" w:rsidR="00011A13" w:rsidRPr="004C7A2B" w:rsidRDefault="00011A13" w:rsidP="00011A13">
      <w:pPr>
        <w:rPr>
          <w:rFonts w:ascii="Times New Roman" w:eastAsia="Calibri" w:hAnsi="Times New Roman" w:cs="Times New Roman"/>
          <w:sz w:val="24"/>
          <w:szCs w:val="24"/>
        </w:rPr>
      </w:pPr>
      <w:r w:rsidRPr="004C7A2B">
        <w:rPr>
          <w:rFonts w:ascii="Times New Roman" w:eastAsia="Calibri" w:hAnsi="Times New Roman" w:cs="Times New Roman"/>
          <w:sz w:val="24"/>
          <w:szCs w:val="24"/>
        </w:rPr>
        <w:t xml:space="preserve">Graduates of these programs who are admitted into MCC’s Associate Degree program may be eligible to receive credit for NUR 101, NUR 102, NUR 155 and NUR 156 by meeting the requirements of the articulation agreement between the LPN program and MCC. </w:t>
      </w:r>
    </w:p>
    <w:p w14:paraId="4647E24C" w14:textId="77777777" w:rsidR="00011A13" w:rsidRPr="00F72CF8" w:rsidRDefault="00011A13" w:rsidP="00011A13">
      <w:pPr>
        <w:rPr>
          <w:rFonts w:ascii="Times New Roman" w:eastAsia="Calibri" w:hAnsi="Times New Roman" w:cs="Times New Roman"/>
          <w:color w:val="FF0000"/>
          <w:sz w:val="24"/>
          <w:szCs w:val="24"/>
        </w:rPr>
      </w:pPr>
    </w:p>
    <w:p w14:paraId="4EC14611" w14:textId="77777777" w:rsidR="00011A13" w:rsidRDefault="00011A13" w:rsidP="00011A13">
      <w:pPr>
        <w:rPr>
          <w:rFonts w:ascii="Times New Roman" w:eastAsia="Calibri" w:hAnsi="Times New Roman" w:cs="Times New Roman"/>
          <w:sz w:val="24"/>
          <w:szCs w:val="24"/>
        </w:rPr>
      </w:pPr>
      <w:r w:rsidRPr="004C7A2B">
        <w:rPr>
          <w:rFonts w:ascii="Times New Roman" w:eastAsia="Calibri" w:hAnsi="Times New Roman" w:cs="Times New Roman"/>
          <w:sz w:val="24"/>
          <w:szCs w:val="24"/>
        </w:rPr>
        <w:lastRenderedPageBreak/>
        <w:t xml:space="preserve">Prior to admission, applicants seeking advanced placement entry into Option II must successfully complete the following courses: </w:t>
      </w:r>
    </w:p>
    <w:p w14:paraId="67A9C673" w14:textId="77777777" w:rsidR="00011A13" w:rsidRDefault="00011A13" w:rsidP="00011A13">
      <w:pPr>
        <w:pStyle w:val="ListParagraph"/>
        <w:numPr>
          <w:ilvl w:val="0"/>
          <w:numId w:val="16"/>
        </w:numPr>
        <w:rPr>
          <w:rFonts w:eastAsia="Calibri"/>
        </w:rPr>
      </w:pPr>
      <w:r w:rsidRPr="00263E64">
        <w:rPr>
          <w:rFonts w:eastAsia="Calibri"/>
        </w:rPr>
        <w:t>Pharmacology for Nurses</w:t>
      </w:r>
      <w:r>
        <w:rPr>
          <w:rFonts w:eastAsia="Calibri"/>
        </w:rPr>
        <w:t xml:space="preserve"> with a grade of C or better.</w:t>
      </w:r>
    </w:p>
    <w:p w14:paraId="772F2688" w14:textId="77777777" w:rsidR="00011A13" w:rsidRDefault="00011A13" w:rsidP="00011A13">
      <w:pPr>
        <w:pStyle w:val="ListParagraph"/>
        <w:numPr>
          <w:ilvl w:val="0"/>
          <w:numId w:val="16"/>
        </w:numPr>
        <w:rPr>
          <w:rFonts w:eastAsia="Calibri"/>
        </w:rPr>
      </w:pPr>
      <w:r>
        <w:rPr>
          <w:rFonts w:eastAsia="Calibri"/>
        </w:rPr>
        <w:t>Co</w:t>
      </w:r>
      <w:r w:rsidRPr="00263E64">
        <w:rPr>
          <w:rFonts w:eastAsia="Calibri"/>
        </w:rPr>
        <w:t xml:space="preserve">llege Anatomy &amp; Physiology I &amp; II with </w:t>
      </w:r>
      <w:r>
        <w:rPr>
          <w:rFonts w:eastAsia="Calibri"/>
        </w:rPr>
        <w:t xml:space="preserve">a </w:t>
      </w:r>
      <w:r w:rsidRPr="00263E64">
        <w:rPr>
          <w:rFonts w:eastAsia="Calibri"/>
        </w:rPr>
        <w:t>lab with a C or better and taken within 5 years</w:t>
      </w:r>
      <w:r>
        <w:rPr>
          <w:rFonts w:eastAsia="Calibri"/>
        </w:rPr>
        <w:t xml:space="preserve"> of program start date.</w:t>
      </w:r>
    </w:p>
    <w:p w14:paraId="66E619CD" w14:textId="77777777" w:rsidR="00011A13" w:rsidRDefault="00011A13" w:rsidP="00011A13">
      <w:pPr>
        <w:pStyle w:val="ListParagraph"/>
        <w:numPr>
          <w:ilvl w:val="0"/>
          <w:numId w:val="16"/>
        </w:numPr>
        <w:rPr>
          <w:rFonts w:eastAsia="Calibri"/>
        </w:rPr>
      </w:pPr>
      <w:r w:rsidRPr="00263E64">
        <w:rPr>
          <w:rFonts w:eastAsia="Calibri"/>
        </w:rPr>
        <w:t>Introduction to Psychology</w:t>
      </w:r>
    </w:p>
    <w:p w14:paraId="2478CAFB" w14:textId="77777777" w:rsidR="00011A13" w:rsidRDefault="00011A13" w:rsidP="00011A13">
      <w:pPr>
        <w:pStyle w:val="ListParagraph"/>
        <w:numPr>
          <w:ilvl w:val="0"/>
          <w:numId w:val="16"/>
        </w:numPr>
        <w:rPr>
          <w:rFonts w:eastAsia="Calibri"/>
        </w:rPr>
      </w:pPr>
      <w:r w:rsidRPr="00263E64">
        <w:rPr>
          <w:rFonts w:eastAsia="Calibri"/>
        </w:rPr>
        <w:t>Cultural Anthropology</w:t>
      </w:r>
    </w:p>
    <w:p w14:paraId="490FBC2D" w14:textId="77777777" w:rsidR="00011A13" w:rsidRDefault="00011A13" w:rsidP="00011A13">
      <w:pPr>
        <w:pStyle w:val="ListParagraph"/>
        <w:numPr>
          <w:ilvl w:val="0"/>
          <w:numId w:val="16"/>
        </w:numPr>
        <w:rPr>
          <w:rFonts w:eastAsia="Calibri"/>
        </w:rPr>
      </w:pPr>
      <w:r w:rsidRPr="00263E64">
        <w:rPr>
          <w:rFonts w:eastAsia="Calibri"/>
        </w:rPr>
        <w:t>English Composition</w:t>
      </w:r>
      <w:r>
        <w:rPr>
          <w:rFonts w:eastAsia="Calibri"/>
        </w:rPr>
        <w:t xml:space="preserve"> I</w:t>
      </w:r>
    </w:p>
    <w:p w14:paraId="7BB2DEA3" w14:textId="77777777" w:rsidR="00011A13" w:rsidRDefault="00011A13" w:rsidP="00011A13">
      <w:pPr>
        <w:pStyle w:val="ListParagraph"/>
        <w:rPr>
          <w:rFonts w:eastAsia="Calibri"/>
        </w:rPr>
      </w:pPr>
    </w:p>
    <w:p w14:paraId="181420AF" w14:textId="77777777" w:rsidR="00011A13" w:rsidRDefault="00011A13" w:rsidP="00011A13">
      <w:pPr>
        <w:rPr>
          <w:rFonts w:ascii="Times New Roman" w:eastAsia="Times New Roman" w:hAnsi="Times New Roman" w:cs="Times New Roman"/>
          <w:sz w:val="24"/>
          <w:szCs w:val="24"/>
        </w:rPr>
      </w:pPr>
      <w:r w:rsidRPr="00263E64">
        <w:rPr>
          <w:rFonts w:ascii="Times New Roman" w:eastAsia="Calibri" w:hAnsi="Times New Roman" w:cs="Times New Roman"/>
          <w:sz w:val="24"/>
          <w:szCs w:val="24"/>
        </w:rPr>
        <w:t xml:space="preserve">See Course Exemption Policy for information on requesting exemption from taking Anatomy &amp; Physiology Anatomy &amp; Physiology II, in addition </w:t>
      </w:r>
      <w:r>
        <w:rPr>
          <w:rFonts w:ascii="Times New Roman" w:eastAsia="Calibri" w:hAnsi="Times New Roman" w:cs="Times New Roman"/>
          <w:sz w:val="24"/>
          <w:szCs w:val="24"/>
        </w:rPr>
        <w:t>to Pharmacology for Nurses</w:t>
      </w:r>
      <w:r w:rsidRPr="00263E64">
        <w:rPr>
          <w:rFonts w:ascii="Times New Roman" w:eastAsia="Calibri" w:hAnsi="Times New Roman" w:cs="Times New Roman"/>
          <w:sz w:val="24"/>
          <w:szCs w:val="24"/>
        </w:rPr>
        <w:t>.</w:t>
      </w:r>
      <w:r>
        <w:rPr>
          <w:rFonts w:ascii="Times New Roman" w:eastAsia="Calibri" w:hAnsi="Times New Roman" w:cs="Times New Roman"/>
          <w:sz w:val="24"/>
          <w:szCs w:val="24"/>
        </w:rPr>
        <w:t xml:space="preserve"> All LPN advanced option II students taking challenge exams need to obtain a 73% (C) or better in each challenge exam.</w:t>
      </w:r>
      <w:r w:rsidRPr="00263E64">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Exams</w:t>
      </w:r>
      <w:r w:rsidRPr="00AD258E">
        <w:rPr>
          <w:rFonts w:ascii="Times New Roman" w:eastAsia="Times New Roman" w:hAnsi="Times New Roman" w:cs="Times New Roman"/>
          <w:sz w:val="24"/>
          <w:szCs w:val="24"/>
        </w:rPr>
        <w:t xml:space="preserve"> must be taken on campus at MCC and</w:t>
      </w:r>
      <w:r>
        <w:rPr>
          <w:rFonts w:ascii="Times New Roman" w:eastAsia="Times New Roman" w:hAnsi="Times New Roman" w:cs="Times New Roman"/>
          <w:sz w:val="24"/>
          <w:szCs w:val="24"/>
        </w:rPr>
        <w:t xml:space="preserve"> each</w:t>
      </w:r>
      <w:r w:rsidRPr="00AD258E">
        <w:rPr>
          <w:rFonts w:ascii="Times New Roman" w:eastAsia="Times New Roman" w:hAnsi="Times New Roman" w:cs="Times New Roman"/>
          <w:sz w:val="24"/>
          <w:szCs w:val="24"/>
        </w:rPr>
        <w:t xml:space="preserve"> can only be taken one time.  </w:t>
      </w:r>
    </w:p>
    <w:p w14:paraId="57368AA7" w14:textId="77777777" w:rsidR="00011A13" w:rsidRDefault="00011A13" w:rsidP="00011A13">
      <w:pPr>
        <w:rPr>
          <w:rFonts w:ascii="Times New Roman" w:eastAsia="Times New Roman" w:hAnsi="Times New Roman" w:cs="Times New Roman"/>
          <w:sz w:val="24"/>
          <w:szCs w:val="24"/>
        </w:rPr>
      </w:pPr>
    </w:p>
    <w:p w14:paraId="62720188" w14:textId="77777777" w:rsidR="00011A13" w:rsidRDefault="00011A13" w:rsidP="00011A13">
      <w:pPr>
        <w:numPr>
          <w:ilvl w:val="0"/>
          <w:numId w:val="20"/>
        </w:numPr>
        <w:ind w:left="1080"/>
        <w:rPr>
          <w:rFonts w:ascii="Times New Roman" w:eastAsia="Times New Roman" w:hAnsi="Times New Roman" w:cs="Times New Roman"/>
          <w:sz w:val="24"/>
          <w:szCs w:val="24"/>
        </w:rPr>
      </w:pPr>
      <w:r w:rsidRPr="009E11B1">
        <w:rPr>
          <w:rFonts w:ascii="Times New Roman" w:eastAsia="Times New Roman" w:hAnsi="Times New Roman" w:cs="Times New Roman"/>
          <w:sz w:val="24"/>
          <w:szCs w:val="24"/>
        </w:rPr>
        <w:t xml:space="preserve">Concurrent enrollment in or prior completion of the non-nursing concurrent courses for NUR </w:t>
      </w:r>
      <w:r>
        <w:rPr>
          <w:rFonts w:ascii="Times New Roman" w:eastAsia="Times New Roman" w:hAnsi="Times New Roman" w:cs="Times New Roman"/>
          <w:sz w:val="24"/>
          <w:szCs w:val="24"/>
        </w:rPr>
        <w:t>205</w:t>
      </w:r>
      <w:r w:rsidRPr="009E11B1">
        <w:rPr>
          <w:rFonts w:ascii="Times New Roman" w:eastAsia="Times New Roman" w:hAnsi="Times New Roman" w:cs="Times New Roman"/>
          <w:sz w:val="24"/>
          <w:szCs w:val="24"/>
        </w:rPr>
        <w:t xml:space="preserve"> (Intergenerational Nursing) and NUR </w:t>
      </w:r>
      <w:r>
        <w:rPr>
          <w:rFonts w:ascii="Times New Roman" w:eastAsia="Times New Roman" w:hAnsi="Times New Roman" w:cs="Times New Roman"/>
          <w:sz w:val="24"/>
          <w:szCs w:val="24"/>
        </w:rPr>
        <w:t>206</w:t>
      </w:r>
      <w:r w:rsidRPr="009E11B1">
        <w:rPr>
          <w:rFonts w:ascii="Times New Roman" w:eastAsia="Times New Roman" w:hAnsi="Times New Roman" w:cs="Times New Roman"/>
          <w:sz w:val="24"/>
          <w:szCs w:val="24"/>
        </w:rPr>
        <w:t xml:space="preserve"> (Intergenerational Nursing Practicum)</w:t>
      </w:r>
    </w:p>
    <w:p w14:paraId="4AB1A894" w14:textId="77777777" w:rsidR="00011A13" w:rsidRPr="009E11B1" w:rsidRDefault="00011A13" w:rsidP="00011A13">
      <w:pPr>
        <w:ind w:left="1080"/>
        <w:rPr>
          <w:rFonts w:ascii="Times New Roman" w:eastAsia="Times New Roman" w:hAnsi="Times New Roman" w:cs="Times New Roman"/>
          <w:sz w:val="24"/>
          <w:szCs w:val="24"/>
        </w:rPr>
      </w:pPr>
    </w:p>
    <w:p w14:paraId="1C9D1E5E" w14:textId="77777777" w:rsidR="00011A13" w:rsidRPr="001F01A1" w:rsidRDefault="00011A13" w:rsidP="00011A13">
      <w:pPr>
        <w:pStyle w:val="ListParagraph"/>
        <w:numPr>
          <w:ilvl w:val="0"/>
          <w:numId w:val="84"/>
        </w:numPr>
      </w:pPr>
      <w:r>
        <w:t xml:space="preserve">MAT 177 </w:t>
      </w:r>
      <w:r w:rsidRPr="001F01A1">
        <w:tab/>
      </w:r>
      <w:r>
        <w:t xml:space="preserve">Statistic </w:t>
      </w:r>
      <w:r>
        <w:tab/>
      </w:r>
      <w:r>
        <w:tab/>
      </w:r>
      <w:r w:rsidRPr="001F01A1">
        <w:tab/>
      </w:r>
      <w:r w:rsidRPr="001F01A1">
        <w:tab/>
        <w:t>3 credits</w:t>
      </w:r>
    </w:p>
    <w:p w14:paraId="52A2C581" w14:textId="77777777" w:rsidR="00011A13" w:rsidRDefault="00011A13" w:rsidP="00011A13">
      <w:pPr>
        <w:pStyle w:val="ListParagraph"/>
        <w:numPr>
          <w:ilvl w:val="0"/>
          <w:numId w:val="84"/>
        </w:numPr>
      </w:pPr>
      <w:r w:rsidRPr="001F01A1">
        <w:t>BIO 23</w:t>
      </w:r>
      <w:r>
        <w:t>5</w:t>
      </w:r>
      <w:r w:rsidRPr="001F01A1">
        <w:tab/>
      </w:r>
      <w:r>
        <w:t xml:space="preserve">Intro to Microbiology        </w:t>
      </w:r>
      <w:r w:rsidRPr="001F01A1">
        <w:tab/>
      </w:r>
      <w:r>
        <w:tab/>
      </w:r>
      <w:r w:rsidRPr="001F01A1">
        <w:t xml:space="preserve">4 credits (with a grade of </w:t>
      </w:r>
      <w:r>
        <w:t>C</w:t>
      </w:r>
      <w:r w:rsidRPr="001F01A1">
        <w:t xml:space="preserve"> </w:t>
      </w:r>
      <w:r>
        <w:t xml:space="preserve">      </w:t>
      </w:r>
    </w:p>
    <w:p w14:paraId="497FB909" w14:textId="77777777" w:rsidR="00011A13" w:rsidRPr="001F01A1" w:rsidRDefault="00011A13" w:rsidP="00011A13">
      <w:pPr>
        <w:pStyle w:val="ListParagraph"/>
        <w:ind w:left="6480" w:hanging="3600"/>
      </w:pPr>
      <w:r w:rsidRPr="00016F7E">
        <w:t>with a lab</w:t>
      </w:r>
      <w:r>
        <w:tab/>
      </w:r>
      <w:r w:rsidRPr="001F01A1">
        <w:t>or better within 5 years of program start date)</w:t>
      </w:r>
    </w:p>
    <w:p w14:paraId="43EA5993" w14:textId="77777777" w:rsidR="00011A13" w:rsidRPr="004C7A2B" w:rsidRDefault="00011A13" w:rsidP="00011A13">
      <w:pPr>
        <w:rPr>
          <w:rFonts w:ascii="Times New Roman" w:eastAsia="Calibri" w:hAnsi="Times New Roman" w:cs="Times New Roman"/>
          <w:sz w:val="24"/>
          <w:szCs w:val="24"/>
        </w:rPr>
      </w:pPr>
      <w:r w:rsidRPr="004C7A2B">
        <w:rPr>
          <w:rFonts w:ascii="Times New Roman" w:eastAsia="Calibri" w:hAnsi="Times New Roman" w:cs="Times New Roman"/>
          <w:sz w:val="24"/>
          <w:szCs w:val="24"/>
        </w:rPr>
        <w:t xml:space="preserve">After admission, applicants must also successfully complete a 15-hour Nursing Transition Seminar (NUR 080) with a passing grade (P).  Admission through articulation is on a space-available basis. </w:t>
      </w:r>
    </w:p>
    <w:p w14:paraId="107B24F0" w14:textId="77777777" w:rsidR="00011A13" w:rsidRPr="004C7A2B" w:rsidRDefault="00011A13" w:rsidP="00011A13">
      <w:pPr>
        <w:rPr>
          <w:rFonts w:ascii="Times New Roman" w:eastAsia="Calibri" w:hAnsi="Times New Roman" w:cs="Times New Roman"/>
          <w:sz w:val="24"/>
          <w:szCs w:val="24"/>
        </w:rPr>
      </w:pPr>
    </w:p>
    <w:p w14:paraId="5F44B811" w14:textId="77777777" w:rsidR="00011A13" w:rsidRDefault="00011A13" w:rsidP="00011A13">
      <w:pPr>
        <w:rPr>
          <w:rFonts w:ascii="Times New Roman" w:eastAsia="Calibri" w:hAnsi="Times New Roman" w:cs="Times New Roman"/>
          <w:sz w:val="24"/>
          <w:szCs w:val="24"/>
        </w:rPr>
      </w:pPr>
      <w:r w:rsidRPr="005A05B8">
        <w:rPr>
          <w:rFonts w:ascii="Times New Roman" w:eastAsia="Calibri" w:hAnsi="Times New Roman" w:cs="Times New Roman"/>
          <w:sz w:val="24"/>
          <w:szCs w:val="24"/>
        </w:rPr>
        <w:t xml:space="preserve">The College and Nursing Program admission requirements, listed in the </w:t>
      </w:r>
      <w:r w:rsidRPr="005A05B8">
        <w:rPr>
          <w:rFonts w:ascii="Times New Roman" w:eastAsia="Calibri" w:hAnsi="Times New Roman" w:cs="Times New Roman"/>
          <w:i/>
          <w:sz w:val="24"/>
          <w:szCs w:val="24"/>
        </w:rPr>
        <w:t xml:space="preserve">Program Information </w:t>
      </w:r>
      <w:r w:rsidRPr="005A05B8">
        <w:rPr>
          <w:rFonts w:ascii="Times New Roman" w:eastAsia="Calibri" w:hAnsi="Times New Roman" w:cs="Times New Roman"/>
          <w:sz w:val="24"/>
          <w:szCs w:val="24"/>
        </w:rPr>
        <w:t xml:space="preserve">(available on the college website), must be met for </w:t>
      </w:r>
      <w:r>
        <w:rPr>
          <w:rFonts w:ascii="Times New Roman" w:eastAsia="Calibri" w:hAnsi="Times New Roman" w:cs="Times New Roman"/>
          <w:sz w:val="24"/>
          <w:szCs w:val="24"/>
        </w:rPr>
        <w:t xml:space="preserve">all </w:t>
      </w:r>
      <w:r w:rsidRPr="005A05B8">
        <w:rPr>
          <w:rFonts w:ascii="Times New Roman" w:eastAsia="Calibri" w:hAnsi="Times New Roman" w:cs="Times New Roman"/>
          <w:sz w:val="24"/>
          <w:szCs w:val="24"/>
        </w:rPr>
        <w:t xml:space="preserve">articulating LPNs. </w:t>
      </w:r>
    </w:p>
    <w:p w14:paraId="6A565CCF" w14:textId="77777777" w:rsidR="00011A13" w:rsidRDefault="00011A13" w:rsidP="00011A13">
      <w:pPr>
        <w:rPr>
          <w:rFonts w:ascii="Times New Roman" w:eastAsia="Calibri" w:hAnsi="Times New Roman" w:cs="Times New Roman"/>
          <w:sz w:val="24"/>
          <w:szCs w:val="24"/>
        </w:rPr>
      </w:pPr>
    </w:p>
    <w:p w14:paraId="0E335BFA" w14:textId="77777777" w:rsidR="00011A13" w:rsidRPr="00067961" w:rsidRDefault="00011A13" w:rsidP="00011A13">
      <w:pPr>
        <w:rPr>
          <w:rFonts w:ascii="Times New Roman" w:eastAsia="Calibri" w:hAnsi="Times New Roman" w:cs="Times New Roman"/>
          <w:sz w:val="24"/>
          <w:szCs w:val="24"/>
        </w:rPr>
      </w:pPr>
      <w:r w:rsidRPr="00067961">
        <w:rPr>
          <w:rFonts w:ascii="Times New Roman" w:eastAsia="Calibri" w:hAnsi="Times New Roman" w:cs="Times New Roman"/>
          <w:sz w:val="24"/>
          <w:szCs w:val="24"/>
        </w:rPr>
        <w:t>Additional Nursing Department advanced placement</w:t>
      </w:r>
      <w:r>
        <w:rPr>
          <w:rFonts w:ascii="Times New Roman" w:eastAsia="Calibri" w:hAnsi="Times New Roman" w:cs="Times New Roman"/>
          <w:sz w:val="24"/>
          <w:szCs w:val="24"/>
        </w:rPr>
        <w:t xml:space="preserve"> Option I and Option II </w:t>
      </w:r>
      <w:r w:rsidRPr="00067961">
        <w:rPr>
          <w:rFonts w:ascii="Times New Roman" w:eastAsia="Calibri" w:hAnsi="Times New Roman" w:cs="Times New Roman"/>
          <w:sz w:val="24"/>
          <w:szCs w:val="24"/>
        </w:rPr>
        <w:t>requirements:</w:t>
      </w:r>
    </w:p>
    <w:p w14:paraId="635C3313" w14:textId="77777777" w:rsidR="00011A13" w:rsidRPr="00067961" w:rsidRDefault="00011A13" w:rsidP="00011A13">
      <w:pPr>
        <w:numPr>
          <w:ilvl w:val="0"/>
          <w:numId w:val="18"/>
        </w:numPr>
        <w:rPr>
          <w:rFonts w:ascii="Times New Roman" w:eastAsia="Times New Roman" w:hAnsi="Times New Roman" w:cs="Times New Roman"/>
          <w:sz w:val="24"/>
          <w:szCs w:val="24"/>
        </w:rPr>
      </w:pPr>
      <w:r w:rsidRPr="00067961">
        <w:rPr>
          <w:rFonts w:ascii="Times New Roman" w:eastAsia="Times New Roman" w:hAnsi="Times New Roman" w:cs="Times New Roman"/>
          <w:sz w:val="24"/>
          <w:szCs w:val="24"/>
        </w:rPr>
        <w:t xml:space="preserve">Documentation of current LPN licensure </w:t>
      </w:r>
    </w:p>
    <w:p w14:paraId="63205503" w14:textId="77777777" w:rsidR="00011A13" w:rsidRPr="00067961" w:rsidRDefault="00011A13" w:rsidP="00011A13">
      <w:pPr>
        <w:numPr>
          <w:ilvl w:val="0"/>
          <w:numId w:val="17"/>
        </w:numPr>
        <w:rPr>
          <w:rFonts w:ascii="Times New Roman" w:eastAsia="Times New Roman" w:hAnsi="Times New Roman" w:cs="Times New Roman"/>
          <w:sz w:val="24"/>
          <w:szCs w:val="24"/>
        </w:rPr>
      </w:pPr>
      <w:r w:rsidRPr="00067961">
        <w:rPr>
          <w:rFonts w:ascii="Times New Roman" w:eastAsia="Times New Roman" w:hAnsi="Times New Roman" w:cs="Times New Roman"/>
          <w:sz w:val="24"/>
          <w:szCs w:val="24"/>
        </w:rPr>
        <w:t>Current CPR certification at the health care provider level</w:t>
      </w:r>
    </w:p>
    <w:p w14:paraId="6A6A509E" w14:textId="77777777" w:rsidR="00011A13" w:rsidRPr="00067961" w:rsidRDefault="00011A13" w:rsidP="00011A13">
      <w:pPr>
        <w:numPr>
          <w:ilvl w:val="0"/>
          <w:numId w:val="17"/>
        </w:numPr>
        <w:rPr>
          <w:rFonts w:ascii="Times New Roman" w:eastAsia="Times New Roman" w:hAnsi="Times New Roman" w:cs="Times New Roman"/>
          <w:sz w:val="24"/>
          <w:szCs w:val="24"/>
        </w:rPr>
      </w:pPr>
      <w:r w:rsidRPr="00067961">
        <w:rPr>
          <w:rFonts w:ascii="Times New Roman" w:eastAsia="Times New Roman" w:hAnsi="Times New Roman" w:cs="Times New Roman"/>
          <w:sz w:val="24"/>
          <w:szCs w:val="24"/>
        </w:rPr>
        <w:t xml:space="preserve">Compliance with the </w:t>
      </w:r>
      <w:r w:rsidRPr="00067961">
        <w:rPr>
          <w:rFonts w:ascii="Times New Roman" w:eastAsia="Times New Roman" w:hAnsi="Times New Roman" w:cs="Times New Roman"/>
          <w:i/>
          <w:sz w:val="24"/>
          <w:szCs w:val="24"/>
        </w:rPr>
        <w:t xml:space="preserve">Health Program Health </w:t>
      </w:r>
      <w:proofErr w:type="gramStart"/>
      <w:r w:rsidRPr="00067961">
        <w:rPr>
          <w:rFonts w:ascii="Times New Roman" w:eastAsia="Times New Roman" w:hAnsi="Times New Roman" w:cs="Times New Roman"/>
          <w:i/>
          <w:sz w:val="24"/>
          <w:szCs w:val="24"/>
        </w:rPr>
        <w:t xml:space="preserve">Requirements  </w:t>
      </w:r>
      <w:r w:rsidRPr="00067961">
        <w:rPr>
          <w:rFonts w:ascii="Times New Roman" w:eastAsia="Times New Roman" w:hAnsi="Times New Roman" w:cs="Times New Roman"/>
          <w:sz w:val="24"/>
          <w:szCs w:val="24"/>
        </w:rPr>
        <w:t>that</w:t>
      </w:r>
      <w:proofErr w:type="gramEnd"/>
      <w:r w:rsidRPr="00067961">
        <w:rPr>
          <w:rFonts w:ascii="Times New Roman" w:eastAsia="Times New Roman" w:hAnsi="Times New Roman" w:cs="Times New Roman"/>
          <w:sz w:val="24"/>
          <w:szCs w:val="24"/>
        </w:rPr>
        <w:t xml:space="preserve"> include</w:t>
      </w:r>
      <w:r w:rsidRPr="00067961">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w:t>
      </w:r>
      <w:r w:rsidRPr="00067961">
        <w:rPr>
          <w:rFonts w:ascii="Times New Roman" w:eastAsia="Times New Roman" w:hAnsi="Times New Roman" w:cs="Times New Roman"/>
          <w:sz w:val="24"/>
          <w:szCs w:val="24"/>
        </w:rPr>
        <w:t>physician’s exam and compliance with the current immunizat</w:t>
      </w:r>
      <w:r>
        <w:rPr>
          <w:rFonts w:ascii="Times New Roman" w:eastAsia="Times New Roman" w:hAnsi="Times New Roman" w:cs="Times New Roman"/>
          <w:sz w:val="24"/>
          <w:szCs w:val="24"/>
        </w:rPr>
        <w:t xml:space="preserve">ion requirements </w:t>
      </w:r>
      <w:r w:rsidRPr="00067961">
        <w:rPr>
          <w:rFonts w:ascii="Times New Roman" w:eastAsia="Times New Roman" w:hAnsi="Times New Roman" w:cs="Times New Roman"/>
          <w:sz w:val="24"/>
          <w:szCs w:val="24"/>
        </w:rPr>
        <w:t>specified by the Massachusetts Department of Public Health for Health Care Personnel (HCP)</w:t>
      </w:r>
      <w:r>
        <w:rPr>
          <w:rFonts w:ascii="Times New Roman" w:eastAsia="Times New Roman" w:hAnsi="Times New Roman" w:cs="Times New Roman"/>
          <w:sz w:val="24"/>
          <w:szCs w:val="24"/>
        </w:rPr>
        <w:t xml:space="preserve"> and clinical affiliations.</w:t>
      </w:r>
    </w:p>
    <w:p w14:paraId="0BA3B942" w14:textId="77777777" w:rsidR="00011A13" w:rsidRPr="00067961" w:rsidRDefault="00011A13" w:rsidP="00011A13">
      <w:pPr>
        <w:numPr>
          <w:ilvl w:val="0"/>
          <w:numId w:val="17"/>
        </w:numPr>
        <w:rPr>
          <w:rFonts w:ascii="Times New Roman" w:eastAsia="Times New Roman" w:hAnsi="Times New Roman" w:cs="Times New Roman"/>
          <w:sz w:val="24"/>
          <w:szCs w:val="24"/>
        </w:rPr>
      </w:pPr>
      <w:r w:rsidRPr="00067961">
        <w:rPr>
          <w:rFonts w:ascii="Times New Roman" w:eastAsia="Times New Roman" w:hAnsi="Times New Roman" w:cs="Times New Roman"/>
          <w:sz w:val="24"/>
          <w:szCs w:val="24"/>
        </w:rPr>
        <w:t>Drug screening</w:t>
      </w:r>
    </w:p>
    <w:p w14:paraId="2306D61F" w14:textId="77777777" w:rsidR="00011A13" w:rsidRPr="00067961" w:rsidRDefault="00011A13" w:rsidP="00011A13">
      <w:pPr>
        <w:numPr>
          <w:ilvl w:val="0"/>
          <w:numId w:val="17"/>
        </w:numPr>
        <w:rPr>
          <w:rFonts w:ascii="Times New Roman" w:eastAsia="Times New Roman" w:hAnsi="Times New Roman" w:cs="Times New Roman"/>
          <w:sz w:val="24"/>
          <w:szCs w:val="24"/>
        </w:rPr>
      </w:pPr>
      <w:r w:rsidRPr="00067961">
        <w:rPr>
          <w:rFonts w:ascii="Times New Roman" w:eastAsia="Times New Roman" w:hAnsi="Times New Roman" w:cs="Times New Roman"/>
          <w:sz w:val="24"/>
          <w:szCs w:val="24"/>
        </w:rPr>
        <w:t xml:space="preserve">CORI-SORI </w:t>
      </w:r>
    </w:p>
    <w:p w14:paraId="58511F21" w14:textId="77777777" w:rsidR="00011A13" w:rsidRDefault="00011A13" w:rsidP="00011A13">
      <w:pPr>
        <w:rPr>
          <w:rFonts w:ascii="Times New Roman" w:eastAsia="Calibri" w:hAnsi="Times New Roman" w:cs="Times New Roman"/>
          <w:sz w:val="24"/>
          <w:szCs w:val="24"/>
        </w:rPr>
      </w:pPr>
    </w:p>
    <w:p w14:paraId="3B2413D9" w14:textId="77777777" w:rsidR="00011A13" w:rsidRPr="009E11B1" w:rsidRDefault="00011A13" w:rsidP="00011A13">
      <w:pPr>
        <w:rPr>
          <w:rFonts w:ascii="Times New Roman" w:eastAsia="Calibri" w:hAnsi="Times New Roman" w:cs="Times New Roman"/>
          <w:sz w:val="16"/>
          <w:szCs w:val="16"/>
        </w:rPr>
      </w:pPr>
      <w:r w:rsidRPr="009E11B1">
        <w:rPr>
          <w:rFonts w:ascii="Times New Roman" w:eastAsia="Calibri" w:hAnsi="Times New Roman" w:cs="Times New Roman"/>
          <w:sz w:val="16"/>
          <w:szCs w:val="16"/>
        </w:rPr>
        <w:t>Amended 7/01</w:t>
      </w:r>
      <w:r>
        <w:rPr>
          <w:rFonts w:ascii="Times New Roman" w:eastAsia="Calibri" w:hAnsi="Times New Roman" w:cs="Times New Roman"/>
          <w:sz w:val="16"/>
          <w:szCs w:val="16"/>
        </w:rPr>
        <w:t>, 7/05, 6/07, 7/09, 8/12, 8/15, 05/23</w:t>
      </w:r>
    </w:p>
    <w:p w14:paraId="721A4405" w14:textId="77777777" w:rsidR="00011A13" w:rsidRPr="009E11B1" w:rsidRDefault="00011A13" w:rsidP="00011A13">
      <w:pPr>
        <w:rPr>
          <w:rFonts w:ascii="Times New Roman" w:eastAsia="Calibri" w:hAnsi="Times New Roman" w:cs="Times New Roman"/>
          <w:sz w:val="16"/>
          <w:szCs w:val="16"/>
        </w:rPr>
      </w:pPr>
      <w:r w:rsidRPr="009E11B1">
        <w:rPr>
          <w:rFonts w:ascii="Times New Roman" w:eastAsia="Calibri" w:hAnsi="Times New Roman" w:cs="Times New Roman"/>
          <w:sz w:val="16"/>
          <w:szCs w:val="16"/>
        </w:rPr>
        <w:t>Reviewed 11/13, 9/19, 7/22</w:t>
      </w:r>
      <w:r>
        <w:rPr>
          <w:rFonts w:ascii="Times New Roman" w:eastAsia="Calibri" w:hAnsi="Times New Roman" w:cs="Times New Roman"/>
          <w:sz w:val="16"/>
          <w:szCs w:val="16"/>
        </w:rPr>
        <w:t>, 03/23, 05/23</w:t>
      </w:r>
    </w:p>
    <w:p w14:paraId="74B06C00" w14:textId="77777777" w:rsidR="00A4723B" w:rsidRDefault="00A4723B" w:rsidP="00A4723B">
      <w:pPr>
        <w:rPr>
          <w:color w:val="002060"/>
        </w:rPr>
      </w:pPr>
      <w:r w:rsidRPr="00E72947">
        <w:rPr>
          <w:noProof/>
          <w:color w:val="002060"/>
        </w:rPr>
        <w:drawing>
          <wp:inline distT="0" distB="0" distL="0" distR="0" wp14:anchorId="6CBA96B0" wp14:editId="4D33D8BF">
            <wp:extent cx="5943600" cy="28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14:paraId="2F2C2354" w14:textId="77777777" w:rsidR="00A4723B" w:rsidRPr="00A4723B" w:rsidRDefault="00A4723B" w:rsidP="00A4723B">
      <w:pPr>
        <w:jc w:val="center"/>
        <w:rPr>
          <w:rFonts w:ascii="Times New Roman" w:hAnsi="Times New Roman" w:cs="Times New Roman"/>
          <w:i/>
          <w:color w:val="002060"/>
          <w:sz w:val="24"/>
          <w:szCs w:val="24"/>
        </w:rPr>
      </w:pPr>
      <w:r w:rsidRPr="00A4723B">
        <w:rPr>
          <w:rFonts w:ascii="Times New Roman" w:hAnsi="Times New Roman" w:cs="Times New Roman"/>
          <w:b/>
          <w:i/>
          <w:color w:val="002060"/>
          <w:sz w:val="24"/>
          <w:szCs w:val="24"/>
        </w:rPr>
        <w:t>Course Exemption Policy</w:t>
      </w:r>
    </w:p>
    <w:p w14:paraId="4B541393" w14:textId="77777777" w:rsidR="00A4723B" w:rsidRPr="00A4723B" w:rsidRDefault="00A4723B" w:rsidP="00A4723B">
      <w:pPr>
        <w:rPr>
          <w:rFonts w:ascii="Times New Roman" w:hAnsi="Times New Roman" w:cs="Times New Roman"/>
          <w:sz w:val="24"/>
          <w:szCs w:val="24"/>
        </w:rPr>
      </w:pPr>
    </w:p>
    <w:p w14:paraId="737FC1DF" w14:textId="77777777"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Students wishing to be exempt from taking Anatomy &amp; Physiology I and II to meet the Nursing Program’s Anatomy &amp; Physiology requirements must have met both of the following:</w:t>
      </w:r>
    </w:p>
    <w:p w14:paraId="073D6F31" w14:textId="77777777" w:rsidR="00A4723B" w:rsidRPr="00A4723B" w:rsidRDefault="00A4723B" w:rsidP="002F32B1">
      <w:pPr>
        <w:pStyle w:val="ListParagraph"/>
        <w:numPr>
          <w:ilvl w:val="0"/>
          <w:numId w:val="22"/>
        </w:numPr>
        <w:contextualSpacing w:val="0"/>
      </w:pPr>
      <w:r w:rsidRPr="00A4723B">
        <w:t xml:space="preserve">previous, successful completion of college level 4 credit courses in Anatomy and Physiology I and II.  These courses must have included a lab component; </w:t>
      </w:r>
      <w:r w:rsidRPr="00A4723B">
        <w:rPr>
          <w:b/>
        </w:rPr>
        <w:t xml:space="preserve">OR </w:t>
      </w:r>
      <w:r w:rsidRPr="00A4723B">
        <w:t>graduated from a state approved School of Practical Nursing and be currently licensed as an LPN.</w:t>
      </w:r>
    </w:p>
    <w:p w14:paraId="5ADF62EC" w14:textId="77777777" w:rsidR="00A4723B" w:rsidRPr="00A4723B" w:rsidRDefault="00A4723B" w:rsidP="002F32B1">
      <w:pPr>
        <w:numPr>
          <w:ilvl w:val="0"/>
          <w:numId w:val="22"/>
        </w:numPr>
        <w:rPr>
          <w:rFonts w:ascii="Times New Roman" w:hAnsi="Times New Roman" w:cs="Times New Roman"/>
          <w:sz w:val="24"/>
          <w:szCs w:val="24"/>
        </w:rPr>
      </w:pPr>
      <w:r w:rsidRPr="00A4723B">
        <w:rPr>
          <w:rFonts w:ascii="Times New Roman" w:hAnsi="Times New Roman" w:cs="Times New Roman"/>
          <w:sz w:val="24"/>
          <w:szCs w:val="24"/>
        </w:rPr>
        <w:lastRenderedPageBreak/>
        <w:t>attained a minimum score of 73 on the NLN – Anatomy &amp; Physiology Achievement Exam.</w:t>
      </w:r>
    </w:p>
    <w:p w14:paraId="46E2D372" w14:textId="77777777" w:rsidR="00A4723B" w:rsidRPr="00A4723B" w:rsidRDefault="00A4723B" w:rsidP="00A4723B">
      <w:pPr>
        <w:rPr>
          <w:rFonts w:ascii="Times New Roman" w:hAnsi="Times New Roman" w:cs="Times New Roman"/>
          <w:sz w:val="24"/>
          <w:szCs w:val="24"/>
        </w:rPr>
      </w:pPr>
    </w:p>
    <w:p w14:paraId="06D6A2D8" w14:textId="77777777"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Exemptions from Anatomy and Physiology I and II are valid for five (5) years from the date the student took and passed the NLN-Anatomy &amp; Physiology exam.  A student may take the achievement exam once only.</w:t>
      </w:r>
    </w:p>
    <w:p w14:paraId="7331F78E" w14:textId="77777777" w:rsidR="00A4723B" w:rsidRPr="00A4723B" w:rsidRDefault="00A4723B" w:rsidP="00A4723B">
      <w:pPr>
        <w:rPr>
          <w:rFonts w:ascii="Times New Roman" w:hAnsi="Times New Roman" w:cs="Times New Roman"/>
          <w:sz w:val="24"/>
          <w:szCs w:val="24"/>
        </w:rPr>
      </w:pPr>
    </w:p>
    <w:p w14:paraId="5EF3008A" w14:textId="77777777"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Students wishing to be exempted from taking Pharmacology for Nurses (NUR 160) to meet the Nursing Program’s requirements must have met both of the following:</w:t>
      </w:r>
    </w:p>
    <w:p w14:paraId="2B689503" w14:textId="77777777" w:rsidR="00A4723B" w:rsidRPr="00A4723B" w:rsidRDefault="00A4723B" w:rsidP="00A4723B">
      <w:pPr>
        <w:rPr>
          <w:rFonts w:ascii="Times New Roman" w:hAnsi="Times New Roman" w:cs="Times New Roman"/>
          <w:sz w:val="24"/>
          <w:szCs w:val="24"/>
        </w:rPr>
      </w:pPr>
    </w:p>
    <w:p w14:paraId="662956A0" w14:textId="77777777" w:rsidR="00A4723B" w:rsidRPr="00A4723B" w:rsidRDefault="00A4723B" w:rsidP="002F32B1">
      <w:pPr>
        <w:numPr>
          <w:ilvl w:val="0"/>
          <w:numId w:val="21"/>
        </w:numPr>
        <w:rPr>
          <w:rFonts w:ascii="Times New Roman" w:hAnsi="Times New Roman" w:cs="Times New Roman"/>
          <w:sz w:val="24"/>
          <w:szCs w:val="24"/>
        </w:rPr>
      </w:pPr>
      <w:r w:rsidRPr="00A4723B">
        <w:rPr>
          <w:rFonts w:ascii="Times New Roman" w:hAnsi="Times New Roman" w:cs="Times New Roman"/>
          <w:sz w:val="24"/>
          <w:szCs w:val="24"/>
        </w:rPr>
        <w:t>graduated from a state approved School of Practical Nursing and be currently licensed as an LPN.</w:t>
      </w:r>
    </w:p>
    <w:p w14:paraId="5AED1D5A" w14:textId="77777777" w:rsidR="00A4723B" w:rsidRPr="00A4723B" w:rsidRDefault="00A4723B" w:rsidP="002F32B1">
      <w:pPr>
        <w:numPr>
          <w:ilvl w:val="0"/>
          <w:numId w:val="21"/>
        </w:numPr>
        <w:rPr>
          <w:rFonts w:ascii="Times New Roman" w:hAnsi="Times New Roman" w:cs="Times New Roman"/>
          <w:sz w:val="24"/>
          <w:szCs w:val="24"/>
        </w:rPr>
      </w:pPr>
      <w:r w:rsidRPr="00A4723B">
        <w:rPr>
          <w:rFonts w:ascii="Times New Roman" w:hAnsi="Times New Roman" w:cs="Times New Roman"/>
          <w:sz w:val="24"/>
          <w:szCs w:val="24"/>
        </w:rPr>
        <w:t>attained a minimum score of 73 on the NLN – Pharmacology in Clinical Nursing Achievement Exam.</w:t>
      </w:r>
    </w:p>
    <w:p w14:paraId="558BEEBE" w14:textId="77777777" w:rsidR="00A4723B" w:rsidRPr="00A4723B" w:rsidRDefault="00A4723B" w:rsidP="00A4723B">
      <w:pPr>
        <w:ind w:left="1080"/>
        <w:rPr>
          <w:rFonts w:ascii="Times New Roman" w:hAnsi="Times New Roman" w:cs="Times New Roman"/>
          <w:sz w:val="24"/>
          <w:szCs w:val="24"/>
        </w:rPr>
      </w:pPr>
    </w:p>
    <w:p w14:paraId="7452E22F" w14:textId="77777777" w:rsidR="00A4723B" w:rsidRPr="00A4723B" w:rsidRDefault="00A4723B" w:rsidP="00A4723B">
      <w:pPr>
        <w:rPr>
          <w:rFonts w:ascii="Times New Roman" w:hAnsi="Times New Roman" w:cs="Times New Roman"/>
          <w:sz w:val="24"/>
          <w:szCs w:val="24"/>
        </w:rPr>
      </w:pPr>
      <w:r w:rsidRPr="00A4723B">
        <w:rPr>
          <w:rFonts w:ascii="Times New Roman" w:hAnsi="Times New Roman" w:cs="Times New Roman"/>
          <w:sz w:val="24"/>
          <w:szCs w:val="24"/>
        </w:rPr>
        <w:t>Exemptions from Pharmacology for Nurses (NUR 160) are valid for five (5) years from the date the student took and passed the NLN – Pharmacology in Clinical Nursing Achievement Exam.  A student may take the achievement exam once only.</w:t>
      </w:r>
    </w:p>
    <w:p w14:paraId="2ABC2C3F" w14:textId="77777777" w:rsidR="00A4723B" w:rsidRPr="00943F37" w:rsidRDefault="00A4723B" w:rsidP="00A4723B">
      <w:pPr>
        <w:rPr>
          <w:rFonts w:ascii="Arial" w:hAnsi="Arial" w:cs="Arial"/>
        </w:rPr>
      </w:pPr>
    </w:p>
    <w:p w14:paraId="0FFA3A71" w14:textId="77777777"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Approved:  5/04</w:t>
      </w:r>
    </w:p>
    <w:p w14:paraId="0DA0B474" w14:textId="77777777"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Amended:  5/07</w:t>
      </w:r>
    </w:p>
    <w:p w14:paraId="693790D8" w14:textId="77777777"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Revised:  2/10</w:t>
      </w:r>
    </w:p>
    <w:p w14:paraId="13BC8BFB" w14:textId="77777777" w:rsidR="00A4723B" w:rsidRPr="00E22226" w:rsidRDefault="00A4723B" w:rsidP="00A4723B">
      <w:pPr>
        <w:rPr>
          <w:rFonts w:ascii="Times New Roman" w:hAnsi="Times New Roman" w:cs="Times New Roman"/>
          <w:sz w:val="16"/>
          <w:szCs w:val="16"/>
        </w:rPr>
      </w:pPr>
      <w:r w:rsidRPr="00E22226">
        <w:rPr>
          <w:rFonts w:ascii="Times New Roman" w:hAnsi="Times New Roman" w:cs="Times New Roman"/>
          <w:sz w:val="16"/>
          <w:szCs w:val="16"/>
        </w:rPr>
        <w:t>Reviewed 11/13, 9/19</w:t>
      </w:r>
      <w:r w:rsidR="00E142AB">
        <w:rPr>
          <w:rFonts w:ascii="Times New Roman" w:hAnsi="Times New Roman" w:cs="Times New Roman"/>
          <w:sz w:val="16"/>
          <w:szCs w:val="16"/>
        </w:rPr>
        <w:t>, 9/21</w:t>
      </w:r>
    </w:p>
    <w:p w14:paraId="4352EA09" w14:textId="77777777" w:rsidR="00A4723B" w:rsidRDefault="00A66621" w:rsidP="00A4723B">
      <w:pPr>
        <w:pStyle w:val="EndnoteText"/>
        <w:jc w:val="center"/>
        <w:rPr>
          <w:rFonts w:ascii="Times New Roman" w:hAnsi="Times New Roman"/>
          <w:sz w:val="24"/>
          <w:szCs w:val="24"/>
        </w:rPr>
      </w:pPr>
      <w:r w:rsidRPr="00E72947">
        <w:rPr>
          <w:noProof/>
          <w:color w:val="002060"/>
        </w:rPr>
        <w:drawing>
          <wp:inline distT="0" distB="0" distL="0" distR="0" wp14:anchorId="590EE623" wp14:editId="2B9FA2E2">
            <wp:extent cx="5943600" cy="28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14:paraId="5EE92A8B" w14:textId="77777777" w:rsidR="00A4723B" w:rsidRDefault="00A4723B" w:rsidP="00A4723B">
      <w:pPr>
        <w:pStyle w:val="EndnoteText"/>
        <w:jc w:val="center"/>
        <w:rPr>
          <w:rFonts w:ascii="Times New Roman" w:hAnsi="Times New Roman"/>
          <w:sz w:val="24"/>
          <w:szCs w:val="24"/>
        </w:rPr>
      </w:pPr>
    </w:p>
    <w:p w14:paraId="3211F714" w14:textId="77777777" w:rsidR="00EF1843" w:rsidRPr="0022086B" w:rsidRDefault="00EF1843" w:rsidP="00EF1843">
      <w:pPr>
        <w:jc w:val="center"/>
        <w:rPr>
          <w:rFonts w:ascii="Times New Roman" w:hAnsi="Times New Roman" w:cs="Times New Roman"/>
          <w:b/>
          <w:i/>
          <w:color w:val="002060"/>
          <w:sz w:val="24"/>
          <w:szCs w:val="24"/>
        </w:rPr>
      </w:pPr>
      <w:r w:rsidRPr="0022086B">
        <w:rPr>
          <w:rFonts w:ascii="Times New Roman" w:hAnsi="Times New Roman" w:cs="Times New Roman"/>
          <w:b/>
          <w:i/>
          <w:color w:val="002060"/>
          <w:sz w:val="24"/>
          <w:szCs w:val="24"/>
        </w:rPr>
        <w:t>Expectations for Students in the Nursing Program</w:t>
      </w:r>
      <w:r>
        <w:rPr>
          <w:rFonts w:ascii="Times New Roman" w:hAnsi="Times New Roman" w:cs="Times New Roman"/>
          <w:b/>
          <w:i/>
          <w:color w:val="002060"/>
          <w:sz w:val="24"/>
          <w:szCs w:val="24"/>
        </w:rPr>
        <w:t xml:space="preserve"> </w:t>
      </w:r>
    </w:p>
    <w:p w14:paraId="76409946" w14:textId="77777777" w:rsidR="00EF1843" w:rsidRPr="0022086B" w:rsidRDefault="00EF1843" w:rsidP="00EF1843">
      <w:pPr>
        <w:rPr>
          <w:rFonts w:ascii="Times New Roman" w:hAnsi="Times New Roman" w:cs="Times New Roman"/>
          <w:sz w:val="24"/>
          <w:szCs w:val="24"/>
        </w:rPr>
      </w:pPr>
    </w:p>
    <w:p w14:paraId="2744F88F" w14:textId="77777777" w:rsidR="00EF1843" w:rsidRPr="0022086B" w:rsidRDefault="00EF1843" w:rsidP="00EF1843">
      <w:pPr>
        <w:rPr>
          <w:rFonts w:ascii="Times New Roman" w:hAnsi="Times New Roman" w:cs="Times New Roman"/>
          <w:sz w:val="24"/>
          <w:szCs w:val="24"/>
        </w:rPr>
      </w:pPr>
      <w:r w:rsidRPr="0022086B">
        <w:rPr>
          <w:rFonts w:ascii="Times New Roman" w:hAnsi="Times New Roman" w:cs="Times New Roman"/>
          <w:sz w:val="24"/>
          <w:szCs w:val="24"/>
        </w:rPr>
        <w:t>The nursing faculty endorses the principles of adult learning and regards students as adult learners with a variety of life experiences and knowledge levels. Various teaching strategies are used to accommodate individual learning needs and to enable achievement of program outcomes. Examples of teaching and learning methodologies follow.</w:t>
      </w:r>
    </w:p>
    <w:p w14:paraId="1C004F9B" w14:textId="77777777" w:rsidR="00EF1843" w:rsidRPr="0022086B" w:rsidRDefault="00EF1843" w:rsidP="00EF1843">
      <w:pPr>
        <w:rPr>
          <w:rFonts w:ascii="Times New Roman" w:hAnsi="Times New Roman" w:cs="Times New Roman"/>
          <w:sz w:val="24"/>
          <w:szCs w:val="24"/>
        </w:rPr>
      </w:pPr>
    </w:p>
    <w:p w14:paraId="52FAB5FD" w14:textId="77777777" w:rsidR="00EF1843" w:rsidRPr="0022086B" w:rsidRDefault="00EF1843" w:rsidP="00EF1843">
      <w:pPr>
        <w:rPr>
          <w:rFonts w:ascii="Times New Roman" w:hAnsi="Times New Roman" w:cs="Times New Roman"/>
          <w:sz w:val="24"/>
          <w:szCs w:val="24"/>
        </w:rPr>
      </w:pPr>
      <w:r w:rsidRPr="0022086B">
        <w:rPr>
          <w:rFonts w:ascii="Times New Roman" w:hAnsi="Times New Roman" w:cs="Times New Roman"/>
          <w:b/>
          <w:sz w:val="24"/>
          <w:szCs w:val="24"/>
        </w:rPr>
        <w:t>Readings:</w:t>
      </w:r>
      <w:r w:rsidRPr="0022086B">
        <w:rPr>
          <w:rFonts w:ascii="Times New Roman" w:hAnsi="Times New Roman" w:cs="Times New Roman"/>
          <w:sz w:val="24"/>
          <w:szCs w:val="24"/>
        </w:rPr>
        <w:t xml:space="preserve">  The student must read assigned portions of textbooks or any other assigned readings before the class discussion.  These assignments are listed in the course reading list and/or course outline.</w:t>
      </w:r>
    </w:p>
    <w:p w14:paraId="77248C17" w14:textId="77777777" w:rsidR="00EF1843" w:rsidRPr="0022086B" w:rsidRDefault="00EF1843" w:rsidP="00EF1843">
      <w:pPr>
        <w:rPr>
          <w:rFonts w:ascii="Times New Roman" w:hAnsi="Times New Roman" w:cs="Times New Roman"/>
          <w:sz w:val="24"/>
          <w:szCs w:val="24"/>
        </w:rPr>
      </w:pPr>
    </w:p>
    <w:p w14:paraId="501F3EBF" w14:textId="77777777" w:rsidR="00EF1843" w:rsidRPr="0022086B" w:rsidRDefault="00EF1843" w:rsidP="00EF1843">
      <w:pPr>
        <w:rPr>
          <w:rFonts w:ascii="Times New Roman" w:hAnsi="Times New Roman" w:cs="Times New Roman"/>
          <w:sz w:val="24"/>
          <w:szCs w:val="24"/>
        </w:rPr>
      </w:pPr>
      <w:r w:rsidRPr="0022086B">
        <w:rPr>
          <w:rFonts w:ascii="Times New Roman" w:hAnsi="Times New Roman" w:cs="Times New Roman"/>
          <w:b/>
          <w:sz w:val="24"/>
          <w:szCs w:val="24"/>
        </w:rPr>
        <w:t xml:space="preserve">Nursing Learning Center: </w:t>
      </w:r>
      <w:r w:rsidRPr="0022086B">
        <w:rPr>
          <w:rFonts w:ascii="Times New Roman" w:hAnsi="Times New Roman" w:cs="Times New Roman"/>
          <w:sz w:val="24"/>
          <w:szCs w:val="24"/>
        </w:rPr>
        <w:t xml:space="preserve"> It is expected that the student will prepare for the skills practice lab classes as they would for a theory class. Reading and other assignments should be completed before the beginning of the class. During the scheduled skills lab classes, lab faculty will demonstrate the skill(s) covered in that class, and students will be expected to practice the skill(s) independently </w:t>
      </w:r>
      <w:r w:rsidR="004D3983">
        <w:rPr>
          <w:rFonts w:ascii="Times New Roman" w:hAnsi="Times New Roman" w:cs="Times New Roman"/>
          <w:sz w:val="24"/>
          <w:szCs w:val="24"/>
        </w:rPr>
        <w:t xml:space="preserve">in the Nursing Learning Center. </w:t>
      </w:r>
      <w:r w:rsidRPr="0022086B">
        <w:rPr>
          <w:rFonts w:ascii="Times New Roman" w:hAnsi="Times New Roman" w:cs="Times New Roman"/>
          <w:sz w:val="24"/>
          <w:szCs w:val="24"/>
        </w:rPr>
        <w:t>During the time between the skills lab classes and the scheduled certification, the student is encouraged to utilize the Practice Lab for further practice in order to be prepared to certify on the scheduled day.</w:t>
      </w:r>
      <w:r w:rsidR="004D3983">
        <w:rPr>
          <w:rFonts w:ascii="Times New Roman" w:hAnsi="Times New Roman" w:cs="Times New Roman"/>
          <w:sz w:val="24"/>
          <w:szCs w:val="24"/>
        </w:rPr>
        <w:t xml:space="preserve"> If a student needs remediation with a skill in the skills lab or clinical setting, they will be referred to schedule a lab appointment. </w:t>
      </w:r>
      <w:r w:rsidRPr="0022086B">
        <w:rPr>
          <w:rFonts w:ascii="Times New Roman" w:hAnsi="Times New Roman" w:cs="Times New Roman"/>
          <w:sz w:val="24"/>
          <w:szCs w:val="24"/>
        </w:rPr>
        <w:t xml:space="preserve">Students should reach out to the lab faculty to schedule these appointments via email: </w:t>
      </w:r>
      <w:hyperlink r:id="rId59" w:history="1">
        <w:r w:rsidRPr="0022086B">
          <w:rPr>
            <w:rFonts w:ascii="Times New Roman" w:hAnsi="Times New Roman" w:cs="Times New Roman"/>
            <w:color w:val="0563C1" w:themeColor="hyperlink"/>
            <w:sz w:val="24"/>
            <w:szCs w:val="24"/>
            <w:u w:val="single"/>
          </w:rPr>
          <w:t>nursinglab@middlesex.mass.edu</w:t>
        </w:r>
      </w:hyperlink>
      <w:r w:rsidRPr="0022086B">
        <w:rPr>
          <w:rFonts w:ascii="Times New Roman" w:hAnsi="Times New Roman" w:cs="Times New Roman"/>
          <w:sz w:val="24"/>
          <w:szCs w:val="24"/>
        </w:rPr>
        <w:t>.</w:t>
      </w:r>
    </w:p>
    <w:p w14:paraId="59B710E8" w14:textId="77777777" w:rsidR="00EF1843" w:rsidRPr="0022086B" w:rsidRDefault="00EF1843" w:rsidP="00EF1843">
      <w:pPr>
        <w:rPr>
          <w:rFonts w:ascii="Times New Roman" w:hAnsi="Times New Roman" w:cs="Times New Roman"/>
          <w:sz w:val="24"/>
          <w:szCs w:val="24"/>
        </w:rPr>
      </w:pPr>
    </w:p>
    <w:p w14:paraId="5F108738" w14:textId="77777777" w:rsidR="00EF1843" w:rsidRPr="00DC016F" w:rsidRDefault="00EF1843" w:rsidP="00EF1843">
      <w:pPr>
        <w:pBdr>
          <w:top w:val="nil"/>
          <w:left w:val="nil"/>
          <w:bottom w:val="nil"/>
          <w:right w:val="nil"/>
          <w:between w:val="nil"/>
        </w:pBdr>
        <w:rPr>
          <w:rFonts w:ascii="Times New Roman" w:hAnsi="Times New Roman" w:cs="Times New Roman"/>
          <w:sz w:val="24"/>
          <w:szCs w:val="24"/>
        </w:rPr>
      </w:pPr>
      <w:r w:rsidRPr="0022086B">
        <w:rPr>
          <w:rFonts w:ascii="Times New Roman" w:hAnsi="Times New Roman" w:cs="Times New Roman"/>
          <w:b/>
          <w:sz w:val="24"/>
          <w:szCs w:val="24"/>
        </w:rPr>
        <w:t>Clinical:</w:t>
      </w:r>
      <w:r w:rsidRPr="0022086B">
        <w:rPr>
          <w:rFonts w:ascii="Times New Roman" w:hAnsi="Times New Roman" w:cs="Times New Roman"/>
          <w:sz w:val="24"/>
          <w:szCs w:val="24"/>
        </w:rPr>
        <w:t xml:space="preserve">  The student will be assigned to provide nursing care for a selected client(s)</w:t>
      </w:r>
      <w:r>
        <w:rPr>
          <w:rFonts w:ascii="Times New Roman" w:hAnsi="Times New Roman" w:cs="Times New Roman"/>
          <w:sz w:val="24"/>
          <w:szCs w:val="24"/>
        </w:rPr>
        <w:t xml:space="preserve"> </w:t>
      </w:r>
      <w:r w:rsidRPr="00DC016F">
        <w:rPr>
          <w:rFonts w:ascii="Times New Roman" w:hAnsi="Times New Roman" w:cs="Times New Roman"/>
          <w:sz w:val="24"/>
          <w:szCs w:val="24"/>
        </w:rPr>
        <w:t xml:space="preserve">in the clinical environment. The student is expected to access the client medical record and other client resources to retrieve client data, interpret the data collected, and utilize it to provide prioritized care to assigned client(s). </w:t>
      </w:r>
    </w:p>
    <w:p w14:paraId="1820619D" w14:textId="77777777" w:rsidR="00EF1843" w:rsidRPr="00DC016F" w:rsidRDefault="00EF1843" w:rsidP="00EF1843">
      <w:pPr>
        <w:rPr>
          <w:rFonts w:ascii="Times New Roman" w:hAnsi="Times New Roman" w:cs="Times New Roman"/>
          <w:sz w:val="24"/>
          <w:szCs w:val="24"/>
        </w:rPr>
      </w:pPr>
      <w:r w:rsidRPr="00DC016F">
        <w:rPr>
          <w:rFonts w:ascii="Times New Roman" w:hAnsi="Times New Roman" w:cs="Times New Roman"/>
          <w:sz w:val="24"/>
          <w:szCs w:val="24"/>
        </w:rPr>
        <w:t xml:space="preserve">Clinical </w:t>
      </w:r>
      <w:r w:rsidRPr="0022086B">
        <w:rPr>
          <w:rFonts w:ascii="Times New Roman" w:hAnsi="Times New Roman" w:cs="Times New Roman"/>
          <w:sz w:val="24"/>
          <w:szCs w:val="24"/>
        </w:rPr>
        <w:t xml:space="preserve">procedures are mastered in a variety of ways. Nursing skill labs, lectures, readings, and demonstrations may be used in many combinations to provide for learning. </w:t>
      </w:r>
      <w:r w:rsidRPr="00DC016F">
        <w:rPr>
          <w:rFonts w:ascii="Times New Roman" w:hAnsi="Times New Roman" w:cs="Times New Roman"/>
          <w:sz w:val="24"/>
          <w:szCs w:val="24"/>
        </w:rPr>
        <w:t xml:space="preserve">Students are expected to demonstrate consistent and progressive mastery of nursing procedures as they advance through the nursing program. </w:t>
      </w:r>
    </w:p>
    <w:p w14:paraId="2D4D7796" w14:textId="77777777" w:rsidR="00EF1843" w:rsidRPr="00DC016F" w:rsidRDefault="00EF1843" w:rsidP="00EF1843">
      <w:pPr>
        <w:rPr>
          <w:rFonts w:ascii="Times New Roman" w:hAnsi="Times New Roman" w:cs="Times New Roman"/>
          <w:sz w:val="24"/>
          <w:szCs w:val="24"/>
        </w:rPr>
      </w:pPr>
    </w:p>
    <w:p w14:paraId="0FF18E23" w14:textId="77777777" w:rsidR="00EF1843" w:rsidRDefault="00EF1843" w:rsidP="00EF1843">
      <w:pPr>
        <w:rPr>
          <w:rFonts w:ascii="Times New Roman" w:hAnsi="Times New Roman" w:cs="Times New Roman"/>
          <w:sz w:val="24"/>
          <w:szCs w:val="24"/>
        </w:rPr>
      </w:pPr>
      <w:r w:rsidRPr="0022086B">
        <w:rPr>
          <w:rFonts w:ascii="Times New Roman" w:hAnsi="Times New Roman" w:cs="Times New Roman"/>
          <w:b/>
          <w:sz w:val="24"/>
          <w:szCs w:val="24"/>
        </w:rPr>
        <w:lastRenderedPageBreak/>
        <w:t>Faculty will permit only competent, prepared students to practice in the clinical area.</w:t>
      </w:r>
      <w:r w:rsidRPr="0022086B">
        <w:rPr>
          <w:rFonts w:ascii="Times New Roman" w:hAnsi="Times New Roman" w:cs="Times New Roman"/>
          <w:sz w:val="24"/>
          <w:szCs w:val="24"/>
        </w:rPr>
        <w:t xml:space="preserve"> Students are ultimately responsible for their own actions and may be legally and financially liable for their own actions/non-actions. </w:t>
      </w:r>
    </w:p>
    <w:p w14:paraId="40E6839F" w14:textId="77777777" w:rsidR="00E142AB" w:rsidRDefault="00E142AB" w:rsidP="00EF1843">
      <w:pPr>
        <w:rPr>
          <w:rFonts w:ascii="Times New Roman" w:hAnsi="Times New Roman" w:cs="Times New Roman"/>
          <w:sz w:val="24"/>
          <w:szCs w:val="24"/>
        </w:rPr>
      </w:pPr>
    </w:p>
    <w:p w14:paraId="6654395C" w14:textId="77777777" w:rsidR="00E142AB" w:rsidRPr="00E22226" w:rsidRDefault="00E142AB" w:rsidP="00E142AB">
      <w:pPr>
        <w:rPr>
          <w:rFonts w:ascii="Times New Roman" w:hAnsi="Times New Roman" w:cs="Times New Roman"/>
          <w:sz w:val="16"/>
          <w:szCs w:val="16"/>
        </w:rPr>
      </w:pPr>
      <w:r>
        <w:rPr>
          <w:rFonts w:ascii="Times New Roman" w:hAnsi="Times New Roman" w:cs="Times New Roman"/>
          <w:sz w:val="16"/>
          <w:szCs w:val="16"/>
        </w:rPr>
        <w:t>Approved:  5/97</w:t>
      </w:r>
    </w:p>
    <w:p w14:paraId="48296D04" w14:textId="77777777" w:rsidR="00E142AB" w:rsidRPr="00E22226" w:rsidRDefault="00E142AB" w:rsidP="00E142AB">
      <w:pPr>
        <w:rPr>
          <w:rFonts w:ascii="Times New Roman" w:hAnsi="Times New Roman" w:cs="Times New Roman"/>
          <w:sz w:val="16"/>
          <w:szCs w:val="16"/>
        </w:rPr>
      </w:pPr>
      <w:r w:rsidRPr="00E22226">
        <w:rPr>
          <w:rFonts w:ascii="Times New Roman" w:hAnsi="Times New Roman" w:cs="Times New Roman"/>
          <w:sz w:val="16"/>
          <w:szCs w:val="16"/>
        </w:rPr>
        <w:t>Amended</w:t>
      </w:r>
      <w:r>
        <w:rPr>
          <w:rFonts w:ascii="Times New Roman" w:hAnsi="Times New Roman" w:cs="Times New Roman"/>
          <w:sz w:val="16"/>
          <w:szCs w:val="16"/>
        </w:rPr>
        <w:t>:  11/99, 11/13, 8/14, 7/19, 5/21</w:t>
      </w:r>
    </w:p>
    <w:p w14:paraId="7848102F" w14:textId="77777777" w:rsidR="00E142AB" w:rsidRPr="00E22226" w:rsidRDefault="00E142AB" w:rsidP="00E142AB">
      <w:pPr>
        <w:rPr>
          <w:rFonts w:ascii="Times New Roman" w:hAnsi="Times New Roman" w:cs="Times New Roman"/>
          <w:sz w:val="16"/>
          <w:szCs w:val="16"/>
        </w:rPr>
      </w:pPr>
      <w:r w:rsidRPr="00E22226">
        <w:rPr>
          <w:rFonts w:ascii="Times New Roman" w:hAnsi="Times New Roman" w:cs="Times New Roman"/>
          <w:sz w:val="16"/>
          <w:szCs w:val="16"/>
        </w:rPr>
        <w:t>Reviewed 11/</w:t>
      </w:r>
      <w:r>
        <w:rPr>
          <w:rFonts w:ascii="Times New Roman" w:hAnsi="Times New Roman" w:cs="Times New Roman"/>
          <w:sz w:val="16"/>
          <w:szCs w:val="16"/>
        </w:rPr>
        <w:t>03, 5/08, 5/22</w:t>
      </w:r>
    </w:p>
    <w:p w14:paraId="7FA1E430" w14:textId="77777777" w:rsidR="00EF1843" w:rsidRDefault="00EF1843" w:rsidP="00EF1843">
      <w:pPr>
        <w:pBdr>
          <w:bottom w:val="single" w:sz="12" w:space="1" w:color="auto"/>
        </w:pBdr>
        <w:rPr>
          <w:rFonts w:ascii="Times New Roman" w:hAnsi="Times New Roman" w:cs="Times New Roman"/>
          <w:sz w:val="24"/>
          <w:szCs w:val="24"/>
        </w:rPr>
      </w:pPr>
    </w:p>
    <w:p w14:paraId="00BC153B" w14:textId="77777777" w:rsidR="00EF1843" w:rsidRDefault="00EF1843" w:rsidP="00CF4863">
      <w:pPr>
        <w:jc w:val="center"/>
        <w:rPr>
          <w:rFonts w:ascii="Times New Roman" w:hAnsi="Times New Roman" w:cs="Times New Roman"/>
          <w:b/>
          <w:i/>
          <w:color w:val="002060"/>
          <w:sz w:val="24"/>
          <w:szCs w:val="24"/>
        </w:rPr>
      </w:pPr>
    </w:p>
    <w:p w14:paraId="4A871B6D" w14:textId="77777777" w:rsidR="00CF4863" w:rsidRPr="00830BA1" w:rsidRDefault="00CF4863" w:rsidP="00CF4863">
      <w:pPr>
        <w:jc w:val="center"/>
        <w:rPr>
          <w:rFonts w:ascii="Times New Roman" w:hAnsi="Times New Roman" w:cs="Times New Roman"/>
          <w:b/>
          <w:i/>
          <w:color w:val="002060"/>
          <w:sz w:val="24"/>
          <w:szCs w:val="24"/>
        </w:rPr>
      </w:pPr>
      <w:r w:rsidRPr="00830BA1">
        <w:rPr>
          <w:rFonts w:ascii="Times New Roman" w:hAnsi="Times New Roman" w:cs="Times New Roman"/>
          <w:b/>
          <w:i/>
          <w:color w:val="002060"/>
          <w:sz w:val="24"/>
          <w:szCs w:val="24"/>
        </w:rPr>
        <w:t>Attendance Policy</w:t>
      </w:r>
    </w:p>
    <w:p w14:paraId="3C33F7C5" w14:textId="77777777" w:rsidR="00CF4863" w:rsidRPr="00830BA1" w:rsidRDefault="00CF4863" w:rsidP="00CF4863">
      <w:pPr>
        <w:rPr>
          <w:rFonts w:ascii="Times New Roman" w:hAnsi="Times New Roman" w:cs="Times New Roman"/>
          <w:sz w:val="24"/>
          <w:szCs w:val="24"/>
        </w:rPr>
      </w:pPr>
    </w:p>
    <w:p w14:paraId="30B51756" w14:textId="77777777" w:rsidR="0086550E" w:rsidRPr="008705D6"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sz w:val="24"/>
          <w:szCs w:val="24"/>
        </w:rPr>
        <w:t>Nursing is a time-oriented practice and a responsible profession. All potential employers want to know your attendance and tardiness patterns when they contact the school for references. Consistent class/clinical/lab attendance is crucial to the development of the core professional knowledge expected of the Associate Degree Registered Nurse. Attendance, punctuality, and reliability are important components of the commitment to the profession</w:t>
      </w:r>
      <w:r>
        <w:rPr>
          <w:rFonts w:ascii="Times New Roman" w:eastAsia="Calibri" w:hAnsi="Times New Roman" w:cs="Times New Roman"/>
          <w:sz w:val="24"/>
          <w:szCs w:val="24"/>
        </w:rPr>
        <w:t xml:space="preserve"> and reflected on clinical evaluations for each course</w:t>
      </w:r>
      <w:r w:rsidRPr="008705D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2E4CFEC2" w14:textId="77777777" w:rsidR="0086550E" w:rsidRPr="008705D6" w:rsidRDefault="0086550E" w:rsidP="0086550E">
      <w:pPr>
        <w:rPr>
          <w:rFonts w:ascii="Times New Roman" w:eastAsia="Calibri" w:hAnsi="Times New Roman" w:cs="Times New Roman"/>
          <w:sz w:val="24"/>
          <w:szCs w:val="24"/>
        </w:rPr>
      </w:pPr>
    </w:p>
    <w:p w14:paraId="5AD61B03" w14:textId="77777777" w:rsidR="0086550E" w:rsidRPr="008705D6" w:rsidRDefault="0086550E" w:rsidP="0086550E">
      <w:pPr>
        <w:rPr>
          <w:rFonts w:ascii="Times New Roman" w:eastAsia="Calibri" w:hAnsi="Times New Roman" w:cs="Times New Roman"/>
          <w:strike/>
          <w:sz w:val="24"/>
          <w:szCs w:val="24"/>
        </w:rPr>
      </w:pPr>
      <w:r w:rsidRPr="008705D6">
        <w:rPr>
          <w:rFonts w:ascii="Times New Roman" w:eastAsia="Calibri" w:hAnsi="Times New Roman" w:cs="Times New Roman"/>
          <w:b/>
          <w:sz w:val="24"/>
          <w:szCs w:val="24"/>
        </w:rPr>
        <w:t xml:space="preserve">Theory: </w:t>
      </w:r>
      <w:r w:rsidRPr="008705D6">
        <w:rPr>
          <w:rFonts w:ascii="Times New Roman" w:eastAsia="Calibri" w:hAnsi="Times New Roman" w:cs="Times New Roman"/>
          <w:sz w:val="24"/>
          <w:szCs w:val="24"/>
        </w:rPr>
        <w:t xml:space="preserve"> Students are expected to be punctual and attend each meeting of theory class in which they are enrolled</w:t>
      </w:r>
      <w:r>
        <w:rPr>
          <w:rFonts w:ascii="Times New Roman" w:eastAsia="Calibri" w:hAnsi="Times New Roman" w:cs="Times New Roman"/>
          <w:sz w:val="24"/>
          <w:szCs w:val="24"/>
        </w:rPr>
        <w:t>. I</w:t>
      </w:r>
      <w:r w:rsidRPr="008705D6">
        <w:rPr>
          <w:rFonts w:ascii="Times New Roman" w:eastAsia="Calibri" w:hAnsi="Times New Roman" w:cs="Times New Roman"/>
          <w:sz w:val="24"/>
          <w:szCs w:val="24"/>
        </w:rPr>
        <w:t xml:space="preserve">n accordance with the </w:t>
      </w:r>
      <w:hyperlink r:id="rId60" w:anchor="Attendance" w:history="1">
        <w:r w:rsidRPr="008705D6">
          <w:rPr>
            <w:rStyle w:val="Hyperlink"/>
            <w:rFonts w:ascii="Times New Roman" w:eastAsia="Calibri" w:hAnsi="Times New Roman" w:cs="Times New Roman"/>
            <w:sz w:val="24"/>
            <w:szCs w:val="24"/>
          </w:rPr>
          <w:t>MCC Attendance Policy</w:t>
        </w:r>
      </w:hyperlink>
      <w:r>
        <w:rPr>
          <w:rFonts w:ascii="Times New Roman" w:eastAsia="Calibri" w:hAnsi="Times New Roman" w:cs="Times New Roman"/>
          <w:sz w:val="24"/>
          <w:szCs w:val="24"/>
        </w:rPr>
        <w:t xml:space="preserve">, “students are accountable for the attendance policy as established for each course.” Theory courses where attendance is required include, but are not limited to, Nursing Issues (NUR 260). </w:t>
      </w:r>
    </w:p>
    <w:p w14:paraId="62D72751" w14:textId="77777777" w:rsidR="0086550E" w:rsidRPr="008705D6" w:rsidRDefault="0086550E" w:rsidP="0086550E">
      <w:pPr>
        <w:rPr>
          <w:rFonts w:ascii="Times New Roman" w:eastAsia="Calibri" w:hAnsi="Times New Roman" w:cs="Times New Roman"/>
          <w:sz w:val="24"/>
          <w:szCs w:val="24"/>
        </w:rPr>
      </w:pPr>
    </w:p>
    <w:p w14:paraId="730C3779" w14:textId="77777777" w:rsidR="0086550E"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b/>
          <w:sz w:val="24"/>
          <w:szCs w:val="24"/>
        </w:rPr>
        <w:t>Clinical:</w:t>
      </w:r>
      <w:r w:rsidRPr="008705D6">
        <w:rPr>
          <w:rFonts w:ascii="Times New Roman" w:eastAsia="Calibri" w:hAnsi="Times New Roman" w:cs="Times New Roman"/>
          <w:sz w:val="24"/>
          <w:szCs w:val="24"/>
        </w:rPr>
        <w:t xml:space="preserve">  Clinical attendance is mandatory. In order to develop the skills and knowledge necessary to meet course outcomes and requirements for graduation and to maintain the quality and standards of the Nursing Program, a student must attend</w:t>
      </w:r>
      <w:r>
        <w:rPr>
          <w:rFonts w:ascii="Times New Roman" w:eastAsia="Calibri" w:hAnsi="Times New Roman" w:cs="Times New Roman"/>
          <w:sz w:val="24"/>
          <w:szCs w:val="24"/>
        </w:rPr>
        <w:t xml:space="preserve"> and be punctual to </w:t>
      </w:r>
      <w:r w:rsidRPr="008705D6">
        <w:rPr>
          <w:rFonts w:ascii="Times New Roman" w:eastAsia="Calibri" w:hAnsi="Times New Roman" w:cs="Times New Roman"/>
          <w:sz w:val="24"/>
          <w:szCs w:val="24"/>
        </w:rPr>
        <w:t>all clinical experiences</w:t>
      </w:r>
      <w:r w:rsidRPr="00C67E92">
        <w:rPr>
          <w:rFonts w:ascii="Times New Roman" w:eastAsia="Calibri" w:hAnsi="Times New Roman" w:cs="Times New Roman"/>
          <w:sz w:val="24"/>
          <w:szCs w:val="24"/>
        </w:rPr>
        <w:t>.</w:t>
      </w:r>
      <w:r w:rsidRPr="00C67E92">
        <w:rPr>
          <w:rFonts w:ascii="Times New Roman" w:hAnsi="Times New Roman" w:cs="Times New Roman"/>
          <w:sz w:val="24"/>
          <w:szCs w:val="24"/>
        </w:rPr>
        <w:t xml:space="preserve"> </w:t>
      </w:r>
    </w:p>
    <w:p w14:paraId="36B9101F" w14:textId="77777777" w:rsidR="0086550E" w:rsidRDefault="0086550E" w:rsidP="0086550E">
      <w:pPr>
        <w:rPr>
          <w:rFonts w:ascii="Times New Roman" w:eastAsia="Calibri" w:hAnsi="Times New Roman" w:cs="Times New Roman"/>
          <w:sz w:val="24"/>
          <w:szCs w:val="24"/>
        </w:rPr>
      </w:pPr>
    </w:p>
    <w:p w14:paraId="74AC5624" w14:textId="77777777" w:rsidR="0086550E" w:rsidRPr="00FE3846" w:rsidRDefault="0086550E" w:rsidP="0086550E">
      <w:pPr>
        <w:rPr>
          <w:rFonts w:ascii="Times New Roman" w:eastAsia="Calibri" w:hAnsi="Times New Roman" w:cs="Times New Roman"/>
          <w:i/>
          <w:sz w:val="24"/>
          <w:szCs w:val="24"/>
        </w:rPr>
      </w:pPr>
      <w:r w:rsidRPr="00FE3846">
        <w:rPr>
          <w:rFonts w:ascii="Times New Roman" w:eastAsia="Calibri" w:hAnsi="Times New Roman" w:cs="Times New Roman"/>
          <w:i/>
          <w:sz w:val="24"/>
          <w:szCs w:val="24"/>
        </w:rPr>
        <w:t>Tardiness</w:t>
      </w:r>
    </w:p>
    <w:p w14:paraId="12719DF7" w14:textId="77777777" w:rsidR="0086550E" w:rsidRDefault="0086550E" w:rsidP="0086550E">
      <w:pPr>
        <w:rPr>
          <w:rFonts w:ascii="Times New Roman" w:eastAsia="Calibri" w:hAnsi="Times New Roman" w:cs="Times New Roman"/>
          <w:sz w:val="24"/>
          <w:szCs w:val="24"/>
        </w:rPr>
      </w:pPr>
      <w:r>
        <w:rPr>
          <w:rFonts w:ascii="Times New Roman" w:eastAsia="Calibri" w:hAnsi="Times New Roman" w:cs="Times New Roman"/>
          <w:sz w:val="24"/>
          <w:szCs w:val="24"/>
        </w:rPr>
        <w:t xml:space="preserve">Punctuality is a professional responsibility. A student who arrives after the start of the scheduled clinical or laboratory experience is considered tardy. </w:t>
      </w:r>
      <w:r w:rsidRPr="008705D6">
        <w:rPr>
          <w:rFonts w:ascii="Times New Roman" w:eastAsia="Calibri" w:hAnsi="Times New Roman" w:cs="Times New Roman"/>
          <w:sz w:val="24"/>
          <w:szCs w:val="24"/>
        </w:rPr>
        <w:t xml:space="preserve">If a student’s tardiness is disruptive to the clinical </w:t>
      </w:r>
      <w:r>
        <w:rPr>
          <w:rFonts w:ascii="Times New Roman" w:eastAsia="Calibri" w:hAnsi="Times New Roman" w:cs="Times New Roman"/>
          <w:sz w:val="24"/>
          <w:szCs w:val="24"/>
        </w:rPr>
        <w:t xml:space="preserve">or laboratory </w:t>
      </w:r>
      <w:r w:rsidRPr="008705D6">
        <w:rPr>
          <w:rFonts w:ascii="Times New Roman" w:eastAsia="Calibri" w:hAnsi="Times New Roman" w:cs="Times New Roman"/>
          <w:sz w:val="24"/>
          <w:szCs w:val="24"/>
        </w:rPr>
        <w:t xml:space="preserve">learning environment, the student </w:t>
      </w:r>
      <w:r>
        <w:rPr>
          <w:rFonts w:ascii="Times New Roman" w:eastAsia="Calibri" w:hAnsi="Times New Roman" w:cs="Times New Roman"/>
          <w:sz w:val="24"/>
          <w:szCs w:val="24"/>
        </w:rPr>
        <w:t xml:space="preserve">will </w:t>
      </w:r>
      <w:r w:rsidRPr="008705D6">
        <w:rPr>
          <w:rFonts w:ascii="Times New Roman" w:eastAsia="Calibri" w:hAnsi="Times New Roman" w:cs="Times New Roman"/>
          <w:sz w:val="24"/>
          <w:szCs w:val="24"/>
        </w:rPr>
        <w:t xml:space="preserve">be dismissed from </w:t>
      </w:r>
      <w:r>
        <w:rPr>
          <w:rFonts w:ascii="Times New Roman" w:eastAsia="Calibri" w:hAnsi="Times New Roman" w:cs="Times New Roman"/>
          <w:sz w:val="24"/>
          <w:szCs w:val="24"/>
        </w:rPr>
        <w:t>the learning environment</w:t>
      </w:r>
      <w:r w:rsidRPr="008705D6">
        <w:rPr>
          <w:rFonts w:ascii="Times New Roman" w:eastAsia="Calibri" w:hAnsi="Times New Roman" w:cs="Times New Roman"/>
          <w:sz w:val="24"/>
          <w:szCs w:val="24"/>
        </w:rPr>
        <w:t xml:space="preserve"> and will receive an absence for the day, or in the case of a twelve-hour clinical, two clinical days. </w:t>
      </w:r>
    </w:p>
    <w:p w14:paraId="2BC5BC03" w14:textId="77777777" w:rsidR="0086550E" w:rsidRDefault="0086550E" w:rsidP="0086550E">
      <w:pPr>
        <w:rPr>
          <w:rFonts w:ascii="Times New Roman" w:eastAsia="Calibri" w:hAnsi="Times New Roman" w:cs="Times New Roman"/>
          <w:sz w:val="24"/>
          <w:szCs w:val="24"/>
        </w:rPr>
      </w:pPr>
    </w:p>
    <w:p w14:paraId="5BCA8A2B" w14:textId="77777777" w:rsidR="0086550E" w:rsidRDefault="0086550E" w:rsidP="0086550E">
      <w:pPr>
        <w:rPr>
          <w:rFonts w:ascii="Times New Roman" w:eastAsia="Calibri" w:hAnsi="Times New Roman" w:cs="Times New Roman"/>
          <w:sz w:val="24"/>
          <w:szCs w:val="24"/>
        </w:rPr>
      </w:pPr>
      <w:r>
        <w:rPr>
          <w:rFonts w:ascii="Times New Roman" w:eastAsia="Calibri" w:hAnsi="Times New Roman" w:cs="Times New Roman"/>
          <w:sz w:val="24"/>
          <w:szCs w:val="24"/>
        </w:rPr>
        <w:t xml:space="preserve">A student who arrives after the start of a scheduled </w:t>
      </w:r>
      <w:r w:rsidRPr="008705D6">
        <w:rPr>
          <w:rFonts w:ascii="Times New Roman" w:eastAsia="Calibri" w:hAnsi="Times New Roman" w:cs="Times New Roman"/>
          <w:sz w:val="24"/>
          <w:szCs w:val="24"/>
        </w:rPr>
        <w:t xml:space="preserve">clinical </w:t>
      </w:r>
      <w:r>
        <w:rPr>
          <w:rFonts w:ascii="Times New Roman" w:eastAsia="Calibri" w:hAnsi="Times New Roman" w:cs="Times New Roman"/>
          <w:sz w:val="24"/>
          <w:szCs w:val="24"/>
        </w:rPr>
        <w:t xml:space="preserve">or laboratory experience is considered tardy. If faculty makes the determination that the tardy arrival is not disruptive to the learning environment, the following process will be followed. Students will accrue the following: </w:t>
      </w:r>
    </w:p>
    <w:p w14:paraId="04236D9D" w14:textId="77777777" w:rsidR="0086550E" w:rsidRDefault="0086550E" w:rsidP="0086550E">
      <w:pPr>
        <w:rPr>
          <w:rFonts w:ascii="Times New Roman" w:eastAsia="Calibri" w:hAnsi="Times New Roman" w:cs="Times New Roman"/>
          <w:sz w:val="24"/>
          <w:szCs w:val="24"/>
        </w:rPr>
      </w:pPr>
    </w:p>
    <w:p w14:paraId="5E30D947" w14:textId="77777777" w:rsidR="0086550E" w:rsidRPr="00BD6936" w:rsidRDefault="0086550E" w:rsidP="0086550E">
      <w:pPr>
        <w:pStyle w:val="ListParagraph"/>
        <w:numPr>
          <w:ilvl w:val="0"/>
          <w:numId w:val="77"/>
        </w:numPr>
        <w:rPr>
          <w:rFonts w:eastAsia="Calibri"/>
        </w:rPr>
      </w:pPr>
      <w:r>
        <w:rPr>
          <w:rFonts w:eastAsia="Calibri"/>
        </w:rPr>
        <w:t xml:space="preserve">First offense: verbal </w:t>
      </w:r>
      <w:r w:rsidRPr="00BD6936">
        <w:rPr>
          <w:rFonts w:eastAsia="Calibri"/>
        </w:rPr>
        <w:t>interaction</w:t>
      </w:r>
    </w:p>
    <w:p w14:paraId="130C704F" w14:textId="77777777" w:rsidR="0086550E" w:rsidRPr="00BC5C09" w:rsidRDefault="0086550E" w:rsidP="0086550E">
      <w:pPr>
        <w:pStyle w:val="ListParagraph"/>
        <w:numPr>
          <w:ilvl w:val="0"/>
          <w:numId w:val="77"/>
        </w:numPr>
        <w:rPr>
          <w:rFonts w:eastAsia="Calibri"/>
          <w:strike/>
        </w:rPr>
      </w:pPr>
      <w:r>
        <w:rPr>
          <w:rFonts w:eastAsia="Calibri"/>
        </w:rPr>
        <w:t xml:space="preserve">Second offense: written interaction </w:t>
      </w:r>
    </w:p>
    <w:p w14:paraId="5F3D2F4F" w14:textId="77777777" w:rsidR="0086550E" w:rsidRDefault="0086550E" w:rsidP="0086550E">
      <w:pPr>
        <w:pStyle w:val="ListParagraph"/>
        <w:numPr>
          <w:ilvl w:val="0"/>
          <w:numId w:val="77"/>
        </w:numPr>
        <w:rPr>
          <w:rFonts w:eastAsia="Calibri"/>
        </w:rPr>
      </w:pPr>
      <w:r>
        <w:rPr>
          <w:rFonts w:eastAsia="Calibri"/>
        </w:rPr>
        <w:t>Third offense: clinical warning</w:t>
      </w:r>
    </w:p>
    <w:p w14:paraId="494CD4C6" w14:textId="77777777" w:rsidR="0086550E" w:rsidRDefault="0086550E" w:rsidP="0086550E">
      <w:pPr>
        <w:rPr>
          <w:rFonts w:ascii="Times New Roman" w:eastAsia="Calibri" w:hAnsi="Times New Roman" w:cs="Times New Roman"/>
          <w:sz w:val="24"/>
          <w:szCs w:val="24"/>
        </w:rPr>
      </w:pPr>
    </w:p>
    <w:p w14:paraId="238B7910" w14:textId="77777777" w:rsidR="0086550E" w:rsidRDefault="0086550E" w:rsidP="0086550E">
      <w:pPr>
        <w:rPr>
          <w:rFonts w:ascii="Times New Roman" w:eastAsia="Calibri" w:hAnsi="Times New Roman" w:cs="Times New Roman"/>
          <w:sz w:val="24"/>
          <w:szCs w:val="24"/>
        </w:rPr>
      </w:pPr>
      <w:r w:rsidRPr="006802AB">
        <w:rPr>
          <w:rFonts w:ascii="Times New Roman" w:eastAsia="Calibri" w:hAnsi="Times New Roman" w:cs="Times New Roman"/>
          <w:b/>
          <w:sz w:val="24"/>
          <w:szCs w:val="24"/>
        </w:rPr>
        <w:t>Please note:</w:t>
      </w:r>
      <w:r>
        <w:rPr>
          <w:rFonts w:ascii="Times New Roman" w:eastAsia="Calibri" w:hAnsi="Times New Roman" w:cs="Times New Roman"/>
          <w:sz w:val="24"/>
          <w:szCs w:val="24"/>
        </w:rPr>
        <w:t xml:space="preserve"> After the third offense, a student will receive an additional clinical warning for each occurrence of tardiness.  </w:t>
      </w:r>
      <w:r w:rsidRPr="00966068">
        <w:rPr>
          <w:rFonts w:ascii="Times New Roman" w:eastAsia="Calibri" w:hAnsi="Times New Roman" w:cs="Times New Roman"/>
          <w:sz w:val="24"/>
          <w:szCs w:val="24"/>
        </w:rPr>
        <w:t>Please refer to the Clinical Deficiency (Clinical Warning) Policy.</w:t>
      </w:r>
      <w:r>
        <w:rPr>
          <w:rFonts w:ascii="Times New Roman" w:eastAsia="Calibri" w:hAnsi="Times New Roman" w:cs="Times New Roman"/>
          <w:sz w:val="24"/>
          <w:szCs w:val="24"/>
        </w:rPr>
        <w:t xml:space="preserve"> </w:t>
      </w:r>
    </w:p>
    <w:p w14:paraId="38B01914" w14:textId="77777777" w:rsidR="0086550E" w:rsidRPr="00817AD9" w:rsidRDefault="0086550E" w:rsidP="0086550E">
      <w:pPr>
        <w:rPr>
          <w:rFonts w:ascii="Times New Roman" w:eastAsia="Calibri" w:hAnsi="Times New Roman" w:cs="Times New Roman"/>
          <w:sz w:val="24"/>
          <w:szCs w:val="24"/>
        </w:rPr>
      </w:pPr>
    </w:p>
    <w:p w14:paraId="56BEEBEE" w14:textId="77777777" w:rsidR="0086550E" w:rsidRPr="000A6AA1" w:rsidRDefault="0086550E" w:rsidP="0086550E">
      <w:pPr>
        <w:rPr>
          <w:rFonts w:ascii="Times New Roman" w:eastAsia="Calibri" w:hAnsi="Times New Roman" w:cs="Times New Roman"/>
          <w:i/>
          <w:sz w:val="24"/>
          <w:szCs w:val="24"/>
        </w:rPr>
      </w:pPr>
      <w:r w:rsidRPr="000A6AA1">
        <w:rPr>
          <w:rFonts w:ascii="Times New Roman" w:eastAsia="Calibri" w:hAnsi="Times New Roman" w:cs="Times New Roman"/>
          <w:i/>
          <w:sz w:val="24"/>
          <w:szCs w:val="24"/>
        </w:rPr>
        <w:t>Absences:</w:t>
      </w:r>
    </w:p>
    <w:p w14:paraId="756DF73A" w14:textId="77777777" w:rsidR="0086550E"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sz w:val="24"/>
          <w:szCs w:val="24"/>
        </w:rPr>
        <w:t xml:space="preserve">Any student who accrues two clinical absences will be placed on clinical warning. All students who accrue more than two clinical absences (including labs, review labs, and scheduled remediation) in a nursing course, will be ineligible to remain in the course and are given the opportunity to waive the attendance policy. Students </w:t>
      </w:r>
      <w:r w:rsidRPr="008705D6">
        <w:rPr>
          <w:rFonts w:ascii="Times New Roman" w:eastAsia="Calibri" w:hAnsi="Times New Roman" w:cs="Times New Roman"/>
          <w:sz w:val="24"/>
          <w:szCs w:val="24"/>
        </w:rPr>
        <w:lastRenderedPageBreak/>
        <w:t xml:space="preserve">in this circumstance will be referred to the </w:t>
      </w:r>
      <w:r w:rsidRPr="008705D6">
        <w:rPr>
          <w:rFonts w:ascii="Times New Roman" w:eastAsia="Calibri" w:hAnsi="Times New Roman" w:cs="Times New Roman"/>
          <w:i/>
          <w:sz w:val="24"/>
          <w:szCs w:val="24"/>
        </w:rPr>
        <w:t xml:space="preserve">Student Petition for Waiver of the </w:t>
      </w:r>
      <w:r>
        <w:rPr>
          <w:rFonts w:ascii="Times New Roman" w:eastAsia="Calibri" w:hAnsi="Times New Roman" w:cs="Times New Roman"/>
          <w:i/>
          <w:sz w:val="24"/>
          <w:szCs w:val="24"/>
        </w:rPr>
        <w:t xml:space="preserve">Clinical Attendance </w:t>
      </w:r>
      <w:r w:rsidRPr="008705D6">
        <w:rPr>
          <w:rFonts w:ascii="Times New Roman" w:eastAsia="Calibri" w:hAnsi="Times New Roman" w:cs="Times New Roman"/>
          <w:i/>
          <w:sz w:val="24"/>
          <w:szCs w:val="24"/>
        </w:rPr>
        <w:t>Polic</w:t>
      </w:r>
      <w:r>
        <w:rPr>
          <w:rFonts w:ascii="Times New Roman" w:eastAsia="Calibri" w:hAnsi="Times New Roman" w:cs="Times New Roman"/>
          <w:i/>
          <w:sz w:val="24"/>
          <w:szCs w:val="24"/>
        </w:rPr>
        <w:t>y</w:t>
      </w:r>
      <w:r w:rsidRPr="008705D6">
        <w:rPr>
          <w:rFonts w:ascii="Times New Roman" w:eastAsia="Calibri" w:hAnsi="Times New Roman" w:cs="Times New Roman"/>
          <w:sz w:val="24"/>
          <w:szCs w:val="24"/>
        </w:rPr>
        <w:t xml:space="preserve"> petition form in the Nursing Student Handbook.</w:t>
      </w:r>
      <w:r>
        <w:rPr>
          <w:rFonts w:ascii="Times New Roman" w:eastAsia="Calibri" w:hAnsi="Times New Roman" w:cs="Times New Roman"/>
          <w:sz w:val="24"/>
          <w:szCs w:val="24"/>
        </w:rPr>
        <w:t xml:space="preserve"> Please note: a</w:t>
      </w:r>
      <w:r w:rsidRPr="008705D6">
        <w:rPr>
          <w:rFonts w:ascii="Times New Roman" w:eastAsia="Calibri" w:hAnsi="Times New Roman" w:cs="Times New Roman"/>
          <w:sz w:val="24"/>
          <w:szCs w:val="24"/>
        </w:rPr>
        <w:t xml:space="preserve"> twelve-hour clinical is the equivalent of two clinical days. </w:t>
      </w:r>
    </w:p>
    <w:p w14:paraId="16B2703F" w14:textId="77777777" w:rsidR="0086550E" w:rsidRPr="008705D6" w:rsidRDefault="0086550E" w:rsidP="0086550E">
      <w:pPr>
        <w:rPr>
          <w:rFonts w:ascii="Times New Roman" w:eastAsia="Calibri" w:hAnsi="Times New Roman" w:cs="Times New Roman"/>
          <w:sz w:val="24"/>
          <w:szCs w:val="24"/>
        </w:rPr>
      </w:pPr>
    </w:p>
    <w:p w14:paraId="5688E43F" w14:textId="77777777" w:rsidR="0086550E" w:rsidRDefault="0086550E" w:rsidP="0086550E">
      <w:pPr>
        <w:rPr>
          <w:rFonts w:ascii="Times New Roman" w:eastAsia="Calibri" w:hAnsi="Times New Roman" w:cs="Times New Roman"/>
          <w:sz w:val="24"/>
          <w:szCs w:val="24"/>
        </w:rPr>
      </w:pPr>
      <w:r w:rsidRPr="006802AB">
        <w:rPr>
          <w:rFonts w:ascii="Times New Roman" w:eastAsia="Calibri" w:hAnsi="Times New Roman" w:cs="Times New Roman"/>
          <w:b/>
          <w:sz w:val="24"/>
          <w:szCs w:val="24"/>
        </w:rPr>
        <w:t>Please note:</w:t>
      </w:r>
      <w:r>
        <w:rPr>
          <w:rFonts w:ascii="Times New Roman" w:eastAsia="Calibri" w:hAnsi="Times New Roman" w:cs="Times New Roman"/>
          <w:sz w:val="24"/>
          <w:szCs w:val="24"/>
        </w:rPr>
        <w:t xml:space="preserve"> After the clinical warning and </w:t>
      </w:r>
      <w:r w:rsidRPr="008705D6">
        <w:rPr>
          <w:rFonts w:ascii="Times New Roman" w:eastAsia="Calibri" w:hAnsi="Times New Roman" w:cs="Times New Roman"/>
          <w:i/>
          <w:sz w:val="24"/>
          <w:szCs w:val="24"/>
        </w:rPr>
        <w:t xml:space="preserve">Student Petition for Waiver of the </w:t>
      </w:r>
      <w:r>
        <w:rPr>
          <w:rFonts w:ascii="Times New Roman" w:eastAsia="Calibri" w:hAnsi="Times New Roman" w:cs="Times New Roman"/>
          <w:i/>
          <w:sz w:val="24"/>
          <w:szCs w:val="24"/>
        </w:rPr>
        <w:t xml:space="preserve">Clinical Attendance </w:t>
      </w:r>
      <w:r w:rsidRPr="008705D6">
        <w:rPr>
          <w:rFonts w:ascii="Times New Roman" w:eastAsia="Calibri" w:hAnsi="Times New Roman" w:cs="Times New Roman"/>
          <w:i/>
          <w:sz w:val="24"/>
          <w:szCs w:val="24"/>
        </w:rPr>
        <w:t>Polic</w:t>
      </w:r>
      <w:r>
        <w:rPr>
          <w:rFonts w:ascii="Times New Roman" w:eastAsia="Calibri" w:hAnsi="Times New Roman" w:cs="Times New Roman"/>
          <w:i/>
          <w:sz w:val="24"/>
          <w:szCs w:val="24"/>
        </w:rPr>
        <w:t>y</w:t>
      </w:r>
      <w:r w:rsidRPr="008705D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decision, any additional clinical absences received by the student will receive an additional clinical warning for each occurrence and a new </w:t>
      </w:r>
      <w:r w:rsidRPr="008705D6">
        <w:rPr>
          <w:rFonts w:ascii="Times New Roman" w:eastAsia="Calibri" w:hAnsi="Times New Roman" w:cs="Times New Roman"/>
          <w:i/>
          <w:sz w:val="24"/>
          <w:szCs w:val="24"/>
        </w:rPr>
        <w:t xml:space="preserve">Student Petition for Waiver of the </w:t>
      </w:r>
      <w:r>
        <w:rPr>
          <w:rFonts w:ascii="Times New Roman" w:eastAsia="Calibri" w:hAnsi="Times New Roman" w:cs="Times New Roman"/>
          <w:i/>
          <w:sz w:val="24"/>
          <w:szCs w:val="24"/>
        </w:rPr>
        <w:t xml:space="preserve">Clinical Attendance </w:t>
      </w:r>
      <w:r w:rsidRPr="008705D6">
        <w:rPr>
          <w:rFonts w:ascii="Times New Roman" w:eastAsia="Calibri" w:hAnsi="Times New Roman" w:cs="Times New Roman"/>
          <w:i/>
          <w:sz w:val="24"/>
          <w:szCs w:val="24"/>
        </w:rPr>
        <w:t>Polic</w:t>
      </w:r>
      <w:r>
        <w:rPr>
          <w:rFonts w:ascii="Times New Roman" w:eastAsia="Calibri" w:hAnsi="Times New Roman" w:cs="Times New Roman"/>
          <w:i/>
          <w:sz w:val="24"/>
          <w:szCs w:val="24"/>
        </w:rPr>
        <w:t>y will need to be completed</w:t>
      </w:r>
      <w:r>
        <w:rPr>
          <w:rFonts w:ascii="Times New Roman" w:eastAsia="Calibri" w:hAnsi="Times New Roman" w:cs="Times New Roman"/>
          <w:sz w:val="24"/>
          <w:szCs w:val="24"/>
        </w:rPr>
        <w:t>. Plea</w:t>
      </w:r>
      <w:r w:rsidRPr="00966068">
        <w:rPr>
          <w:rFonts w:ascii="Times New Roman" w:eastAsia="Calibri" w:hAnsi="Times New Roman" w:cs="Times New Roman"/>
          <w:sz w:val="24"/>
          <w:szCs w:val="24"/>
        </w:rPr>
        <w:t>se refer to the Clinical Deficiency (Clinical Warning) Policy.</w:t>
      </w:r>
      <w:r>
        <w:rPr>
          <w:rFonts w:ascii="Times New Roman" w:eastAsia="Calibri" w:hAnsi="Times New Roman" w:cs="Times New Roman"/>
          <w:sz w:val="24"/>
          <w:szCs w:val="24"/>
        </w:rPr>
        <w:t xml:space="preserve"> </w:t>
      </w:r>
    </w:p>
    <w:p w14:paraId="5CA92A0A" w14:textId="77777777" w:rsidR="0086550E" w:rsidRPr="008705D6" w:rsidRDefault="0086550E" w:rsidP="0086550E">
      <w:pPr>
        <w:rPr>
          <w:rFonts w:ascii="Times New Roman" w:eastAsia="Calibri" w:hAnsi="Times New Roman" w:cs="Times New Roman"/>
          <w:sz w:val="24"/>
          <w:szCs w:val="24"/>
        </w:rPr>
      </w:pPr>
    </w:p>
    <w:p w14:paraId="60BEA3B6" w14:textId="77777777" w:rsidR="0086550E" w:rsidRDefault="0086550E" w:rsidP="0086550E">
      <w:pPr>
        <w:contextualSpacing/>
        <w:rPr>
          <w:rFonts w:ascii="Times New Roman" w:eastAsia="Calibri" w:hAnsi="Times New Roman" w:cs="Times New Roman"/>
          <w:sz w:val="24"/>
          <w:szCs w:val="24"/>
        </w:rPr>
      </w:pPr>
      <w:r w:rsidRPr="008705D6">
        <w:rPr>
          <w:rFonts w:ascii="Times New Roman" w:eastAsia="Calibri" w:hAnsi="Times New Roman" w:cs="Times New Roman"/>
          <w:i/>
          <w:sz w:val="24"/>
          <w:szCs w:val="24"/>
        </w:rPr>
        <w:t xml:space="preserve">Student Petition for Waiver of the </w:t>
      </w:r>
      <w:r>
        <w:rPr>
          <w:rFonts w:ascii="Times New Roman" w:eastAsia="Calibri" w:hAnsi="Times New Roman" w:cs="Times New Roman"/>
          <w:i/>
          <w:sz w:val="24"/>
          <w:szCs w:val="24"/>
        </w:rPr>
        <w:t xml:space="preserve">Clinical Attendance </w:t>
      </w:r>
      <w:r w:rsidRPr="008705D6">
        <w:rPr>
          <w:rFonts w:ascii="Times New Roman" w:eastAsia="Calibri" w:hAnsi="Times New Roman" w:cs="Times New Roman"/>
          <w:i/>
          <w:sz w:val="24"/>
          <w:szCs w:val="24"/>
        </w:rPr>
        <w:t>Polic</w:t>
      </w:r>
      <w:r>
        <w:rPr>
          <w:rFonts w:ascii="Times New Roman" w:eastAsia="Calibri" w:hAnsi="Times New Roman" w:cs="Times New Roman"/>
          <w:i/>
          <w:sz w:val="24"/>
          <w:szCs w:val="24"/>
        </w:rPr>
        <w:t>y</w:t>
      </w:r>
      <w:r w:rsidRPr="008705D6">
        <w:rPr>
          <w:rFonts w:ascii="Times New Roman" w:eastAsia="Calibri" w:hAnsi="Times New Roman" w:cs="Times New Roman"/>
          <w:sz w:val="24"/>
          <w:szCs w:val="24"/>
        </w:rPr>
        <w:t xml:space="preserve"> </w:t>
      </w:r>
    </w:p>
    <w:p w14:paraId="0C9B7468" w14:textId="77777777" w:rsidR="0086550E" w:rsidRPr="0018264A" w:rsidRDefault="0086550E" w:rsidP="0086550E">
      <w:pPr>
        <w:pStyle w:val="ListParagraph"/>
        <w:numPr>
          <w:ilvl w:val="0"/>
          <w:numId w:val="52"/>
        </w:numPr>
      </w:pPr>
      <w:r w:rsidRPr="0018264A">
        <w:t>Students must consult with a course faculty member and submit a petition for faculty organization consideration.</w:t>
      </w:r>
    </w:p>
    <w:p w14:paraId="42CD73DA" w14:textId="77777777" w:rsidR="0086550E" w:rsidRPr="008705D6" w:rsidRDefault="0086550E" w:rsidP="0086550E">
      <w:pPr>
        <w:numPr>
          <w:ilvl w:val="0"/>
          <w:numId w:val="52"/>
        </w:numPr>
        <w:contextualSpacing/>
        <w:rPr>
          <w:rFonts w:ascii="Times New Roman" w:eastAsia="Times New Roman" w:hAnsi="Times New Roman" w:cs="Times New Roman"/>
          <w:sz w:val="24"/>
          <w:szCs w:val="24"/>
        </w:rPr>
      </w:pPr>
      <w:r w:rsidRPr="008705D6">
        <w:rPr>
          <w:rFonts w:ascii="Times New Roman" w:eastAsia="Times New Roman" w:hAnsi="Times New Roman" w:cs="Times New Roman"/>
          <w:sz w:val="24"/>
          <w:szCs w:val="24"/>
        </w:rPr>
        <w:t xml:space="preserve">Student will then complete section 1 (questions 1, 2, and 3) on the petition form. </w:t>
      </w:r>
    </w:p>
    <w:p w14:paraId="5EE24344" w14:textId="77777777" w:rsidR="0086550E" w:rsidRPr="008705D6" w:rsidRDefault="0086550E" w:rsidP="0086550E">
      <w:pPr>
        <w:numPr>
          <w:ilvl w:val="0"/>
          <w:numId w:val="52"/>
        </w:numPr>
        <w:contextualSpacing/>
        <w:rPr>
          <w:rFonts w:ascii="Times New Roman" w:eastAsia="Times New Roman" w:hAnsi="Times New Roman" w:cs="Times New Roman"/>
          <w:sz w:val="24"/>
          <w:szCs w:val="24"/>
        </w:rPr>
      </w:pPr>
      <w:r w:rsidRPr="008705D6">
        <w:rPr>
          <w:rFonts w:ascii="Times New Roman" w:eastAsia="Times New Roman" w:hAnsi="Times New Roman" w:cs="Times New Roman"/>
          <w:sz w:val="24"/>
          <w:szCs w:val="24"/>
        </w:rPr>
        <w:t xml:space="preserve">Course team/coordinator will complete section 2 (question 4) and submit petition to the faculty organization for consideration. A quorum is needed and a majority vote for a recommendation regarding the petition. </w:t>
      </w:r>
    </w:p>
    <w:p w14:paraId="293B7613" w14:textId="77777777" w:rsidR="0086550E" w:rsidRPr="008705D6" w:rsidRDefault="0086550E" w:rsidP="0086550E">
      <w:pPr>
        <w:numPr>
          <w:ilvl w:val="0"/>
          <w:numId w:val="5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f</w:t>
      </w:r>
      <w:r w:rsidRPr="008705D6">
        <w:rPr>
          <w:rFonts w:ascii="Times New Roman" w:eastAsia="Times New Roman" w:hAnsi="Times New Roman" w:cs="Times New Roman"/>
          <w:sz w:val="24"/>
          <w:szCs w:val="24"/>
        </w:rPr>
        <w:t xml:space="preserve">aculty organization representative will complete section 3 (question 5) and submit petition to the Director of Nursing Education, who makes the final determination and completes section 4 (question 6). </w:t>
      </w:r>
    </w:p>
    <w:p w14:paraId="692D7FBB" w14:textId="77777777" w:rsidR="0086550E" w:rsidRPr="008705D6" w:rsidRDefault="0086550E" w:rsidP="0086550E">
      <w:pPr>
        <w:ind w:left="720"/>
        <w:contextualSpacing/>
        <w:rPr>
          <w:rFonts w:ascii="Times New Roman" w:eastAsia="Times New Roman" w:hAnsi="Times New Roman" w:cs="Times New Roman"/>
          <w:sz w:val="24"/>
          <w:szCs w:val="24"/>
        </w:rPr>
      </w:pPr>
    </w:p>
    <w:p w14:paraId="118A180E" w14:textId="77777777" w:rsidR="0086550E" w:rsidRPr="008705D6" w:rsidRDefault="0086550E" w:rsidP="0086550E">
      <w:pPr>
        <w:rPr>
          <w:rFonts w:ascii="Times New Roman" w:eastAsia="Calibri" w:hAnsi="Times New Roman" w:cs="Times New Roman"/>
          <w:sz w:val="24"/>
          <w:szCs w:val="24"/>
        </w:rPr>
      </w:pPr>
      <w:r w:rsidRPr="00E37E4A">
        <w:rPr>
          <w:rFonts w:ascii="Times New Roman" w:eastAsia="Calibri" w:hAnsi="Times New Roman" w:cs="Times New Roman"/>
          <w:sz w:val="24"/>
          <w:szCs w:val="24"/>
        </w:rPr>
        <w:t>A student must be able to demonstrate consistent performance at a satisfactory level during the rotation in which the opportunity to meet the critical outcomes are available for the last time within the course.</w:t>
      </w:r>
      <w:r w:rsidRPr="008705D6">
        <w:rPr>
          <w:rFonts w:ascii="Times New Roman" w:eastAsia="Calibri" w:hAnsi="Times New Roman" w:cs="Times New Roman"/>
          <w:sz w:val="24"/>
          <w:szCs w:val="24"/>
        </w:rPr>
        <w:t xml:space="preserve"> </w:t>
      </w:r>
    </w:p>
    <w:p w14:paraId="79C992DF" w14:textId="77777777" w:rsidR="0086550E" w:rsidRPr="008705D6" w:rsidRDefault="0086550E" w:rsidP="0086550E">
      <w:pPr>
        <w:rPr>
          <w:rFonts w:ascii="Times New Roman" w:eastAsia="Calibri" w:hAnsi="Times New Roman" w:cs="Times New Roman"/>
          <w:sz w:val="24"/>
          <w:szCs w:val="24"/>
        </w:rPr>
      </w:pPr>
    </w:p>
    <w:p w14:paraId="45146148" w14:textId="77777777" w:rsidR="0086550E" w:rsidRPr="008705D6"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sz w:val="24"/>
          <w:szCs w:val="24"/>
        </w:rPr>
        <w:t>If a student is unable, for any reason, to attend a planned clinical experience he/she must:</w:t>
      </w:r>
    </w:p>
    <w:p w14:paraId="39E4F321" w14:textId="77777777" w:rsidR="0086550E" w:rsidRPr="008705D6" w:rsidRDefault="0086550E" w:rsidP="0086550E">
      <w:pPr>
        <w:pStyle w:val="ListParagraph"/>
        <w:numPr>
          <w:ilvl w:val="0"/>
          <w:numId w:val="53"/>
        </w:numPr>
        <w:spacing w:line="259" w:lineRule="auto"/>
      </w:pPr>
      <w:r w:rsidRPr="008705D6">
        <w:t>notify the faculty soon as able.</w:t>
      </w:r>
    </w:p>
    <w:p w14:paraId="1F500904" w14:textId="77777777" w:rsidR="0086550E" w:rsidRPr="008705D6" w:rsidRDefault="0086550E" w:rsidP="0086550E">
      <w:pPr>
        <w:pStyle w:val="ListParagraph"/>
        <w:numPr>
          <w:ilvl w:val="0"/>
          <w:numId w:val="53"/>
        </w:numPr>
        <w:spacing w:line="259" w:lineRule="auto"/>
      </w:pPr>
      <w:r w:rsidRPr="008705D6">
        <w:t>verify that the faculty is aware that the student will not be in attendance.</w:t>
      </w:r>
    </w:p>
    <w:p w14:paraId="5C7691A1" w14:textId="77777777" w:rsidR="0086550E" w:rsidRPr="008705D6" w:rsidRDefault="0086550E" w:rsidP="0086550E">
      <w:pPr>
        <w:numPr>
          <w:ilvl w:val="0"/>
          <w:numId w:val="5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applicable, </w:t>
      </w:r>
      <w:r w:rsidRPr="008705D6">
        <w:rPr>
          <w:rFonts w:ascii="Times New Roman" w:eastAsia="Times New Roman" w:hAnsi="Times New Roman" w:cs="Times New Roman"/>
          <w:sz w:val="24"/>
          <w:szCs w:val="24"/>
        </w:rPr>
        <w:t>notify the agency prior to the scheduled arrival time.</w:t>
      </w:r>
    </w:p>
    <w:p w14:paraId="4BBDA9A6" w14:textId="77777777" w:rsidR="0086550E" w:rsidRPr="008705D6" w:rsidRDefault="0086550E" w:rsidP="0086550E">
      <w:pPr>
        <w:rPr>
          <w:rFonts w:ascii="Times New Roman" w:eastAsia="Calibri" w:hAnsi="Times New Roman" w:cs="Times New Roman"/>
          <w:sz w:val="24"/>
          <w:szCs w:val="24"/>
        </w:rPr>
      </w:pPr>
    </w:p>
    <w:p w14:paraId="46222F2E" w14:textId="77777777" w:rsidR="0086550E" w:rsidRPr="008705D6"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sz w:val="24"/>
          <w:szCs w:val="24"/>
        </w:rPr>
        <w:t>Students will not be excused for appointments during clinical or lab time.</w:t>
      </w:r>
    </w:p>
    <w:p w14:paraId="2878C470" w14:textId="77777777" w:rsidR="0086550E" w:rsidRPr="008705D6"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sz w:val="24"/>
          <w:szCs w:val="24"/>
        </w:rPr>
        <w:t xml:space="preserve">Student employment must be planned so that it does not interfere with meeting the outcomes of the Nursing Program. Students are strongly discouraged due to patient safety concerns from working the 11 pm to 7 am shift prior to a </w:t>
      </w:r>
      <w:r>
        <w:rPr>
          <w:rFonts w:ascii="Times New Roman" w:eastAsia="Calibri" w:hAnsi="Times New Roman" w:cs="Times New Roman"/>
          <w:sz w:val="24"/>
          <w:szCs w:val="24"/>
        </w:rPr>
        <w:t xml:space="preserve">morning </w:t>
      </w:r>
      <w:r w:rsidRPr="008705D6">
        <w:rPr>
          <w:rFonts w:ascii="Times New Roman" w:eastAsia="Calibri" w:hAnsi="Times New Roman" w:cs="Times New Roman"/>
          <w:sz w:val="24"/>
          <w:szCs w:val="24"/>
        </w:rPr>
        <w:t xml:space="preserve">clinical experience scheduled to begin at </w:t>
      </w:r>
      <w:r>
        <w:rPr>
          <w:rFonts w:ascii="Times New Roman" w:eastAsia="Calibri" w:hAnsi="Times New Roman" w:cs="Times New Roman"/>
          <w:sz w:val="24"/>
          <w:szCs w:val="24"/>
        </w:rPr>
        <w:t xml:space="preserve">6 am, </w:t>
      </w:r>
      <w:r w:rsidRPr="008705D6">
        <w:rPr>
          <w:rFonts w:ascii="Times New Roman" w:eastAsia="Calibri" w:hAnsi="Times New Roman" w:cs="Times New Roman"/>
          <w:sz w:val="24"/>
          <w:szCs w:val="24"/>
        </w:rPr>
        <w:t xml:space="preserve">7 am or 8 am. </w:t>
      </w:r>
    </w:p>
    <w:p w14:paraId="3C14D687" w14:textId="77777777" w:rsidR="0086550E" w:rsidRPr="008705D6" w:rsidRDefault="0086550E" w:rsidP="0086550E">
      <w:pPr>
        <w:rPr>
          <w:rFonts w:ascii="Times New Roman" w:eastAsia="Calibri" w:hAnsi="Times New Roman" w:cs="Times New Roman"/>
          <w:sz w:val="24"/>
          <w:szCs w:val="24"/>
        </w:rPr>
      </w:pPr>
    </w:p>
    <w:p w14:paraId="0676CAB8" w14:textId="77777777" w:rsidR="0086550E" w:rsidRPr="008705D6"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b/>
          <w:sz w:val="24"/>
          <w:szCs w:val="24"/>
        </w:rPr>
        <w:t>Lab:</w:t>
      </w:r>
      <w:r w:rsidRPr="008705D6">
        <w:rPr>
          <w:rFonts w:ascii="Times New Roman" w:eastAsia="Calibri" w:hAnsi="Times New Roman" w:cs="Times New Roman"/>
          <w:color w:val="FF0000"/>
          <w:sz w:val="24"/>
          <w:szCs w:val="24"/>
        </w:rPr>
        <w:t xml:space="preserve">  </w:t>
      </w:r>
      <w:r w:rsidRPr="008705D6">
        <w:rPr>
          <w:rFonts w:ascii="Times New Roman" w:eastAsia="Calibri" w:hAnsi="Times New Roman" w:cs="Times New Roman"/>
          <w:sz w:val="24"/>
          <w:szCs w:val="24"/>
        </w:rPr>
        <w:t>Laboratory sessions are part of the total clinical hours and therefore attendance at scheduled labs is mandatory. If absence is unavoidable, students must call 978-656-3168 prior to the scheduled lab. If a student misses a scheduled lab, simulation, review lab, or remediation lab, it is considered a clinical absence. The student is responsible for all the content of the missed lab and will need to review the missed content (on the student’s own time) in order to meet the outcomes. If a student’s tardiness is disruptive to the nursing learning center environment, the student will be dismissed from lab and the student will receive an absence for the day.</w:t>
      </w:r>
    </w:p>
    <w:p w14:paraId="164BA7DF" w14:textId="77777777" w:rsidR="0086550E" w:rsidRPr="008705D6" w:rsidRDefault="0086550E" w:rsidP="0086550E">
      <w:pPr>
        <w:rPr>
          <w:rFonts w:ascii="Times New Roman" w:eastAsia="Calibri" w:hAnsi="Times New Roman" w:cs="Times New Roman"/>
          <w:sz w:val="24"/>
          <w:szCs w:val="24"/>
        </w:rPr>
      </w:pPr>
    </w:p>
    <w:p w14:paraId="6F73E43C" w14:textId="77777777" w:rsidR="0086550E" w:rsidRDefault="0086550E" w:rsidP="0086550E">
      <w:pPr>
        <w:rPr>
          <w:rFonts w:ascii="Times New Roman" w:eastAsia="Calibri" w:hAnsi="Times New Roman" w:cs="Times New Roman"/>
          <w:sz w:val="24"/>
          <w:szCs w:val="24"/>
        </w:rPr>
      </w:pPr>
      <w:r w:rsidRPr="008705D6">
        <w:rPr>
          <w:rFonts w:ascii="Times New Roman" w:eastAsia="Calibri" w:hAnsi="Times New Roman" w:cs="Times New Roman"/>
          <w:sz w:val="24"/>
          <w:szCs w:val="24"/>
        </w:rPr>
        <w:t>Any student who misses a planned lab or clinical experience without notifying course faculty will be placed on clinical warning. Please refer to the Clinical Deficiency (Clinical Warning) Policy.</w:t>
      </w:r>
    </w:p>
    <w:p w14:paraId="4C07C3EA" w14:textId="77777777" w:rsidR="0086550E" w:rsidRDefault="0086550E" w:rsidP="0086550E">
      <w:pPr>
        <w:rPr>
          <w:rFonts w:ascii="Times New Roman" w:eastAsia="Calibri" w:hAnsi="Times New Roman" w:cs="Times New Roman"/>
          <w:sz w:val="24"/>
          <w:szCs w:val="24"/>
        </w:rPr>
      </w:pPr>
    </w:p>
    <w:p w14:paraId="60F3B40F" w14:textId="77777777" w:rsidR="0086550E" w:rsidRPr="00BA4EC1" w:rsidRDefault="0086550E" w:rsidP="0086550E">
      <w:pPr>
        <w:rPr>
          <w:rFonts w:ascii="Times New Roman" w:eastAsia="Calibri" w:hAnsi="Times New Roman" w:cs="Times New Roman"/>
          <w:color w:val="FF0000"/>
          <w:sz w:val="24"/>
          <w:szCs w:val="24"/>
        </w:rPr>
      </w:pPr>
      <w:r w:rsidRPr="008705D6">
        <w:rPr>
          <w:rFonts w:ascii="Times New Roman" w:eastAsia="Calibri" w:hAnsi="Times New Roman" w:cs="Times New Roman"/>
          <w:color w:val="FF0000"/>
          <w:sz w:val="24"/>
          <w:szCs w:val="24"/>
        </w:rPr>
        <w:t xml:space="preserve"> </w:t>
      </w:r>
    </w:p>
    <w:p w14:paraId="004F8B4E" w14:textId="77777777" w:rsidR="0086550E" w:rsidRPr="00BA4EC1" w:rsidRDefault="0086550E" w:rsidP="0086550E">
      <w:pPr>
        <w:rPr>
          <w:rFonts w:ascii="Times New Roman" w:eastAsia="Calibri" w:hAnsi="Times New Roman" w:cs="Times New Roman"/>
          <w:sz w:val="16"/>
          <w:szCs w:val="16"/>
        </w:rPr>
      </w:pPr>
      <w:r w:rsidRPr="00BA4EC1">
        <w:rPr>
          <w:rFonts w:ascii="Times New Roman" w:eastAsia="Calibri" w:hAnsi="Times New Roman" w:cs="Times New Roman"/>
          <w:sz w:val="16"/>
          <w:szCs w:val="16"/>
        </w:rPr>
        <w:t>Accepted: 5/97</w:t>
      </w:r>
    </w:p>
    <w:p w14:paraId="069FD960" w14:textId="77777777" w:rsidR="0086550E" w:rsidRPr="00BA4EC1" w:rsidRDefault="0086550E" w:rsidP="0086550E">
      <w:pPr>
        <w:rPr>
          <w:rFonts w:ascii="Times New Roman" w:eastAsia="Calibri" w:hAnsi="Times New Roman" w:cs="Times New Roman"/>
          <w:sz w:val="16"/>
          <w:szCs w:val="16"/>
        </w:rPr>
      </w:pPr>
      <w:r w:rsidRPr="00BA4EC1">
        <w:rPr>
          <w:rFonts w:ascii="Times New Roman" w:eastAsia="Calibri" w:hAnsi="Times New Roman" w:cs="Times New Roman"/>
          <w:sz w:val="16"/>
          <w:szCs w:val="16"/>
        </w:rPr>
        <w:t>Reviewed: 11/03, 11/06, 5/09, 11/13 Amended 2/07, 8/14</w:t>
      </w:r>
      <w:r>
        <w:rPr>
          <w:rFonts w:ascii="Times New Roman" w:eastAsia="Calibri" w:hAnsi="Times New Roman" w:cs="Times New Roman"/>
          <w:sz w:val="16"/>
          <w:szCs w:val="16"/>
        </w:rPr>
        <w:t>, 8/19, 3/21, 10/21, 02/22, 03/23</w:t>
      </w:r>
    </w:p>
    <w:p w14:paraId="3D62E788" w14:textId="77777777" w:rsidR="0086550E" w:rsidRDefault="0086550E" w:rsidP="0086550E">
      <w:r w:rsidRPr="00BA4EC1">
        <w:rPr>
          <w:rFonts w:ascii="Times New Roman" w:eastAsia="Calibri" w:hAnsi="Times New Roman" w:cs="Times New Roman"/>
          <w:sz w:val="16"/>
          <w:szCs w:val="16"/>
        </w:rPr>
        <w:t>Revised 11/07, 2/11, 9/19, 5/21, 12/21, 05/22</w:t>
      </w:r>
      <w:r>
        <w:rPr>
          <w:rFonts w:ascii="Times New Roman" w:eastAsia="Calibri" w:hAnsi="Times New Roman" w:cs="Times New Roman"/>
          <w:sz w:val="16"/>
          <w:szCs w:val="16"/>
        </w:rPr>
        <w:t>, 05/23</w:t>
      </w:r>
    </w:p>
    <w:p w14:paraId="16592256" w14:textId="77777777" w:rsidR="008030EC" w:rsidRPr="00D77B42" w:rsidRDefault="008030EC" w:rsidP="00EF1843">
      <w:pPr>
        <w:rPr>
          <w:rFonts w:ascii="Times New Roman" w:hAnsi="Times New Roman" w:cs="Times New Roman"/>
          <w:sz w:val="16"/>
          <w:szCs w:val="16"/>
        </w:rPr>
      </w:pPr>
    </w:p>
    <w:p w14:paraId="74870D56" w14:textId="77777777" w:rsidR="00A4723B" w:rsidRDefault="00A4723B" w:rsidP="00A4723B">
      <w:pPr>
        <w:jc w:val="center"/>
        <w:rPr>
          <w:rFonts w:ascii="Times New Roman" w:hAnsi="Times New Roman" w:cs="Times New Roman"/>
          <w:b/>
          <w:i/>
          <w:color w:val="002060"/>
          <w:sz w:val="24"/>
          <w:szCs w:val="24"/>
        </w:rPr>
      </w:pPr>
      <w:r w:rsidRPr="001D5D08">
        <w:rPr>
          <w:rFonts w:ascii="Times New Roman" w:hAnsi="Times New Roman" w:cs="Times New Roman"/>
          <w:b/>
          <w:i/>
          <w:color w:val="002060"/>
          <w:sz w:val="24"/>
          <w:szCs w:val="24"/>
        </w:rPr>
        <w:lastRenderedPageBreak/>
        <w:t>Evaluation of Student Achievement</w:t>
      </w:r>
    </w:p>
    <w:p w14:paraId="7C17A31C" w14:textId="77777777" w:rsidR="00A4723B" w:rsidRPr="001D5D08" w:rsidRDefault="00A4723B" w:rsidP="00A4723B">
      <w:pPr>
        <w:jc w:val="center"/>
        <w:rPr>
          <w:rFonts w:ascii="Times New Roman" w:hAnsi="Times New Roman" w:cs="Times New Roman"/>
          <w:b/>
          <w:i/>
          <w:color w:val="002060"/>
          <w:sz w:val="24"/>
          <w:szCs w:val="24"/>
        </w:rPr>
      </w:pPr>
    </w:p>
    <w:p w14:paraId="31D96794" w14:textId="77777777" w:rsidR="00A4723B" w:rsidRPr="001D5D08"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 xml:space="preserve">Nursing is </w:t>
      </w:r>
      <w:r w:rsidR="00802498">
        <w:rPr>
          <w:rFonts w:ascii="Times New Roman" w:hAnsi="Times New Roman" w:cs="Times New Roman"/>
          <w:sz w:val="24"/>
          <w:szCs w:val="24"/>
        </w:rPr>
        <w:t xml:space="preserve">a </w:t>
      </w:r>
      <w:r w:rsidRPr="001D5D08">
        <w:rPr>
          <w:rFonts w:ascii="Times New Roman" w:hAnsi="Times New Roman" w:cs="Times New Roman"/>
          <w:sz w:val="24"/>
          <w:szCs w:val="24"/>
        </w:rPr>
        <w:t>scholarly profession that is built on a foundation of knowledge.  The Nursing Program is designed to provide students with learning opportunities that prepare them to become entry-level registered nurses.  Learning is achieved when changes in knowledge, attitudes, and skills occur that can be observe</w:t>
      </w:r>
      <w:r w:rsidR="0086550E">
        <w:rPr>
          <w:rFonts w:ascii="Times New Roman" w:hAnsi="Times New Roman" w:cs="Times New Roman"/>
          <w:sz w:val="24"/>
          <w:szCs w:val="24"/>
        </w:rPr>
        <w:t>d</w:t>
      </w:r>
      <w:r w:rsidRPr="001D5D08">
        <w:rPr>
          <w:rFonts w:ascii="Times New Roman" w:hAnsi="Times New Roman" w:cs="Times New Roman"/>
          <w:sz w:val="24"/>
          <w:szCs w:val="24"/>
        </w:rPr>
        <w:t xml:space="preserve"> and measured (Bastable, 2014) and examinations are designed to measure student learning.</w:t>
      </w:r>
    </w:p>
    <w:p w14:paraId="7C675CB9" w14:textId="77777777" w:rsidR="00A4723B" w:rsidRDefault="00A4723B" w:rsidP="00A4723B">
      <w:pPr>
        <w:rPr>
          <w:rFonts w:ascii="Times New Roman" w:hAnsi="Times New Roman" w:cs="Times New Roman"/>
          <w:sz w:val="24"/>
          <w:szCs w:val="24"/>
        </w:rPr>
      </w:pPr>
      <w:r w:rsidRPr="001D5D08">
        <w:rPr>
          <w:rFonts w:ascii="Times New Roman" w:hAnsi="Times New Roman" w:cs="Times New Roman"/>
          <w:noProof/>
          <w:sz w:val="24"/>
          <w:szCs w:val="24"/>
        </w:rPr>
        <w:drawing>
          <wp:inline distT="0" distB="0" distL="0" distR="0" wp14:anchorId="26388D99" wp14:editId="629CE3B9">
            <wp:extent cx="5943600" cy="27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7549"/>
                    </a:xfrm>
                    <a:prstGeom prst="rect">
                      <a:avLst/>
                    </a:prstGeom>
                    <a:noFill/>
                    <a:ln>
                      <a:noFill/>
                    </a:ln>
                  </pic:spPr>
                </pic:pic>
              </a:graphicData>
            </a:graphic>
          </wp:inline>
        </w:drawing>
      </w:r>
    </w:p>
    <w:p w14:paraId="245D1BBF" w14:textId="77777777" w:rsidR="008030EC" w:rsidRDefault="008030EC" w:rsidP="00A4723B">
      <w:pPr>
        <w:rPr>
          <w:rFonts w:ascii="Times New Roman" w:hAnsi="Times New Roman" w:cs="Times New Roman"/>
          <w:sz w:val="24"/>
          <w:szCs w:val="24"/>
        </w:rPr>
      </w:pPr>
    </w:p>
    <w:p w14:paraId="22FE2FA7" w14:textId="77777777" w:rsidR="00A4723B" w:rsidRDefault="00A4723B" w:rsidP="00A4723B">
      <w:pPr>
        <w:jc w:val="center"/>
        <w:rPr>
          <w:rFonts w:ascii="Times New Roman" w:hAnsi="Times New Roman" w:cs="Times New Roman"/>
          <w:b/>
          <w:i/>
          <w:color w:val="002060"/>
          <w:sz w:val="24"/>
          <w:szCs w:val="24"/>
        </w:rPr>
      </w:pPr>
      <w:r w:rsidRPr="001D5D08">
        <w:rPr>
          <w:rFonts w:ascii="Times New Roman" w:hAnsi="Times New Roman" w:cs="Times New Roman"/>
          <w:b/>
          <w:i/>
          <w:color w:val="002060"/>
          <w:sz w:val="24"/>
          <w:szCs w:val="24"/>
        </w:rPr>
        <w:t>Examination Policy</w:t>
      </w:r>
    </w:p>
    <w:p w14:paraId="0C76D52A" w14:textId="77777777" w:rsidR="00A4723B" w:rsidRPr="001D5D08" w:rsidRDefault="00A4723B" w:rsidP="00A4723B">
      <w:pPr>
        <w:jc w:val="center"/>
        <w:rPr>
          <w:rFonts w:ascii="Times New Roman" w:hAnsi="Times New Roman" w:cs="Times New Roman"/>
          <w:b/>
          <w:i/>
          <w:color w:val="002060"/>
          <w:sz w:val="24"/>
          <w:szCs w:val="24"/>
        </w:rPr>
      </w:pPr>
    </w:p>
    <w:p w14:paraId="45DC6846" w14:textId="77777777" w:rsidR="00AA05C1" w:rsidRPr="008873A8" w:rsidRDefault="00AA05C1" w:rsidP="00AA05C1">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Computerized Testing </w:t>
      </w:r>
    </w:p>
    <w:p w14:paraId="3399323A" w14:textId="77777777" w:rsidR="00AA05C1" w:rsidRPr="001D5D08" w:rsidRDefault="00AA05C1" w:rsidP="00AA05C1">
      <w:pPr>
        <w:rPr>
          <w:rFonts w:ascii="Times New Roman" w:hAnsi="Times New Roman" w:cs="Times New Roman"/>
          <w:i/>
          <w:color w:val="0070C0"/>
          <w:sz w:val="24"/>
          <w:szCs w:val="24"/>
        </w:rPr>
      </w:pPr>
    </w:p>
    <w:p w14:paraId="1728AB06"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1. Course examinations are taken using </w:t>
      </w:r>
      <w:r>
        <w:rPr>
          <w:rFonts w:ascii="Times New Roman" w:hAnsi="Times New Roman" w:cs="Times New Roman"/>
          <w:sz w:val="24"/>
          <w:szCs w:val="24"/>
        </w:rPr>
        <w:t xml:space="preserve">a </w:t>
      </w:r>
      <w:r w:rsidRPr="001D5D08">
        <w:rPr>
          <w:rFonts w:ascii="Times New Roman" w:hAnsi="Times New Roman" w:cs="Times New Roman"/>
          <w:sz w:val="24"/>
          <w:szCs w:val="24"/>
        </w:rPr>
        <w:t>computerized testing sof</w:t>
      </w:r>
      <w:r>
        <w:rPr>
          <w:rFonts w:ascii="Times New Roman" w:hAnsi="Times New Roman" w:cs="Times New Roman"/>
          <w:sz w:val="24"/>
          <w:szCs w:val="24"/>
        </w:rPr>
        <w:t>tware on a Device (laptop</w:t>
      </w:r>
      <w:r w:rsidRPr="001D5D08">
        <w:rPr>
          <w:rFonts w:ascii="Times New Roman" w:hAnsi="Times New Roman" w:cs="Times New Roman"/>
          <w:sz w:val="24"/>
          <w:szCs w:val="24"/>
        </w:rPr>
        <w:t xml:space="preserve">) compatible with the testing software being used by MCC. </w:t>
      </w:r>
    </w:p>
    <w:p w14:paraId="0E35B164" w14:textId="77777777" w:rsidR="00AA05C1" w:rsidRPr="001D5D08" w:rsidRDefault="00AA05C1" w:rsidP="00AA05C1">
      <w:pPr>
        <w:rPr>
          <w:rFonts w:ascii="Times New Roman" w:hAnsi="Times New Roman" w:cs="Times New Roman"/>
          <w:sz w:val="24"/>
          <w:szCs w:val="24"/>
        </w:rPr>
      </w:pPr>
    </w:p>
    <w:p w14:paraId="3CE30340"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2. </w:t>
      </w:r>
      <w:r>
        <w:rPr>
          <w:rFonts w:ascii="Times New Roman" w:hAnsi="Times New Roman" w:cs="Times New Roman"/>
          <w:sz w:val="24"/>
          <w:szCs w:val="24"/>
        </w:rPr>
        <w:t>MCC is a Bring Your Own Device (BYOD) College and all nursing s</w:t>
      </w:r>
      <w:r w:rsidRPr="001D5D08">
        <w:rPr>
          <w:rFonts w:ascii="Times New Roman" w:hAnsi="Times New Roman" w:cs="Times New Roman"/>
          <w:sz w:val="24"/>
          <w:szCs w:val="24"/>
        </w:rPr>
        <w:t>tudents are encouraged to use their own devices</w:t>
      </w:r>
      <w:r>
        <w:rPr>
          <w:rFonts w:ascii="Times New Roman" w:hAnsi="Times New Roman" w:cs="Times New Roman"/>
          <w:sz w:val="24"/>
          <w:szCs w:val="24"/>
        </w:rPr>
        <w:t xml:space="preserve"> for testing. Personal devices used for testing should be fully charged, functional, </w:t>
      </w:r>
      <w:r w:rsidRPr="001D5D08">
        <w:rPr>
          <w:rFonts w:ascii="Times New Roman" w:hAnsi="Times New Roman" w:cs="Times New Roman"/>
          <w:sz w:val="24"/>
          <w:szCs w:val="24"/>
        </w:rPr>
        <w:t>and/or have a power cord a</w:t>
      </w:r>
      <w:r>
        <w:rPr>
          <w:rFonts w:ascii="Times New Roman" w:hAnsi="Times New Roman" w:cs="Times New Roman"/>
          <w:sz w:val="24"/>
          <w:szCs w:val="24"/>
        </w:rPr>
        <w:t>ccessible</w:t>
      </w:r>
      <w:r w:rsidRPr="001D5D08">
        <w:rPr>
          <w:rFonts w:ascii="Times New Roman" w:hAnsi="Times New Roman" w:cs="Times New Roman"/>
          <w:sz w:val="24"/>
          <w:szCs w:val="24"/>
        </w:rPr>
        <w:t xml:space="preserve">. </w:t>
      </w:r>
      <w:r>
        <w:rPr>
          <w:rFonts w:ascii="Times New Roman" w:hAnsi="Times New Roman" w:cs="Times New Roman"/>
          <w:sz w:val="24"/>
          <w:szCs w:val="24"/>
        </w:rPr>
        <w:t>Students should b</w:t>
      </w:r>
      <w:r w:rsidRPr="001D5D08">
        <w:rPr>
          <w:rFonts w:ascii="Times New Roman" w:hAnsi="Times New Roman" w:cs="Times New Roman"/>
          <w:sz w:val="24"/>
          <w:szCs w:val="24"/>
        </w:rPr>
        <w:t xml:space="preserve">e familiar with their </w:t>
      </w:r>
      <w:r>
        <w:rPr>
          <w:rFonts w:ascii="Times New Roman" w:hAnsi="Times New Roman" w:cs="Times New Roman"/>
          <w:sz w:val="24"/>
          <w:szCs w:val="24"/>
        </w:rPr>
        <w:t xml:space="preserve">testing device, in addition to ensuring the device has the correct software and technology requirements. </w:t>
      </w:r>
    </w:p>
    <w:p w14:paraId="6C007162" w14:textId="77777777" w:rsidR="00AA05C1" w:rsidRPr="001D5D08" w:rsidRDefault="00AA05C1" w:rsidP="00AA05C1">
      <w:pPr>
        <w:rPr>
          <w:rFonts w:ascii="Times New Roman" w:hAnsi="Times New Roman" w:cs="Times New Roman"/>
          <w:sz w:val="24"/>
          <w:szCs w:val="24"/>
        </w:rPr>
      </w:pPr>
    </w:p>
    <w:p w14:paraId="680AB336"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3. Devices for testing are available for </w:t>
      </w:r>
      <w:r>
        <w:rPr>
          <w:rFonts w:ascii="Times New Roman" w:hAnsi="Times New Roman" w:cs="Times New Roman"/>
          <w:sz w:val="24"/>
          <w:szCs w:val="24"/>
        </w:rPr>
        <w:t>emergency and extenuating circumstances. If a s</w:t>
      </w:r>
      <w:r w:rsidRPr="001D5D08">
        <w:rPr>
          <w:rFonts w:ascii="Times New Roman" w:hAnsi="Times New Roman" w:cs="Times New Roman"/>
          <w:sz w:val="24"/>
          <w:szCs w:val="24"/>
        </w:rPr>
        <w:t>tudent</w:t>
      </w:r>
      <w:r>
        <w:rPr>
          <w:rFonts w:ascii="Times New Roman" w:hAnsi="Times New Roman" w:cs="Times New Roman"/>
          <w:sz w:val="24"/>
          <w:szCs w:val="24"/>
        </w:rPr>
        <w:t xml:space="preserve"> needs to use a device for testing, the student will need to cont</w:t>
      </w:r>
      <w:r w:rsidRPr="001D5D08">
        <w:rPr>
          <w:rFonts w:ascii="Times New Roman" w:hAnsi="Times New Roman" w:cs="Times New Roman"/>
          <w:sz w:val="24"/>
          <w:szCs w:val="24"/>
        </w:rPr>
        <w:t xml:space="preserve">act course faculty well in advance of the exam date. </w:t>
      </w:r>
      <w:r>
        <w:rPr>
          <w:rFonts w:ascii="Times New Roman" w:hAnsi="Times New Roman" w:cs="Times New Roman"/>
          <w:sz w:val="24"/>
          <w:szCs w:val="24"/>
        </w:rPr>
        <w:t>It is the students’ responsibility to obtain and return the device to the nursing department. The student is responsible to remember the device used (number of device) for exam review purposes.</w:t>
      </w:r>
    </w:p>
    <w:p w14:paraId="7D8A0D22" w14:textId="77777777" w:rsidR="00AA05C1" w:rsidRPr="001D5D08" w:rsidRDefault="00AA05C1" w:rsidP="00AA05C1">
      <w:pPr>
        <w:rPr>
          <w:rFonts w:ascii="Times New Roman" w:hAnsi="Times New Roman" w:cs="Times New Roman"/>
          <w:sz w:val="24"/>
          <w:szCs w:val="24"/>
        </w:rPr>
      </w:pPr>
    </w:p>
    <w:p w14:paraId="3426CE7C"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4. All students are required to download the exam prior to start of the exam. </w:t>
      </w:r>
      <w:r>
        <w:rPr>
          <w:rFonts w:ascii="Times New Roman" w:hAnsi="Times New Roman" w:cs="Times New Roman"/>
          <w:sz w:val="24"/>
          <w:szCs w:val="24"/>
        </w:rPr>
        <w:t xml:space="preserve">Students will not be given extra exam time to download the exam, or trouble shoot downloading. </w:t>
      </w:r>
    </w:p>
    <w:p w14:paraId="4FCC2BB6" w14:textId="77777777" w:rsidR="00AA05C1" w:rsidRPr="001D5D08" w:rsidRDefault="00AA05C1" w:rsidP="00AA05C1">
      <w:pPr>
        <w:rPr>
          <w:rFonts w:ascii="Times New Roman" w:hAnsi="Times New Roman" w:cs="Times New Roman"/>
          <w:sz w:val="24"/>
          <w:szCs w:val="24"/>
        </w:rPr>
      </w:pPr>
    </w:p>
    <w:p w14:paraId="66B5B597" w14:textId="77777777" w:rsidR="00AA05C1" w:rsidRPr="008873A8" w:rsidRDefault="00AA05C1" w:rsidP="00AA05C1">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During the Exam</w:t>
      </w:r>
    </w:p>
    <w:p w14:paraId="64043ED7" w14:textId="77777777" w:rsidR="00AA05C1" w:rsidRPr="001D5D08" w:rsidRDefault="00AA05C1" w:rsidP="00AA05C1">
      <w:pPr>
        <w:rPr>
          <w:rFonts w:ascii="Times New Roman" w:hAnsi="Times New Roman" w:cs="Times New Roman"/>
          <w:b/>
          <w:i/>
          <w:color w:val="0070C0"/>
          <w:sz w:val="24"/>
          <w:szCs w:val="24"/>
        </w:rPr>
      </w:pPr>
    </w:p>
    <w:p w14:paraId="11EBA7E8"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1.</w:t>
      </w:r>
      <w:r>
        <w:t xml:space="preserve"> </w:t>
      </w:r>
      <w:r w:rsidRPr="001D5D08">
        <w:rPr>
          <w:rFonts w:ascii="Times New Roman" w:hAnsi="Times New Roman" w:cs="Times New Roman"/>
          <w:sz w:val="24"/>
          <w:szCs w:val="24"/>
        </w:rPr>
        <w:t xml:space="preserve">Food or drinks are not allowed during an exam. </w:t>
      </w:r>
    </w:p>
    <w:p w14:paraId="1895350B" w14:textId="77777777" w:rsidR="00AA05C1" w:rsidRPr="001D5D08" w:rsidRDefault="00AA05C1" w:rsidP="00AA05C1">
      <w:pPr>
        <w:rPr>
          <w:rFonts w:ascii="Times New Roman" w:hAnsi="Times New Roman" w:cs="Times New Roman"/>
          <w:sz w:val="24"/>
          <w:szCs w:val="24"/>
        </w:rPr>
      </w:pPr>
    </w:p>
    <w:p w14:paraId="2F209E98"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2. All personal items must be placed away from the student’s testing area before the exam begins. </w:t>
      </w:r>
    </w:p>
    <w:p w14:paraId="1170FE85" w14:textId="77777777" w:rsidR="00AA05C1" w:rsidRPr="001D5D08" w:rsidRDefault="00AA05C1" w:rsidP="00AA05C1">
      <w:pPr>
        <w:rPr>
          <w:rFonts w:ascii="Times New Roman" w:hAnsi="Times New Roman" w:cs="Times New Roman"/>
          <w:sz w:val="24"/>
          <w:szCs w:val="24"/>
        </w:rPr>
      </w:pPr>
    </w:p>
    <w:p w14:paraId="36E0EADD"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3. Other than the examination device, all mobile devices or other electronic equipment, must be turned off and placed away from the student’s testing area. </w:t>
      </w:r>
    </w:p>
    <w:p w14:paraId="6D9F031D" w14:textId="77777777" w:rsidR="00AA05C1" w:rsidRPr="001D5D08" w:rsidRDefault="00AA05C1" w:rsidP="00AA05C1">
      <w:pPr>
        <w:rPr>
          <w:rFonts w:ascii="Times New Roman" w:hAnsi="Times New Roman" w:cs="Times New Roman"/>
          <w:sz w:val="24"/>
          <w:szCs w:val="24"/>
        </w:rPr>
      </w:pPr>
    </w:p>
    <w:p w14:paraId="08475FC8"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4. Hats/hoods are not allowed to be worn.</w:t>
      </w:r>
    </w:p>
    <w:p w14:paraId="35323307" w14:textId="77777777" w:rsidR="00AA05C1" w:rsidRPr="001D5D08" w:rsidRDefault="00AA05C1" w:rsidP="00AA05C1">
      <w:pPr>
        <w:rPr>
          <w:rFonts w:ascii="Times New Roman" w:hAnsi="Times New Roman" w:cs="Times New Roman"/>
          <w:sz w:val="24"/>
          <w:szCs w:val="24"/>
        </w:rPr>
      </w:pPr>
    </w:p>
    <w:p w14:paraId="61DC764C"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5. Only non-electronic earplugs are allowed</w:t>
      </w:r>
      <w:r>
        <w:rPr>
          <w:rFonts w:ascii="Times New Roman" w:hAnsi="Times New Roman" w:cs="Times New Roman"/>
          <w:sz w:val="24"/>
          <w:szCs w:val="24"/>
        </w:rPr>
        <w:t xml:space="preserve"> during testing</w:t>
      </w:r>
      <w:r w:rsidRPr="001D5D08">
        <w:rPr>
          <w:rFonts w:ascii="Times New Roman" w:hAnsi="Times New Roman" w:cs="Times New Roman"/>
          <w:sz w:val="24"/>
          <w:szCs w:val="24"/>
        </w:rPr>
        <w:t>.</w:t>
      </w:r>
    </w:p>
    <w:p w14:paraId="61B32AE2" w14:textId="77777777" w:rsidR="00AA05C1" w:rsidRPr="001D5D08" w:rsidRDefault="00AA05C1" w:rsidP="00AA05C1">
      <w:pPr>
        <w:rPr>
          <w:rFonts w:ascii="Times New Roman" w:hAnsi="Times New Roman" w:cs="Times New Roman"/>
          <w:sz w:val="24"/>
          <w:szCs w:val="24"/>
        </w:rPr>
      </w:pPr>
    </w:p>
    <w:p w14:paraId="318101CF"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6. Seating for exams will be rotated at the discretion of the faculty proctor. </w:t>
      </w:r>
    </w:p>
    <w:p w14:paraId="3D2F36A5" w14:textId="77777777" w:rsidR="00AA05C1" w:rsidRPr="001D5D08" w:rsidRDefault="00AA05C1" w:rsidP="00AA05C1">
      <w:pPr>
        <w:rPr>
          <w:rFonts w:ascii="Times New Roman" w:hAnsi="Times New Roman" w:cs="Times New Roman"/>
          <w:sz w:val="24"/>
          <w:szCs w:val="24"/>
        </w:rPr>
      </w:pPr>
    </w:p>
    <w:p w14:paraId="5750269D" w14:textId="77777777" w:rsidR="00AA05C1"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7. Once an exam has begun, students are not allowed to leave the exam room until they are finished. </w:t>
      </w:r>
    </w:p>
    <w:p w14:paraId="38E64A99" w14:textId="77777777" w:rsidR="00AA05C1" w:rsidRDefault="00AA05C1" w:rsidP="00AA05C1">
      <w:pPr>
        <w:rPr>
          <w:rFonts w:ascii="Times New Roman" w:hAnsi="Times New Roman" w:cs="Times New Roman"/>
          <w:sz w:val="24"/>
          <w:szCs w:val="24"/>
        </w:rPr>
      </w:pPr>
    </w:p>
    <w:p w14:paraId="75C8A931" w14:textId="77777777" w:rsidR="00AA05C1" w:rsidRDefault="00AA05C1" w:rsidP="00AA05C1">
      <w:pPr>
        <w:rPr>
          <w:rFonts w:ascii="Times New Roman" w:hAnsi="Times New Roman" w:cs="Times New Roman"/>
          <w:sz w:val="24"/>
          <w:szCs w:val="24"/>
        </w:rPr>
      </w:pPr>
      <w:r w:rsidRPr="001D5D08">
        <w:rPr>
          <w:rFonts w:ascii="Times New Roman" w:hAnsi="Times New Roman" w:cs="Times New Roman"/>
          <w:sz w:val="24"/>
          <w:szCs w:val="24"/>
        </w:rPr>
        <w:lastRenderedPageBreak/>
        <w:t xml:space="preserve">8. </w:t>
      </w:r>
      <w:r>
        <w:rPr>
          <w:rFonts w:ascii="Times New Roman" w:hAnsi="Times New Roman" w:cs="Times New Roman"/>
          <w:sz w:val="24"/>
          <w:szCs w:val="24"/>
        </w:rPr>
        <w:t xml:space="preserve">The exam time clock starts once the exam has begun. If a student arrives late, has difficulty signing on or downloading the exam, or cannot remember their testing credentials they will not be given extended time. </w:t>
      </w:r>
      <w:r w:rsidRPr="001D5D08">
        <w:rPr>
          <w:rFonts w:ascii="Times New Roman" w:hAnsi="Times New Roman" w:cs="Times New Roman"/>
          <w:sz w:val="24"/>
          <w:szCs w:val="24"/>
        </w:rPr>
        <w:t>(</w:t>
      </w:r>
      <w:r>
        <w:rPr>
          <w:rFonts w:ascii="Times New Roman" w:hAnsi="Times New Roman" w:cs="Times New Roman"/>
          <w:sz w:val="24"/>
          <w:szCs w:val="24"/>
        </w:rPr>
        <w:t xml:space="preserve">Students </w:t>
      </w:r>
      <w:r w:rsidRPr="001D5D08">
        <w:rPr>
          <w:rFonts w:ascii="Times New Roman" w:hAnsi="Times New Roman" w:cs="Times New Roman"/>
          <w:sz w:val="24"/>
          <w:szCs w:val="24"/>
        </w:rPr>
        <w:t xml:space="preserve">who have qualified for extended time through </w:t>
      </w:r>
      <w:r>
        <w:rPr>
          <w:rFonts w:ascii="Times New Roman" w:hAnsi="Times New Roman" w:cs="Times New Roman"/>
          <w:sz w:val="24"/>
          <w:szCs w:val="24"/>
        </w:rPr>
        <w:t xml:space="preserve">the </w:t>
      </w:r>
      <w:r w:rsidRPr="00C536AA">
        <w:rPr>
          <w:rFonts w:ascii="Times New Roman" w:hAnsi="Times New Roman" w:cs="Times New Roman"/>
          <w:sz w:val="24"/>
          <w:szCs w:val="24"/>
        </w:rPr>
        <w:t xml:space="preserve">Student Access and Support Services </w:t>
      </w:r>
      <w:r w:rsidRPr="001D5D08">
        <w:rPr>
          <w:rFonts w:ascii="Times New Roman" w:hAnsi="Times New Roman" w:cs="Times New Roman"/>
          <w:sz w:val="24"/>
          <w:szCs w:val="24"/>
        </w:rPr>
        <w:t xml:space="preserve">will be allowed </w:t>
      </w:r>
      <w:r>
        <w:rPr>
          <w:rFonts w:ascii="Times New Roman" w:hAnsi="Times New Roman" w:cs="Times New Roman"/>
          <w:sz w:val="24"/>
          <w:szCs w:val="24"/>
        </w:rPr>
        <w:t>the</w:t>
      </w:r>
      <w:r w:rsidRPr="001D5D08">
        <w:rPr>
          <w:rFonts w:ascii="Times New Roman" w:hAnsi="Times New Roman" w:cs="Times New Roman"/>
          <w:sz w:val="24"/>
          <w:szCs w:val="24"/>
        </w:rPr>
        <w:t xml:space="preserve"> extra time they are entitled to.</w:t>
      </w:r>
      <w:r>
        <w:rPr>
          <w:rFonts w:ascii="Times New Roman" w:hAnsi="Times New Roman" w:cs="Times New Roman"/>
          <w:sz w:val="24"/>
          <w:szCs w:val="24"/>
        </w:rPr>
        <w:t xml:space="preserve"> However, the same exam time clock criteria will be followed through Student Access and Support Services</w:t>
      </w:r>
      <w:r w:rsidRPr="001D5D08">
        <w:rPr>
          <w:rFonts w:ascii="Times New Roman" w:hAnsi="Times New Roman" w:cs="Times New Roman"/>
          <w:sz w:val="24"/>
          <w:szCs w:val="24"/>
        </w:rPr>
        <w:t>)</w:t>
      </w:r>
      <w:r>
        <w:rPr>
          <w:rFonts w:ascii="Times New Roman" w:hAnsi="Times New Roman" w:cs="Times New Roman"/>
          <w:sz w:val="24"/>
          <w:szCs w:val="24"/>
        </w:rPr>
        <w:t>.</w:t>
      </w:r>
    </w:p>
    <w:p w14:paraId="2E0FC64C" w14:textId="77777777" w:rsidR="00AA05C1" w:rsidRPr="001D5D08" w:rsidRDefault="00AA05C1" w:rsidP="00AA05C1">
      <w:pPr>
        <w:rPr>
          <w:rFonts w:ascii="Times New Roman" w:hAnsi="Times New Roman" w:cs="Times New Roman"/>
          <w:sz w:val="24"/>
          <w:szCs w:val="24"/>
        </w:rPr>
      </w:pPr>
    </w:p>
    <w:p w14:paraId="2E371113"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9. With the exception of quizzes in NUR 101, backward navigation will not be allowed, which means, once you view a question, you cannot move backward in the exam to complete a previous question or to change an answer. </w:t>
      </w:r>
    </w:p>
    <w:p w14:paraId="1196D9FA" w14:textId="77777777" w:rsidR="00AA05C1" w:rsidRPr="001D5D08" w:rsidRDefault="00AA05C1" w:rsidP="00AA05C1">
      <w:pPr>
        <w:rPr>
          <w:rFonts w:ascii="Times New Roman" w:hAnsi="Times New Roman" w:cs="Times New Roman"/>
          <w:sz w:val="24"/>
          <w:szCs w:val="24"/>
        </w:rPr>
      </w:pPr>
    </w:p>
    <w:p w14:paraId="6334F7A7" w14:textId="77777777" w:rsidR="00AA05C1" w:rsidRPr="001D5D08"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 xml:space="preserve">10. In case of evacuation, students must partially close their laptops or turn their tablets over prior to exiting the classroom. If safe to return to the classroom, the faculty proctor will provide direction as to how to resume the exam. </w:t>
      </w:r>
    </w:p>
    <w:p w14:paraId="020DA57A" w14:textId="77777777" w:rsidR="00AA05C1" w:rsidRPr="001D5D08" w:rsidRDefault="00AA05C1" w:rsidP="00AA05C1">
      <w:pPr>
        <w:rPr>
          <w:rFonts w:ascii="Times New Roman" w:hAnsi="Times New Roman" w:cs="Times New Roman"/>
          <w:sz w:val="24"/>
          <w:szCs w:val="24"/>
        </w:rPr>
      </w:pPr>
    </w:p>
    <w:p w14:paraId="6091EAB2" w14:textId="77777777" w:rsidR="00AA05C1"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11. All students must stop their exams at the</w:t>
      </w:r>
      <w:r>
        <w:rPr>
          <w:rFonts w:ascii="Times New Roman" w:hAnsi="Times New Roman" w:cs="Times New Roman"/>
          <w:sz w:val="24"/>
          <w:szCs w:val="24"/>
        </w:rPr>
        <w:t xml:space="preserve"> end of the specified exam time-</w:t>
      </w:r>
      <w:r w:rsidRPr="001D5D08">
        <w:rPr>
          <w:rFonts w:ascii="Times New Roman" w:hAnsi="Times New Roman" w:cs="Times New Roman"/>
          <w:sz w:val="24"/>
          <w:szCs w:val="24"/>
        </w:rPr>
        <w:t>period</w:t>
      </w:r>
      <w:r>
        <w:rPr>
          <w:rFonts w:ascii="Times New Roman" w:hAnsi="Times New Roman" w:cs="Times New Roman"/>
          <w:sz w:val="24"/>
          <w:szCs w:val="24"/>
        </w:rPr>
        <w:t xml:space="preserve">.  </w:t>
      </w:r>
    </w:p>
    <w:p w14:paraId="58E5A367" w14:textId="77777777" w:rsidR="00AA05C1" w:rsidRPr="001D5D08" w:rsidRDefault="00AA05C1" w:rsidP="00AA05C1">
      <w:pPr>
        <w:rPr>
          <w:rFonts w:ascii="Times New Roman" w:hAnsi="Times New Roman" w:cs="Times New Roman"/>
          <w:sz w:val="24"/>
          <w:szCs w:val="24"/>
        </w:rPr>
      </w:pPr>
    </w:p>
    <w:p w14:paraId="7CBA971B" w14:textId="77777777" w:rsidR="00AA05C1"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12. Once the exam is submitted</w:t>
      </w:r>
      <w:r>
        <w:rPr>
          <w:rFonts w:ascii="Times New Roman" w:hAnsi="Times New Roman" w:cs="Times New Roman"/>
          <w:sz w:val="24"/>
          <w:szCs w:val="24"/>
        </w:rPr>
        <w:t>,</w:t>
      </w:r>
      <w:r w:rsidRPr="001D5D08">
        <w:rPr>
          <w:rFonts w:ascii="Times New Roman" w:hAnsi="Times New Roman" w:cs="Times New Roman"/>
          <w:sz w:val="24"/>
          <w:szCs w:val="24"/>
        </w:rPr>
        <w:t xml:space="preserve"> additions or revision</w:t>
      </w:r>
      <w:r>
        <w:rPr>
          <w:rFonts w:ascii="Times New Roman" w:hAnsi="Times New Roman" w:cs="Times New Roman"/>
          <w:sz w:val="24"/>
          <w:szCs w:val="24"/>
        </w:rPr>
        <w:t xml:space="preserve">s of any kind are not allowed. </w:t>
      </w:r>
    </w:p>
    <w:p w14:paraId="1D43EE35" w14:textId="77777777" w:rsidR="00AA05C1" w:rsidRDefault="00AA05C1" w:rsidP="00AA05C1">
      <w:pPr>
        <w:rPr>
          <w:rFonts w:ascii="Times New Roman" w:hAnsi="Times New Roman" w:cs="Times New Roman"/>
          <w:sz w:val="24"/>
          <w:szCs w:val="24"/>
        </w:rPr>
      </w:pPr>
    </w:p>
    <w:p w14:paraId="5216236C" w14:textId="77777777" w:rsidR="00AA05C1" w:rsidRPr="001D5D08" w:rsidRDefault="00AA05C1" w:rsidP="00AA05C1">
      <w:pPr>
        <w:rPr>
          <w:rFonts w:ascii="Times New Roman" w:hAnsi="Times New Roman" w:cs="Times New Roman"/>
          <w:sz w:val="24"/>
          <w:szCs w:val="24"/>
        </w:rPr>
      </w:pPr>
      <w:r>
        <w:rPr>
          <w:rFonts w:ascii="Times New Roman" w:hAnsi="Times New Roman" w:cs="Times New Roman"/>
          <w:sz w:val="24"/>
          <w:szCs w:val="24"/>
        </w:rPr>
        <w:t xml:space="preserve">13. Students will be given a piece of paper to use during testing. Once the exam has been submitted, the paper needs to be given to the faculty proctor prior to leaving the testing area.  </w:t>
      </w:r>
    </w:p>
    <w:p w14:paraId="3659BA9B" w14:textId="77777777" w:rsidR="00AA05C1" w:rsidRPr="001D5D08" w:rsidRDefault="00AA05C1" w:rsidP="00AA05C1">
      <w:pPr>
        <w:rPr>
          <w:rFonts w:ascii="Times New Roman" w:hAnsi="Times New Roman" w:cs="Times New Roman"/>
          <w:sz w:val="24"/>
          <w:szCs w:val="24"/>
        </w:rPr>
      </w:pPr>
    </w:p>
    <w:p w14:paraId="2B589404" w14:textId="77777777" w:rsidR="00AA05C1" w:rsidRPr="008873A8" w:rsidRDefault="00AA05C1" w:rsidP="00AA05C1">
      <w:pPr>
        <w:rPr>
          <w:rFonts w:ascii="Times New Roman" w:hAnsi="Times New Roman" w:cs="Times New Roman"/>
          <w:b/>
          <w:i/>
          <w:color w:val="2F5496" w:themeColor="accent5" w:themeShade="BF"/>
          <w:sz w:val="24"/>
          <w:szCs w:val="24"/>
        </w:rPr>
      </w:pPr>
      <w:r>
        <w:rPr>
          <w:rFonts w:ascii="Times New Roman" w:hAnsi="Times New Roman" w:cs="Times New Roman"/>
          <w:b/>
          <w:i/>
          <w:color w:val="2F5496" w:themeColor="accent5" w:themeShade="BF"/>
          <w:sz w:val="24"/>
          <w:szCs w:val="24"/>
        </w:rPr>
        <w:t>Exam Review:</w:t>
      </w:r>
    </w:p>
    <w:p w14:paraId="003330C7" w14:textId="77777777" w:rsidR="00AA05C1" w:rsidRPr="004C6350" w:rsidRDefault="00AA05C1" w:rsidP="00AA05C1">
      <w:pPr>
        <w:pStyle w:val="NoSpacing"/>
        <w:rPr>
          <w:rFonts w:ascii="Times New Roman" w:hAnsi="Times New Roman" w:cs="Times New Roman"/>
          <w:i/>
          <w:sz w:val="24"/>
          <w:szCs w:val="24"/>
        </w:rPr>
      </w:pPr>
    </w:p>
    <w:p w14:paraId="46E2F52B" w14:textId="77777777" w:rsidR="00AA05C1" w:rsidRDefault="00AA05C1" w:rsidP="00AA05C1">
      <w:pPr>
        <w:pStyle w:val="NoSpacing"/>
        <w:rPr>
          <w:rFonts w:ascii="Times New Roman" w:hAnsi="Times New Roman" w:cs="Times New Roman"/>
          <w:sz w:val="24"/>
          <w:szCs w:val="24"/>
        </w:rPr>
      </w:pPr>
      <w:r w:rsidRPr="001E08AB">
        <w:rPr>
          <w:rFonts w:ascii="Times New Roman" w:hAnsi="Times New Roman" w:cs="Times New Roman"/>
          <w:sz w:val="24"/>
          <w:szCs w:val="24"/>
        </w:rPr>
        <w:t>Exam review will be conducted under the direct supervision of faculty and only after all students have taken the exam. The exam review will take place at a designated time out</w:t>
      </w:r>
      <w:r>
        <w:rPr>
          <w:rFonts w:ascii="Times New Roman" w:hAnsi="Times New Roman" w:cs="Times New Roman"/>
          <w:sz w:val="24"/>
          <w:szCs w:val="24"/>
        </w:rPr>
        <w:t xml:space="preserve">side of the regular class time; </w:t>
      </w:r>
      <w:r w:rsidRPr="001E08AB">
        <w:rPr>
          <w:rFonts w:ascii="Times New Roman" w:hAnsi="Times New Roman" w:cs="Times New Roman"/>
          <w:sz w:val="24"/>
          <w:szCs w:val="24"/>
        </w:rPr>
        <w:t>the course faculty will announce the day/time</w:t>
      </w:r>
      <w:r>
        <w:rPr>
          <w:rFonts w:ascii="Times New Roman" w:hAnsi="Times New Roman" w:cs="Times New Roman"/>
          <w:sz w:val="24"/>
          <w:szCs w:val="24"/>
        </w:rPr>
        <w:t xml:space="preserve">. </w:t>
      </w:r>
      <w:r w:rsidRPr="001E08AB">
        <w:rPr>
          <w:rFonts w:ascii="Times New Roman" w:hAnsi="Times New Roman" w:cs="Times New Roman"/>
          <w:sz w:val="24"/>
          <w:szCs w:val="24"/>
        </w:rPr>
        <w:t xml:space="preserve"> </w:t>
      </w:r>
    </w:p>
    <w:p w14:paraId="0BE45947" w14:textId="77777777" w:rsidR="00AA05C1" w:rsidRDefault="00AA05C1" w:rsidP="00AA05C1">
      <w:pPr>
        <w:pStyle w:val="NoSpacing"/>
        <w:rPr>
          <w:rFonts w:ascii="Times New Roman" w:hAnsi="Times New Roman" w:cs="Times New Roman"/>
          <w:sz w:val="24"/>
          <w:szCs w:val="24"/>
        </w:rPr>
      </w:pPr>
    </w:p>
    <w:p w14:paraId="5241B4CF" w14:textId="77777777" w:rsidR="00AA05C1" w:rsidRDefault="00AA05C1" w:rsidP="00AA05C1">
      <w:pPr>
        <w:pStyle w:val="NoSpacing"/>
        <w:rPr>
          <w:rFonts w:ascii="Times New Roman" w:hAnsi="Times New Roman" w:cs="Times New Roman"/>
          <w:sz w:val="24"/>
          <w:szCs w:val="24"/>
        </w:rPr>
      </w:pPr>
      <w:r w:rsidRPr="009963E7">
        <w:rPr>
          <w:rFonts w:ascii="Times New Roman" w:hAnsi="Times New Roman" w:cs="Times New Roman"/>
          <w:sz w:val="24"/>
          <w:szCs w:val="24"/>
        </w:rPr>
        <w:t>1.</w:t>
      </w:r>
      <w:r>
        <w:rPr>
          <w:rFonts w:ascii="Times New Roman" w:hAnsi="Times New Roman" w:cs="Times New Roman"/>
          <w:sz w:val="24"/>
          <w:szCs w:val="24"/>
        </w:rPr>
        <w:t xml:space="preserve"> Students are responsible to come to exam review with the device they tested on or borrowed. If a student does not have the testing device for exam review, they will not be able to participate in the review process. </w:t>
      </w:r>
    </w:p>
    <w:p w14:paraId="3DC255FF" w14:textId="77777777" w:rsidR="00AA05C1" w:rsidRDefault="00AA05C1" w:rsidP="00AA05C1">
      <w:pPr>
        <w:pStyle w:val="NoSpacing"/>
        <w:rPr>
          <w:rFonts w:ascii="Times New Roman" w:hAnsi="Times New Roman" w:cs="Times New Roman"/>
          <w:sz w:val="24"/>
          <w:szCs w:val="24"/>
        </w:rPr>
      </w:pPr>
    </w:p>
    <w:p w14:paraId="6369E795" w14:textId="77777777" w:rsidR="00AA05C1" w:rsidRDefault="00AA05C1" w:rsidP="00AA05C1">
      <w:pPr>
        <w:pStyle w:val="NoSpacing"/>
        <w:rPr>
          <w:rFonts w:ascii="Times New Roman" w:hAnsi="Times New Roman" w:cs="Times New Roman"/>
          <w:sz w:val="24"/>
          <w:szCs w:val="24"/>
        </w:rPr>
      </w:pPr>
      <w:r>
        <w:rPr>
          <w:rFonts w:ascii="Times New Roman" w:hAnsi="Times New Roman" w:cs="Times New Roman"/>
          <w:sz w:val="24"/>
          <w:szCs w:val="24"/>
        </w:rPr>
        <w:t>2</w:t>
      </w:r>
      <w:r w:rsidRPr="00B6283F">
        <w:rPr>
          <w:rFonts w:ascii="Times New Roman" w:hAnsi="Times New Roman" w:cs="Times New Roman"/>
          <w:sz w:val="24"/>
          <w:szCs w:val="24"/>
        </w:rPr>
        <w:t>.</w:t>
      </w:r>
      <w:r>
        <w:rPr>
          <w:rFonts w:ascii="Times New Roman" w:hAnsi="Times New Roman" w:cs="Times New Roman"/>
          <w:sz w:val="24"/>
          <w:szCs w:val="24"/>
        </w:rPr>
        <w:t xml:space="preserve"> </w:t>
      </w:r>
      <w:r w:rsidRPr="001E08AB">
        <w:rPr>
          <w:rFonts w:ascii="Times New Roman" w:hAnsi="Times New Roman" w:cs="Times New Roman"/>
          <w:sz w:val="24"/>
          <w:szCs w:val="24"/>
        </w:rPr>
        <w:t xml:space="preserve">The </w:t>
      </w:r>
      <w:r>
        <w:rPr>
          <w:rFonts w:ascii="Times New Roman" w:hAnsi="Times New Roman" w:cs="Times New Roman"/>
          <w:sz w:val="24"/>
          <w:szCs w:val="24"/>
        </w:rPr>
        <w:t xml:space="preserve">exam </w:t>
      </w:r>
      <w:r w:rsidRPr="001E08AB">
        <w:rPr>
          <w:rFonts w:ascii="Times New Roman" w:hAnsi="Times New Roman" w:cs="Times New Roman"/>
          <w:sz w:val="24"/>
          <w:szCs w:val="24"/>
        </w:rPr>
        <w:t>review will occur under normal testing conditions</w:t>
      </w:r>
      <w:r>
        <w:rPr>
          <w:rFonts w:ascii="Times New Roman" w:hAnsi="Times New Roman" w:cs="Times New Roman"/>
          <w:sz w:val="24"/>
          <w:szCs w:val="24"/>
        </w:rPr>
        <w:t xml:space="preserve">. In </w:t>
      </w:r>
      <w:proofErr w:type="gramStart"/>
      <w:r>
        <w:rPr>
          <w:rFonts w:ascii="Times New Roman" w:hAnsi="Times New Roman" w:cs="Times New Roman"/>
          <w:sz w:val="24"/>
          <w:szCs w:val="24"/>
        </w:rPr>
        <w:t>addition</w:t>
      </w:r>
      <w:proofErr w:type="gramEnd"/>
      <w:r>
        <w:rPr>
          <w:rFonts w:ascii="Times New Roman" w:hAnsi="Times New Roman" w:cs="Times New Roman"/>
          <w:sz w:val="24"/>
          <w:szCs w:val="24"/>
        </w:rPr>
        <w:t xml:space="preserve"> the following:</w:t>
      </w:r>
    </w:p>
    <w:p w14:paraId="70E6380F" w14:textId="77777777" w:rsidR="00AA05C1" w:rsidRDefault="00AA05C1" w:rsidP="00AA05C1">
      <w:pPr>
        <w:pStyle w:val="NoSpacing"/>
        <w:numPr>
          <w:ilvl w:val="0"/>
          <w:numId w:val="78"/>
        </w:numPr>
        <w:rPr>
          <w:rFonts w:ascii="Times New Roman" w:hAnsi="Times New Roman" w:cs="Times New Roman"/>
          <w:sz w:val="24"/>
          <w:szCs w:val="24"/>
        </w:rPr>
      </w:pPr>
      <w:r w:rsidRPr="001E08AB">
        <w:rPr>
          <w:rFonts w:ascii="Times New Roman" w:hAnsi="Times New Roman" w:cs="Times New Roman"/>
          <w:sz w:val="24"/>
          <w:szCs w:val="24"/>
        </w:rPr>
        <w:t>Students may not take notes, copy down questions, or have any</w:t>
      </w:r>
      <w:r>
        <w:rPr>
          <w:rFonts w:ascii="Times New Roman" w:hAnsi="Times New Roman" w:cs="Times New Roman"/>
          <w:sz w:val="24"/>
          <w:szCs w:val="24"/>
        </w:rPr>
        <w:t xml:space="preserve"> electronic devices accessible.</w:t>
      </w:r>
    </w:p>
    <w:p w14:paraId="4B019E18" w14:textId="77777777" w:rsidR="00AA05C1" w:rsidRDefault="00AA05C1" w:rsidP="00AA05C1">
      <w:pPr>
        <w:pStyle w:val="NoSpacing"/>
        <w:numPr>
          <w:ilvl w:val="0"/>
          <w:numId w:val="78"/>
        </w:numPr>
        <w:rPr>
          <w:rFonts w:ascii="Times New Roman" w:hAnsi="Times New Roman" w:cs="Times New Roman"/>
          <w:sz w:val="24"/>
          <w:szCs w:val="24"/>
        </w:rPr>
      </w:pPr>
      <w:r>
        <w:rPr>
          <w:rFonts w:ascii="Times New Roman" w:hAnsi="Times New Roman" w:cs="Times New Roman"/>
          <w:sz w:val="24"/>
          <w:szCs w:val="24"/>
        </w:rPr>
        <w:t xml:space="preserve">Personal </w:t>
      </w:r>
      <w:r w:rsidRPr="001E08AB">
        <w:rPr>
          <w:rFonts w:ascii="Times New Roman" w:hAnsi="Times New Roman" w:cs="Times New Roman"/>
          <w:sz w:val="24"/>
          <w:szCs w:val="24"/>
        </w:rPr>
        <w:t xml:space="preserve">items </w:t>
      </w:r>
      <w:r>
        <w:rPr>
          <w:rFonts w:ascii="Times New Roman" w:hAnsi="Times New Roman" w:cs="Times New Roman"/>
          <w:sz w:val="24"/>
          <w:szCs w:val="24"/>
        </w:rPr>
        <w:t xml:space="preserve">are stored </w:t>
      </w:r>
      <w:r w:rsidRPr="001E08AB">
        <w:rPr>
          <w:rFonts w:ascii="Times New Roman" w:hAnsi="Times New Roman" w:cs="Times New Roman"/>
          <w:sz w:val="24"/>
          <w:szCs w:val="24"/>
        </w:rPr>
        <w:t>away from the review area.</w:t>
      </w:r>
    </w:p>
    <w:p w14:paraId="181AE84C" w14:textId="77777777" w:rsidR="00AA05C1" w:rsidRDefault="00AA05C1" w:rsidP="00AA05C1">
      <w:pPr>
        <w:pStyle w:val="NoSpacing"/>
        <w:numPr>
          <w:ilvl w:val="0"/>
          <w:numId w:val="78"/>
        </w:numPr>
        <w:rPr>
          <w:rFonts w:ascii="Times New Roman" w:hAnsi="Times New Roman" w:cs="Times New Roman"/>
          <w:sz w:val="24"/>
          <w:szCs w:val="24"/>
        </w:rPr>
      </w:pPr>
      <w:r w:rsidRPr="001E08AB">
        <w:rPr>
          <w:rFonts w:ascii="Times New Roman" w:hAnsi="Times New Roman" w:cs="Times New Roman"/>
          <w:sz w:val="24"/>
          <w:szCs w:val="24"/>
        </w:rPr>
        <w:t xml:space="preserve">Students are not allowed to discuss </w:t>
      </w:r>
      <w:r>
        <w:rPr>
          <w:rFonts w:ascii="Times New Roman" w:hAnsi="Times New Roman" w:cs="Times New Roman"/>
          <w:sz w:val="24"/>
          <w:szCs w:val="24"/>
        </w:rPr>
        <w:t xml:space="preserve">exam </w:t>
      </w:r>
      <w:r w:rsidRPr="001E08AB">
        <w:rPr>
          <w:rFonts w:ascii="Times New Roman" w:hAnsi="Times New Roman" w:cs="Times New Roman"/>
          <w:sz w:val="24"/>
          <w:szCs w:val="24"/>
        </w:rPr>
        <w:t xml:space="preserve">questions or talk during the review. </w:t>
      </w:r>
    </w:p>
    <w:p w14:paraId="5B4E5C76" w14:textId="77777777" w:rsidR="00AA05C1" w:rsidRDefault="00AA05C1" w:rsidP="00AA05C1">
      <w:pPr>
        <w:pStyle w:val="NoSpacing"/>
        <w:ind w:left="720"/>
        <w:rPr>
          <w:rFonts w:ascii="Times New Roman" w:hAnsi="Times New Roman" w:cs="Times New Roman"/>
          <w:sz w:val="24"/>
          <w:szCs w:val="24"/>
        </w:rPr>
      </w:pPr>
    </w:p>
    <w:p w14:paraId="683E0530" w14:textId="77777777" w:rsidR="00AA05C1" w:rsidRDefault="00AA05C1" w:rsidP="00AA05C1">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Pr="00C536AA">
        <w:rPr>
          <w:rFonts w:ascii="Times New Roman" w:hAnsi="Times New Roman" w:cs="Times New Roman"/>
          <w:sz w:val="24"/>
          <w:szCs w:val="24"/>
        </w:rPr>
        <w:t>If a student violates th</w:t>
      </w:r>
      <w:r>
        <w:rPr>
          <w:rFonts w:ascii="Times New Roman" w:hAnsi="Times New Roman" w:cs="Times New Roman"/>
          <w:sz w:val="24"/>
          <w:szCs w:val="24"/>
        </w:rPr>
        <w:t xml:space="preserve">e exam review policy </w:t>
      </w:r>
      <w:r w:rsidRPr="00C536AA">
        <w:rPr>
          <w:rFonts w:ascii="Times New Roman" w:hAnsi="Times New Roman" w:cs="Times New Roman"/>
          <w:sz w:val="24"/>
          <w:szCs w:val="24"/>
        </w:rPr>
        <w:t>during an exam review, the</w:t>
      </w:r>
      <w:r>
        <w:rPr>
          <w:rFonts w:ascii="Times New Roman" w:hAnsi="Times New Roman" w:cs="Times New Roman"/>
          <w:sz w:val="24"/>
          <w:szCs w:val="24"/>
        </w:rPr>
        <w:t xml:space="preserve">ir exam review will end, </w:t>
      </w:r>
      <w:r w:rsidRPr="00C536AA">
        <w:rPr>
          <w:rFonts w:ascii="Times New Roman" w:hAnsi="Times New Roman" w:cs="Times New Roman"/>
          <w:sz w:val="24"/>
          <w:szCs w:val="24"/>
        </w:rPr>
        <w:t>and privileges for future exam reviews will be withdrawn</w:t>
      </w:r>
      <w:r w:rsidRPr="001E08AB">
        <w:rPr>
          <w:rFonts w:ascii="Times New Roman" w:hAnsi="Times New Roman" w:cs="Times New Roman"/>
          <w:sz w:val="24"/>
          <w:szCs w:val="24"/>
        </w:rPr>
        <w:t xml:space="preserve">. </w:t>
      </w:r>
    </w:p>
    <w:p w14:paraId="2E59F8FA" w14:textId="77777777" w:rsidR="00AA05C1" w:rsidRDefault="00AA05C1" w:rsidP="00AA05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E08AB">
        <w:rPr>
          <w:rFonts w:ascii="Times New Roman" w:hAnsi="Times New Roman" w:cs="Times New Roman"/>
          <w:sz w:val="24"/>
          <w:szCs w:val="24"/>
        </w:rPr>
        <w:t xml:space="preserve"> </w:t>
      </w:r>
    </w:p>
    <w:p w14:paraId="4CB14FEF" w14:textId="77777777" w:rsidR="00AA05C1" w:rsidRPr="001E08AB" w:rsidRDefault="00AA05C1" w:rsidP="00AA05C1">
      <w:pPr>
        <w:pStyle w:val="NoSpacing"/>
        <w:rPr>
          <w:rFonts w:ascii="Times New Roman" w:hAnsi="Times New Roman" w:cs="Times New Roman"/>
          <w:sz w:val="24"/>
          <w:szCs w:val="24"/>
        </w:rPr>
      </w:pPr>
      <w:r>
        <w:rPr>
          <w:rFonts w:ascii="Times New Roman" w:hAnsi="Times New Roman" w:cs="Times New Roman"/>
          <w:sz w:val="24"/>
          <w:szCs w:val="24"/>
        </w:rPr>
        <w:t xml:space="preserve">4. </w:t>
      </w:r>
      <w:r w:rsidRPr="001E08AB">
        <w:rPr>
          <w:rFonts w:ascii="Times New Roman" w:hAnsi="Times New Roman" w:cs="Times New Roman"/>
          <w:sz w:val="24"/>
          <w:szCs w:val="24"/>
        </w:rPr>
        <w:t xml:space="preserve">If a student is not present for the </w:t>
      </w:r>
      <w:r>
        <w:rPr>
          <w:rFonts w:ascii="Times New Roman" w:hAnsi="Times New Roman" w:cs="Times New Roman"/>
          <w:sz w:val="24"/>
          <w:szCs w:val="24"/>
        </w:rPr>
        <w:t xml:space="preserve">scheduled </w:t>
      </w:r>
      <w:r w:rsidRPr="001E08AB">
        <w:rPr>
          <w:rFonts w:ascii="Times New Roman" w:hAnsi="Times New Roman" w:cs="Times New Roman"/>
          <w:sz w:val="24"/>
          <w:szCs w:val="24"/>
        </w:rPr>
        <w:t>exam review, there will not be a makeup opportunity to review your exam (unless agreed upon by the course faculty).</w:t>
      </w:r>
    </w:p>
    <w:p w14:paraId="495457BE" w14:textId="77777777" w:rsidR="00AA05C1" w:rsidRDefault="00AA05C1" w:rsidP="00AA05C1">
      <w:pPr>
        <w:pStyle w:val="NoSpacing"/>
        <w:rPr>
          <w:rFonts w:ascii="Times New Roman" w:hAnsi="Times New Roman" w:cs="Times New Roman"/>
          <w:sz w:val="24"/>
          <w:szCs w:val="24"/>
        </w:rPr>
      </w:pPr>
    </w:p>
    <w:p w14:paraId="43B6FEA6" w14:textId="77777777" w:rsidR="00AA05C1" w:rsidRDefault="00AA05C1" w:rsidP="00AA05C1">
      <w:pPr>
        <w:pStyle w:val="NoSpacing"/>
        <w:rPr>
          <w:rFonts w:ascii="Times New Roman" w:hAnsi="Times New Roman" w:cs="Times New Roman"/>
          <w:sz w:val="24"/>
          <w:szCs w:val="24"/>
        </w:rPr>
      </w:pPr>
      <w:r>
        <w:rPr>
          <w:rFonts w:ascii="Times New Roman" w:hAnsi="Times New Roman" w:cs="Times New Roman"/>
          <w:sz w:val="24"/>
          <w:szCs w:val="24"/>
        </w:rPr>
        <w:t>5. At the faculty discretion, exam review privileges can be withdrawn for reasons that include but are not limited to unprofessional behavior or failure to follow exam policies.</w:t>
      </w:r>
    </w:p>
    <w:p w14:paraId="5E53EBFD" w14:textId="77777777" w:rsidR="00AA05C1" w:rsidRDefault="00AA05C1" w:rsidP="00AA05C1">
      <w:pPr>
        <w:pStyle w:val="NoSpacing"/>
        <w:rPr>
          <w:rFonts w:ascii="Times New Roman" w:hAnsi="Times New Roman" w:cs="Times New Roman"/>
          <w:sz w:val="24"/>
          <w:szCs w:val="24"/>
        </w:rPr>
      </w:pPr>
    </w:p>
    <w:p w14:paraId="54911FE7" w14:textId="77777777" w:rsidR="00AA05C1" w:rsidRPr="001E08AB" w:rsidRDefault="00AA05C1" w:rsidP="00AA05C1">
      <w:pPr>
        <w:pStyle w:val="NoSpacing"/>
        <w:rPr>
          <w:rFonts w:ascii="Times New Roman" w:hAnsi="Times New Roman" w:cs="Times New Roman"/>
          <w:sz w:val="24"/>
          <w:szCs w:val="24"/>
        </w:rPr>
      </w:pPr>
      <w:r>
        <w:rPr>
          <w:rFonts w:ascii="Times New Roman" w:hAnsi="Times New Roman" w:cs="Times New Roman"/>
          <w:sz w:val="24"/>
          <w:szCs w:val="24"/>
        </w:rPr>
        <w:t xml:space="preserve">6. </w:t>
      </w:r>
      <w:r w:rsidRPr="001E08AB">
        <w:rPr>
          <w:rFonts w:ascii="Times New Roman" w:hAnsi="Times New Roman" w:cs="Times New Roman"/>
          <w:sz w:val="24"/>
          <w:szCs w:val="24"/>
        </w:rPr>
        <w:t>In the event there is a question related to exam content, the following process must be followed:</w:t>
      </w:r>
    </w:p>
    <w:p w14:paraId="5E81B656" w14:textId="77777777" w:rsidR="00AA05C1" w:rsidRPr="001E08AB" w:rsidRDefault="00AA05C1" w:rsidP="00AA05C1">
      <w:pPr>
        <w:pStyle w:val="NoSpacing"/>
        <w:rPr>
          <w:rFonts w:ascii="Times New Roman" w:hAnsi="Times New Roman" w:cs="Times New Roman"/>
          <w:sz w:val="24"/>
          <w:szCs w:val="24"/>
        </w:rPr>
      </w:pPr>
    </w:p>
    <w:p w14:paraId="313CDDC8" w14:textId="77777777" w:rsidR="00AA05C1" w:rsidRPr="001E08AB" w:rsidRDefault="00AA05C1" w:rsidP="00AA05C1">
      <w:pPr>
        <w:pStyle w:val="NoSpacing"/>
        <w:numPr>
          <w:ilvl w:val="0"/>
          <w:numId w:val="64"/>
        </w:numPr>
        <w:rPr>
          <w:rFonts w:ascii="Times New Roman" w:hAnsi="Times New Roman" w:cs="Times New Roman"/>
          <w:sz w:val="24"/>
          <w:szCs w:val="24"/>
        </w:rPr>
      </w:pPr>
      <w:r w:rsidRPr="001E08AB">
        <w:rPr>
          <w:rFonts w:ascii="Times New Roman" w:hAnsi="Times New Roman" w:cs="Times New Roman"/>
          <w:sz w:val="24"/>
          <w:szCs w:val="24"/>
        </w:rPr>
        <w:lastRenderedPageBreak/>
        <w:t xml:space="preserve">After the review, the student should write out the exam question (based on recall of the question). </w:t>
      </w:r>
    </w:p>
    <w:p w14:paraId="071501A6" w14:textId="77777777" w:rsidR="00AA05C1" w:rsidRPr="001E08AB" w:rsidRDefault="00AA05C1" w:rsidP="00AA05C1">
      <w:pPr>
        <w:pStyle w:val="NoSpacing"/>
        <w:numPr>
          <w:ilvl w:val="0"/>
          <w:numId w:val="64"/>
        </w:numPr>
        <w:rPr>
          <w:rFonts w:ascii="Times New Roman" w:hAnsi="Times New Roman" w:cs="Times New Roman"/>
          <w:sz w:val="24"/>
          <w:szCs w:val="24"/>
        </w:rPr>
      </w:pPr>
      <w:r w:rsidRPr="001E08AB">
        <w:rPr>
          <w:rFonts w:ascii="Times New Roman" w:hAnsi="Times New Roman" w:cs="Times New Roman"/>
          <w:sz w:val="24"/>
          <w:szCs w:val="24"/>
        </w:rPr>
        <w:t xml:space="preserve">The student should then write the answer that he/she believes to be correct and provide the instructor with the citation (page and paragraph numbers) from </w:t>
      </w:r>
      <w:r>
        <w:rPr>
          <w:rFonts w:ascii="Times New Roman" w:hAnsi="Times New Roman" w:cs="Times New Roman"/>
          <w:b/>
          <w:sz w:val="24"/>
          <w:szCs w:val="24"/>
        </w:rPr>
        <w:t>the textbook or PowerP</w:t>
      </w:r>
      <w:r w:rsidRPr="001E08AB">
        <w:rPr>
          <w:rFonts w:ascii="Times New Roman" w:hAnsi="Times New Roman" w:cs="Times New Roman"/>
          <w:b/>
          <w:sz w:val="24"/>
          <w:szCs w:val="24"/>
        </w:rPr>
        <w:t xml:space="preserve">oint </w:t>
      </w:r>
      <w:r w:rsidRPr="001E08AB">
        <w:rPr>
          <w:rFonts w:ascii="Times New Roman" w:hAnsi="Times New Roman" w:cs="Times New Roman"/>
          <w:sz w:val="24"/>
          <w:szCs w:val="24"/>
        </w:rPr>
        <w:t>as a rationale for a review of the exam question (internet sources are not acceptable).</w:t>
      </w:r>
    </w:p>
    <w:p w14:paraId="4BECF56D" w14:textId="77777777" w:rsidR="00AA05C1" w:rsidRDefault="00AA05C1" w:rsidP="00AA05C1">
      <w:pPr>
        <w:pStyle w:val="NoSpacing"/>
        <w:numPr>
          <w:ilvl w:val="0"/>
          <w:numId w:val="64"/>
        </w:numPr>
        <w:rPr>
          <w:rFonts w:ascii="Times New Roman" w:hAnsi="Times New Roman" w:cs="Times New Roman"/>
          <w:sz w:val="24"/>
          <w:szCs w:val="24"/>
        </w:rPr>
      </w:pPr>
      <w:r w:rsidRPr="001E08AB">
        <w:rPr>
          <w:rFonts w:ascii="Times New Roman" w:hAnsi="Times New Roman" w:cs="Times New Roman"/>
          <w:sz w:val="24"/>
          <w:szCs w:val="24"/>
        </w:rPr>
        <w:t xml:space="preserve">Questions related to exams must be </w:t>
      </w:r>
      <w:r>
        <w:rPr>
          <w:rFonts w:ascii="Times New Roman" w:hAnsi="Times New Roman" w:cs="Times New Roman"/>
          <w:sz w:val="24"/>
          <w:szCs w:val="24"/>
        </w:rPr>
        <w:t xml:space="preserve">professionally presented </w:t>
      </w:r>
      <w:r w:rsidRPr="001E08AB">
        <w:rPr>
          <w:rFonts w:ascii="Times New Roman" w:hAnsi="Times New Roman" w:cs="Times New Roman"/>
          <w:sz w:val="24"/>
          <w:szCs w:val="24"/>
        </w:rPr>
        <w:t xml:space="preserve">to the Professor who taught the content </w:t>
      </w:r>
      <w:r w:rsidRPr="001E08AB">
        <w:rPr>
          <w:rFonts w:ascii="Times New Roman" w:hAnsi="Times New Roman" w:cs="Times New Roman"/>
          <w:b/>
          <w:sz w:val="24"/>
          <w:szCs w:val="24"/>
        </w:rPr>
        <w:t>within one week</w:t>
      </w:r>
      <w:r w:rsidRPr="001E08AB">
        <w:rPr>
          <w:rFonts w:ascii="Times New Roman" w:hAnsi="Times New Roman" w:cs="Times New Roman"/>
          <w:sz w:val="24"/>
          <w:szCs w:val="24"/>
        </w:rPr>
        <w:t xml:space="preserve"> of the release of </w:t>
      </w:r>
      <w:r>
        <w:rPr>
          <w:rFonts w:ascii="Times New Roman" w:hAnsi="Times New Roman" w:cs="Times New Roman"/>
          <w:sz w:val="24"/>
          <w:szCs w:val="24"/>
        </w:rPr>
        <w:t xml:space="preserve">the </w:t>
      </w:r>
      <w:r w:rsidRPr="001E08AB">
        <w:rPr>
          <w:rFonts w:ascii="Times New Roman" w:hAnsi="Times New Roman" w:cs="Times New Roman"/>
          <w:sz w:val="24"/>
          <w:szCs w:val="24"/>
        </w:rPr>
        <w:t xml:space="preserve">exam review.  </w:t>
      </w:r>
    </w:p>
    <w:p w14:paraId="5C90324F" w14:textId="77777777" w:rsidR="00AA05C1" w:rsidRPr="001E08AB" w:rsidRDefault="00AA05C1" w:rsidP="00AA05C1">
      <w:pPr>
        <w:pStyle w:val="NoSpacing"/>
        <w:ind w:left="720"/>
        <w:rPr>
          <w:rFonts w:ascii="Times New Roman" w:hAnsi="Times New Roman" w:cs="Times New Roman"/>
          <w:sz w:val="24"/>
          <w:szCs w:val="24"/>
        </w:rPr>
      </w:pPr>
    </w:p>
    <w:p w14:paraId="22E6E721" w14:textId="77777777" w:rsidR="00AA05C1" w:rsidRPr="00CE4F78" w:rsidRDefault="00AA05C1" w:rsidP="00AA05C1">
      <w:pPr>
        <w:rPr>
          <w:rFonts w:ascii="Times New Roman" w:hAnsi="Times New Roman" w:cs="Times New Roman"/>
          <w:b/>
          <w:i/>
          <w:color w:val="2F5496" w:themeColor="accent5" w:themeShade="BF"/>
          <w:sz w:val="24"/>
          <w:szCs w:val="24"/>
        </w:rPr>
      </w:pPr>
      <w:r w:rsidRPr="00CE4F78">
        <w:rPr>
          <w:rFonts w:ascii="Times New Roman" w:hAnsi="Times New Roman" w:cs="Times New Roman"/>
          <w:b/>
          <w:i/>
          <w:color w:val="2F5496" w:themeColor="accent5" w:themeShade="BF"/>
          <w:sz w:val="24"/>
          <w:szCs w:val="24"/>
        </w:rPr>
        <w:t>Strengths and Opportunities Report:</w:t>
      </w:r>
    </w:p>
    <w:p w14:paraId="0F3D9C15" w14:textId="77777777" w:rsidR="00AA05C1" w:rsidRPr="001E08AB" w:rsidRDefault="00AA05C1" w:rsidP="00AA05C1">
      <w:pPr>
        <w:rPr>
          <w:rFonts w:ascii="Times New Roman" w:hAnsi="Times New Roman" w:cs="Times New Roman"/>
          <w:sz w:val="24"/>
          <w:szCs w:val="24"/>
        </w:rPr>
      </w:pPr>
      <w:r w:rsidRPr="001E08AB">
        <w:rPr>
          <w:rFonts w:ascii="Times New Roman" w:hAnsi="Times New Roman" w:cs="Times New Roman"/>
          <w:sz w:val="24"/>
          <w:szCs w:val="24"/>
        </w:rPr>
        <w:t xml:space="preserve">Students are encouraged to review their individual exam Strengths and Opportunities report in </w:t>
      </w:r>
      <w:proofErr w:type="spellStart"/>
      <w:r w:rsidRPr="001E08AB">
        <w:rPr>
          <w:rFonts w:ascii="Times New Roman" w:hAnsi="Times New Roman" w:cs="Times New Roman"/>
          <w:sz w:val="24"/>
          <w:szCs w:val="24"/>
        </w:rPr>
        <w:t>Examsoft</w:t>
      </w:r>
      <w:proofErr w:type="spellEnd"/>
      <w:r w:rsidRPr="001E08AB">
        <w:rPr>
          <w:rFonts w:ascii="Times New Roman" w:hAnsi="Times New Roman" w:cs="Times New Roman"/>
          <w:sz w:val="24"/>
          <w:szCs w:val="24"/>
        </w:rPr>
        <w:t xml:space="preserve"> to gain an understanding of gaps in learning.</w:t>
      </w:r>
    </w:p>
    <w:p w14:paraId="499982DB" w14:textId="77777777" w:rsidR="00AA05C1" w:rsidRPr="001D5D08" w:rsidRDefault="00AA05C1" w:rsidP="00AA05C1">
      <w:pPr>
        <w:ind w:left="720"/>
        <w:rPr>
          <w:rFonts w:ascii="Times New Roman" w:hAnsi="Times New Roman" w:cs="Times New Roman"/>
          <w:sz w:val="24"/>
          <w:szCs w:val="24"/>
        </w:rPr>
      </w:pPr>
    </w:p>
    <w:p w14:paraId="213DF25D" w14:textId="77777777" w:rsidR="00AA05C1" w:rsidRPr="008873A8" w:rsidRDefault="00AA05C1" w:rsidP="00AA05C1">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Absences from an Exam</w:t>
      </w:r>
    </w:p>
    <w:p w14:paraId="6087955A" w14:textId="77777777" w:rsidR="00AA05C1" w:rsidRPr="001D5D08" w:rsidRDefault="00AA05C1" w:rsidP="00AA05C1">
      <w:pPr>
        <w:rPr>
          <w:rFonts w:ascii="Times New Roman" w:hAnsi="Times New Roman" w:cs="Times New Roman"/>
          <w:sz w:val="24"/>
          <w:szCs w:val="24"/>
        </w:rPr>
      </w:pPr>
    </w:p>
    <w:p w14:paraId="4C79870B" w14:textId="77777777" w:rsidR="00AA05C1"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Reasons for anticipated absences for scheduled examination times must be personally communicated to the course faculty prior to the start of the exam. Arrangements will be made for a make-up date. A make-up exam will not be given until after the scheduled exam time. If you do not take an exam during the regularly scheduled time for that exam and do not notify the course faculty, you will receive a grade of “0” for that exam. If you notify the course professor before the start of the exam, you will receive 90% of your earned achievement on the make-up exam. For example, if you answered 90 out of 100 questions correctly, then the grade (90) will be multiplied by 0.90, resulting in a grade of 81.</w:t>
      </w:r>
    </w:p>
    <w:p w14:paraId="6D3E99AB" w14:textId="77777777" w:rsidR="00AA05C1" w:rsidRDefault="00AA05C1" w:rsidP="00AA05C1">
      <w:pPr>
        <w:rPr>
          <w:rFonts w:ascii="Times New Roman" w:hAnsi="Times New Roman" w:cs="Times New Roman"/>
          <w:b/>
          <w:i/>
          <w:color w:val="0070C0"/>
          <w:sz w:val="24"/>
          <w:szCs w:val="24"/>
        </w:rPr>
      </w:pPr>
    </w:p>
    <w:p w14:paraId="159A2BCF" w14:textId="77777777" w:rsidR="00AA05C1" w:rsidRPr="0010204A" w:rsidRDefault="00AA05C1" w:rsidP="00AA05C1">
      <w:pPr>
        <w:tabs>
          <w:tab w:val="left" w:pos="480"/>
        </w:tabs>
        <w:ind w:right="117"/>
        <w:jc w:val="both"/>
        <w:rPr>
          <w:rFonts w:ascii="Times New Roman" w:hAnsi="Times New Roman" w:cs="Times New Roman"/>
          <w:b/>
        </w:rPr>
      </w:pPr>
      <w:r w:rsidRPr="0010204A">
        <w:rPr>
          <w:rFonts w:ascii="Times New Roman" w:hAnsi="Times New Roman" w:cs="Times New Roman"/>
          <w:b/>
        </w:rPr>
        <w:t>Late Arrival to an Exam</w:t>
      </w:r>
    </w:p>
    <w:p w14:paraId="568F733F" w14:textId="77777777" w:rsidR="00AA05C1" w:rsidRDefault="00AA05C1" w:rsidP="00AA05C1">
      <w:pPr>
        <w:tabs>
          <w:tab w:val="left" w:pos="480"/>
        </w:tabs>
        <w:jc w:val="both"/>
        <w:rPr>
          <w:rFonts w:ascii="Times New Roman" w:hAnsi="Times New Roman" w:cs="Times New Roman"/>
          <w:sz w:val="24"/>
          <w:szCs w:val="24"/>
        </w:rPr>
      </w:pPr>
      <w:r w:rsidRPr="0010204A">
        <w:rPr>
          <w:rFonts w:ascii="Times New Roman" w:hAnsi="Times New Roman" w:cs="Times New Roman"/>
          <w:sz w:val="24"/>
          <w:szCs w:val="24"/>
        </w:rPr>
        <w:t xml:space="preserve">Reasons for anticipated late arrivals for scheduled examination times must be personally communicated to the course faculty prior to the start of the exam. Students allowed to enter must do so quietly and without causing a disruption. If the student’s entrance causes a disruption, the faculty reserve the right to ask the student to leave and to schedule a make-up exam. A make-up exam time will be scheduled and the Exam absence policy will be followed. </w:t>
      </w:r>
    </w:p>
    <w:p w14:paraId="584529ED" w14:textId="77777777" w:rsidR="00AA05C1" w:rsidRPr="0010204A" w:rsidRDefault="00AA05C1" w:rsidP="00AA05C1">
      <w:pPr>
        <w:tabs>
          <w:tab w:val="left" w:pos="480"/>
        </w:tabs>
        <w:jc w:val="both"/>
        <w:rPr>
          <w:rFonts w:ascii="Times New Roman" w:hAnsi="Times New Roman" w:cs="Times New Roman"/>
          <w:sz w:val="24"/>
          <w:szCs w:val="24"/>
        </w:rPr>
      </w:pPr>
    </w:p>
    <w:p w14:paraId="70665478" w14:textId="77777777" w:rsidR="00AA05C1" w:rsidRDefault="00AA05C1" w:rsidP="00AA05C1">
      <w:pPr>
        <w:tabs>
          <w:tab w:val="left" w:pos="480"/>
        </w:tabs>
        <w:jc w:val="both"/>
        <w:rPr>
          <w:rFonts w:ascii="Times New Roman" w:hAnsi="Times New Roman" w:cs="Times New Roman"/>
          <w:color w:val="000000"/>
          <w:sz w:val="24"/>
          <w:szCs w:val="24"/>
        </w:rPr>
      </w:pPr>
      <w:r w:rsidRPr="0010204A">
        <w:rPr>
          <w:rFonts w:ascii="Times New Roman" w:hAnsi="Times New Roman" w:cs="Times New Roman"/>
          <w:sz w:val="24"/>
          <w:szCs w:val="24"/>
        </w:rPr>
        <w:t>All students who arrive late for an exam (and are not disruptive to the other students) will be given the opportunity to decide if they would like to take the scheduled exam given the remaining time for the exam during the regularly scheduled allotted time.</w:t>
      </w:r>
      <w:r w:rsidRPr="0010204A">
        <w:rPr>
          <w:rFonts w:ascii="Times New Roman" w:hAnsi="Times New Roman" w:cs="Times New Roman"/>
          <w:color w:val="000000"/>
          <w:sz w:val="24"/>
          <w:szCs w:val="24"/>
        </w:rPr>
        <w:t xml:space="preserve"> In this case, regardless of when students begin an exam, all students must stop their exams at the end of the specified exam period. Once the exam has begun, a student cannot decide that they do not have enough time and would like to schedule a make-up exam or receive additional time for a deduction of </w:t>
      </w:r>
      <w:r w:rsidR="004728CB">
        <w:rPr>
          <w:rFonts w:ascii="Times New Roman" w:hAnsi="Times New Roman" w:cs="Times New Roman"/>
          <w:color w:val="000000"/>
          <w:sz w:val="24"/>
          <w:szCs w:val="24"/>
        </w:rPr>
        <w:t>1</w:t>
      </w:r>
      <w:r w:rsidRPr="0010204A">
        <w:rPr>
          <w:rFonts w:ascii="Times New Roman" w:hAnsi="Times New Roman" w:cs="Times New Roman"/>
          <w:color w:val="000000"/>
          <w:sz w:val="24"/>
          <w:szCs w:val="24"/>
        </w:rPr>
        <w:t>0% of their earned achievement.</w:t>
      </w:r>
    </w:p>
    <w:p w14:paraId="20C36499" w14:textId="77777777" w:rsidR="00AA05C1" w:rsidRPr="0010204A" w:rsidRDefault="00AA05C1" w:rsidP="00AA05C1">
      <w:pPr>
        <w:tabs>
          <w:tab w:val="left" w:pos="480"/>
        </w:tabs>
        <w:jc w:val="both"/>
        <w:rPr>
          <w:rFonts w:ascii="Times New Roman" w:hAnsi="Times New Roman" w:cs="Times New Roman"/>
          <w:color w:val="000000"/>
          <w:sz w:val="24"/>
          <w:szCs w:val="24"/>
        </w:rPr>
      </w:pPr>
    </w:p>
    <w:p w14:paraId="02F715BB" w14:textId="77777777" w:rsidR="00AA05C1" w:rsidRPr="0010204A" w:rsidRDefault="00AA05C1" w:rsidP="00AA05C1">
      <w:pPr>
        <w:tabs>
          <w:tab w:val="left" w:pos="480"/>
        </w:tabs>
        <w:jc w:val="both"/>
        <w:rPr>
          <w:rFonts w:ascii="Times New Roman" w:hAnsi="Times New Roman" w:cs="Times New Roman"/>
          <w:sz w:val="24"/>
          <w:szCs w:val="24"/>
        </w:rPr>
      </w:pPr>
      <w:r w:rsidRPr="0010204A">
        <w:rPr>
          <w:rFonts w:ascii="Times New Roman" w:hAnsi="Times New Roman" w:cs="Times New Roman"/>
          <w:color w:val="000000"/>
          <w:sz w:val="24"/>
          <w:szCs w:val="24"/>
        </w:rPr>
        <w:t xml:space="preserve">If a student makes the determination before they begin their exam that they do not have enough time to finish their exam because of their late arrival, the student can decide to arrange with the faculty for a </w:t>
      </w:r>
      <w:r w:rsidRPr="0010204A">
        <w:rPr>
          <w:rFonts w:ascii="Times New Roman" w:hAnsi="Times New Roman" w:cs="Times New Roman"/>
          <w:sz w:val="24"/>
          <w:szCs w:val="24"/>
        </w:rPr>
        <w:t xml:space="preserve">make-up date. </w:t>
      </w:r>
      <w:r w:rsidRPr="0010204A">
        <w:rPr>
          <w:rFonts w:ascii="Times New Roman" w:hAnsi="Times New Roman" w:cs="Times New Roman"/>
          <w:b/>
          <w:sz w:val="24"/>
          <w:szCs w:val="24"/>
        </w:rPr>
        <w:t>If a student chooses to arrange for a make-up exam based on their late arrival or dismissal for disruption, the student will receive 90% of their earned achievement on the make-up exam</w:t>
      </w:r>
      <w:r w:rsidRPr="0010204A">
        <w:rPr>
          <w:rFonts w:ascii="Times New Roman" w:hAnsi="Times New Roman" w:cs="Times New Roman"/>
          <w:sz w:val="24"/>
          <w:szCs w:val="24"/>
        </w:rPr>
        <w:t xml:space="preserve">. For example, if a </w:t>
      </w:r>
      <w:proofErr w:type="gramStart"/>
      <w:r w:rsidRPr="0010204A">
        <w:rPr>
          <w:rFonts w:ascii="Times New Roman" w:hAnsi="Times New Roman" w:cs="Times New Roman"/>
          <w:sz w:val="24"/>
          <w:szCs w:val="24"/>
        </w:rPr>
        <w:t>student answers</w:t>
      </w:r>
      <w:proofErr w:type="gramEnd"/>
      <w:r w:rsidRPr="0010204A">
        <w:rPr>
          <w:rFonts w:ascii="Times New Roman" w:hAnsi="Times New Roman" w:cs="Times New Roman"/>
          <w:sz w:val="24"/>
          <w:szCs w:val="24"/>
        </w:rPr>
        <w:t xml:space="preserve"> 90 out of 100 questions correctly, then the grade (90) will be multiplied by 0.90, resulting in a grade of</w:t>
      </w:r>
      <w:r w:rsidRPr="0010204A">
        <w:rPr>
          <w:rFonts w:ascii="Times New Roman" w:hAnsi="Times New Roman" w:cs="Times New Roman"/>
          <w:spacing w:val="-5"/>
          <w:sz w:val="24"/>
          <w:szCs w:val="24"/>
        </w:rPr>
        <w:t xml:space="preserve"> </w:t>
      </w:r>
      <w:r w:rsidRPr="0010204A">
        <w:rPr>
          <w:rFonts w:ascii="Times New Roman" w:hAnsi="Times New Roman" w:cs="Times New Roman"/>
          <w:sz w:val="24"/>
          <w:szCs w:val="24"/>
        </w:rPr>
        <w:t>81 (absence policy).</w:t>
      </w:r>
    </w:p>
    <w:p w14:paraId="5C0959BC" w14:textId="77777777" w:rsidR="00AA05C1" w:rsidRPr="00CC5D8B" w:rsidRDefault="00AA05C1" w:rsidP="00AA05C1">
      <w:pPr>
        <w:rPr>
          <w:rFonts w:ascii="Times New Roman" w:hAnsi="Times New Roman" w:cs="Times New Roman"/>
          <w:b/>
          <w:i/>
          <w:color w:val="0070C0"/>
          <w:sz w:val="24"/>
          <w:szCs w:val="24"/>
        </w:rPr>
      </w:pPr>
    </w:p>
    <w:p w14:paraId="6DC460FB" w14:textId="77777777" w:rsidR="00AA05C1" w:rsidRDefault="00AA05C1" w:rsidP="00AA05C1">
      <w:pPr>
        <w:rPr>
          <w:rFonts w:ascii="Times New Roman" w:hAnsi="Times New Roman" w:cs="Times New Roman"/>
          <w:b/>
          <w:i/>
          <w:color w:val="2F5496" w:themeColor="accent5" w:themeShade="BF"/>
          <w:sz w:val="24"/>
          <w:szCs w:val="24"/>
        </w:rPr>
      </w:pPr>
    </w:p>
    <w:p w14:paraId="21C96C4E" w14:textId="77777777" w:rsidR="00C82E65" w:rsidRDefault="00C82E65" w:rsidP="00AA05C1">
      <w:pPr>
        <w:rPr>
          <w:rFonts w:ascii="Times New Roman" w:hAnsi="Times New Roman" w:cs="Times New Roman"/>
          <w:b/>
          <w:i/>
          <w:color w:val="2F5496" w:themeColor="accent5" w:themeShade="BF"/>
          <w:sz w:val="24"/>
          <w:szCs w:val="24"/>
        </w:rPr>
      </w:pPr>
    </w:p>
    <w:p w14:paraId="474CAE33" w14:textId="77777777" w:rsidR="00C82E65" w:rsidRDefault="00C82E65" w:rsidP="00AA05C1">
      <w:pPr>
        <w:rPr>
          <w:rFonts w:ascii="Times New Roman" w:hAnsi="Times New Roman" w:cs="Times New Roman"/>
          <w:b/>
          <w:i/>
          <w:color w:val="2F5496" w:themeColor="accent5" w:themeShade="BF"/>
          <w:sz w:val="24"/>
          <w:szCs w:val="24"/>
        </w:rPr>
      </w:pPr>
    </w:p>
    <w:p w14:paraId="63C3A767" w14:textId="77777777" w:rsidR="00C82E65" w:rsidRDefault="00C82E65" w:rsidP="00AA05C1">
      <w:pPr>
        <w:rPr>
          <w:rFonts w:ascii="Times New Roman" w:hAnsi="Times New Roman" w:cs="Times New Roman"/>
          <w:b/>
          <w:i/>
          <w:color w:val="2F5496" w:themeColor="accent5" w:themeShade="BF"/>
          <w:sz w:val="24"/>
          <w:szCs w:val="24"/>
        </w:rPr>
      </w:pPr>
    </w:p>
    <w:p w14:paraId="63FA0231" w14:textId="77777777" w:rsidR="00AA05C1" w:rsidRPr="008873A8" w:rsidRDefault="00AA05C1" w:rsidP="00AA05C1">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lastRenderedPageBreak/>
        <w:t>Final Exam</w:t>
      </w:r>
    </w:p>
    <w:p w14:paraId="09330199" w14:textId="77777777" w:rsidR="00AA05C1" w:rsidRPr="001D5D08" w:rsidRDefault="00AA05C1" w:rsidP="00AA05C1">
      <w:pPr>
        <w:rPr>
          <w:rFonts w:ascii="Times New Roman" w:hAnsi="Times New Roman" w:cs="Times New Roman"/>
          <w:sz w:val="24"/>
          <w:szCs w:val="24"/>
        </w:rPr>
      </w:pPr>
    </w:p>
    <w:p w14:paraId="04D0FE5D" w14:textId="77777777" w:rsidR="00AA05C1" w:rsidRDefault="00AA05C1" w:rsidP="00AA05C1">
      <w:pPr>
        <w:rPr>
          <w:rFonts w:ascii="Times New Roman" w:hAnsi="Times New Roman" w:cs="Times New Roman"/>
          <w:sz w:val="24"/>
          <w:szCs w:val="24"/>
        </w:rPr>
      </w:pPr>
      <w:r w:rsidRPr="001D5D08">
        <w:rPr>
          <w:rFonts w:ascii="Times New Roman" w:hAnsi="Times New Roman" w:cs="Times New Roman"/>
          <w:sz w:val="24"/>
          <w:szCs w:val="24"/>
        </w:rPr>
        <w:t>In order to take a course final examination, all required course work must be completed by the last day of class</w:t>
      </w:r>
      <w:r>
        <w:rPr>
          <w:rFonts w:ascii="Times New Roman" w:hAnsi="Times New Roman" w:cs="Times New Roman"/>
          <w:sz w:val="24"/>
          <w:szCs w:val="24"/>
        </w:rPr>
        <w:t>es, prior to the final exam</w:t>
      </w:r>
      <w:r w:rsidRPr="001D5D08">
        <w:rPr>
          <w:rFonts w:ascii="Times New Roman" w:hAnsi="Times New Roman" w:cs="Times New Roman"/>
          <w:sz w:val="24"/>
          <w:szCs w:val="24"/>
        </w:rPr>
        <w:t>.</w:t>
      </w:r>
      <w:r>
        <w:rPr>
          <w:rFonts w:ascii="Times New Roman" w:hAnsi="Times New Roman" w:cs="Times New Roman"/>
          <w:sz w:val="24"/>
          <w:szCs w:val="24"/>
        </w:rPr>
        <w:t xml:space="preserve"> All student final exam grades will be released at the completion of all Nursing Program finals, at the end of the final exam week. </w:t>
      </w:r>
    </w:p>
    <w:p w14:paraId="60BAD69A" w14:textId="77777777" w:rsidR="00AA05C1" w:rsidRPr="001D5D08" w:rsidRDefault="00AA05C1" w:rsidP="00AA05C1">
      <w:pPr>
        <w:rPr>
          <w:rFonts w:ascii="Times New Roman" w:hAnsi="Times New Roman" w:cs="Times New Roman"/>
          <w:sz w:val="24"/>
          <w:szCs w:val="24"/>
        </w:rPr>
      </w:pPr>
    </w:p>
    <w:p w14:paraId="7AC7C136" w14:textId="77777777" w:rsidR="00AA05C1" w:rsidRPr="00CC5D8B" w:rsidRDefault="00AA05C1" w:rsidP="00AA05C1">
      <w:pPr>
        <w:rPr>
          <w:rFonts w:ascii="Times New Roman" w:hAnsi="Times New Roman" w:cs="Times New Roman"/>
          <w:sz w:val="16"/>
          <w:szCs w:val="16"/>
        </w:rPr>
      </w:pPr>
      <w:r w:rsidRPr="00CC5D8B">
        <w:rPr>
          <w:rFonts w:ascii="Times New Roman" w:hAnsi="Times New Roman" w:cs="Times New Roman"/>
          <w:sz w:val="16"/>
          <w:szCs w:val="16"/>
        </w:rPr>
        <w:t>Accepted: 1/91</w:t>
      </w:r>
    </w:p>
    <w:p w14:paraId="5C4C2AB4" w14:textId="77777777" w:rsidR="00AA05C1" w:rsidRPr="00CC5D8B" w:rsidRDefault="00AA05C1" w:rsidP="00AA05C1">
      <w:pPr>
        <w:rPr>
          <w:rFonts w:ascii="Times New Roman" w:hAnsi="Times New Roman" w:cs="Times New Roman"/>
          <w:sz w:val="16"/>
          <w:szCs w:val="16"/>
        </w:rPr>
      </w:pPr>
      <w:r>
        <w:rPr>
          <w:rFonts w:ascii="Times New Roman" w:hAnsi="Times New Roman" w:cs="Times New Roman"/>
          <w:sz w:val="16"/>
          <w:szCs w:val="16"/>
        </w:rPr>
        <w:t>Reviewed</w:t>
      </w:r>
      <w:r w:rsidRPr="00CC5D8B">
        <w:rPr>
          <w:rFonts w:ascii="Times New Roman" w:hAnsi="Times New Roman" w:cs="Times New Roman"/>
          <w:sz w:val="16"/>
          <w:szCs w:val="16"/>
        </w:rPr>
        <w:t>:  5/91, 1/93, 6/93, 5/94, 6/95, 5/96, 1/98, 3/99, 12/99, 5/01, 12/01, 12/02, 5/05, 11/06, 12/13, 5/14</w:t>
      </w:r>
      <w:r>
        <w:rPr>
          <w:rFonts w:ascii="Times New Roman" w:hAnsi="Times New Roman" w:cs="Times New Roman"/>
          <w:sz w:val="16"/>
          <w:szCs w:val="16"/>
        </w:rPr>
        <w:t>, 10/22, 04/23</w:t>
      </w:r>
    </w:p>
    <w:p w14:paraId="710F1F6B" w14:textId="77777777" w:rsidR="00AA05C1" w:rsidRPr="00CC5D8B" w:rsidRDefault="00AA05C1" w:rsidP="00AA05C1">
      <w:pPr>
        <w:rPr>
          <w:rFonts w:ascii="Times New Roman" w:hAnsi="Times New Roman" w:cs="Times New Roman"/>
          <w:sz w:val="16"/>
          <w:szCs w:val="16"/>
        </w:rPr>
      </w:pPr>
      <w:r w:rsidRPr="00CC5D8B">
        <w:rPr>
          <w:rFonts w:ascii="Times New Roman" w:hAnsi="Times New Roman" w:cs="Times New Roman"/>
          <w:sz w:val="16"/>
          <w:szCs w:val="16"/>
        </w:rPr>
        <w:t>Amended:  11/03, 2/07, 11/07, 3/09, 11/14, 7/19, 7/20, 11/20</w:t>
      </w:r>
      <w:r>
        <w:rPr>
          <w:rFonts w:ascii="Times New Roman" w:hAnsi="Times New Roman" w:cs="Times New Roman"/>
          <w:sz w:val="16"/>
          <w:szCs w:val="16"/>
        </w:rPr>
        <w:t>, 12/22, 05/23</w:t>
      </w:r>
    </w:p>
    <w:p w14:paraId="6C353884" w14:textId="77777777" w:rsidR="00AA05C1" w:rsidRDefault="00AA05C1" w:rsidP="00AA05C1"/>
    <w:p w14:paraId="50C6087A" w14:textId="77777777" w:rsidR="00A4723B" w:rsidRPr="001D5D08" w:rsidRDefault="00A4723B" w:rsidP="00A4723B">
      <w:pPr>
        <w:tabs>
          <w:tab w:val="left" w:pos="1040"/>
        </w:tabs>
        <w:rPr>
          <w:rFonts w:ascii="Times New Roman" w:hAnsi="Times New Roman" w:cs="Times New Roman"/>
          <w:sz w:val="24"/>
          <w:szCs w:val="24"/>
        </w:rPr>
      </w:pPr>
      <w:r w:rsidRPr="00FE0162">
        <w:rPr>
          <w:noProof/>
        </w:rPr>
        <w:drawing>
          <wp:inline distT="0" distB="0" distL="0" distR="0" wp14:anchorId="37D91270" wp14:editId="1DA5318D">
            <wp:extent cx="5943600" cy="24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58401925" w14:textId="77777777" w:rsidR="00A4723B" w:rsidRPr="001D5D08" w:rsidRDefault="00A4723B" w:rsidP="00A4723B">
      <w:pPr>
        <w:tabs>
          <w:tab w:val="left" w:pos="1040"/>
        </w:tabs>
        <w:rPr>
          <w:rFonts w:ascii="Times New Roman" w:hAnsi="Times New Roman" w:cs="Times New Roman"/>
          <w:sz w:val="24"/>
          <w:szCs w:val="24"/>
        </w:rPr>
      </w:pPr>
    </w:p>
    <w:p w14:paraId="2E117EB4" w14:textId="77777777" w:rsidR="00A4723B" w:rsidRPr="00CC5D8B" w:rsidRDefault="00A4723B" w:rsidP="00A4723B">
      <w:pPr>
        <w:jc w:val="center"/>
        <w:rPr>
          <w:rFonts w:ascii="Times New Roman" w:hAnsi="Times New Roman" w:cs="Times New Roman"/>
          <w:b/>
          <w:i/>
          <w:color w:val="002060"/>
          <w:sz w:val="24"/>
          <w:szCs w:val="24"/>
        </w:rPr>
      </w:pPr>
      <w:r w:rsidRPr="00CC5D8B">
        <w:rPr>
          <w:rFonts w:ascii="Times New Roman" w:hAnsi="Times New Roman" w:cs="Times New Roman"/>
          <w:b/>
          <w:i/>
          <w:color w:val="002060"/>
          <w:sz w:val="24"/>
          <w:szCs w:val="24"/>
        </w:rPr>
        <w:t>Calculation of Final Theory Course Grade Policy</w:t>
      </w:r>
    </w:p>
    <w:p w14:paraId="70368632" w14:textId="77777777" w:rsidR="00A4723B" w:rsidRPr="001D5D08" w:rsidRDefault="00A4723B" w:rsidP="00A4723B">
      <w:pPr>
        <w:rPr>
          <w:rFonts w:ascii="Times New Roman" w:hAnsi="Times New Roman" w:cs="Times New Roman"/>
          <w:sz w:val="24"/>
          <w:szCs w:val="24"/>
        </w:rPr>
      </w:pPr>
    </w:p>
    <w:p w14:paraId="76C71EF4" w14:textId="77777777"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Students in all nursing courses must attain a minimum of a 73% average on course exams in order to pass the theory course. There is no rounding up to achieve a 73 average. Grades for other assignments (ex: projects, reports, oral presentations, etc.) will not be factored into the final average unless the student has a 73% or better average on course exams.</w:t>
      </w:r>
    </w:p>
    <w:p w14:paraId="4FFB5AF8" w14:textId="77777777" w:rsidR="00A4723B" w:rsidRPr="001D5D08" w:rsidRDefault="00A4723B" w:rsidP="00A4723B">
      <w:pPr>
        <w:rPr>
          <w:rFonts w:ascii="Times New Roman" w:hAnsi="Times New Roman" w:cs="Times New Roman"/>
          <w:sz w:val="24"/>
          <w:szCs w:val="24"/>
        </w:rPr>
      </w:pPr>
    </w:p>
    <w:p w14:paraId="78DDBE52" w14:textId="77777777" w:rsidR="00A4723B" w:rsidRDefault="00A4723B" w:rsidP="00A4723B">
      <w:pPr>
        <w:rPr>
          <w:rFonts w:ascii="Times New Roman" w:hAnsi="Times New Roman" w:cs="Times New Roman"/>
          <w:sz w:val="24"/>
          <w:szCs w:val="24"/>
        </w:rPr>
      </w:pPr>
      <w:r w:rsidRPr="001D5D08">
        <w:rPr>
          <w:rFonts w:ascii="Times New Roman" w:hAnsi="Times New Roman" w:cs="Times New Roman"/>
          <w:sz w:val="24"/>
          <w:szCs w:val="24"/>
        </w:rPr>
        <w:t>For example: A student whose exam grades average 73 or higher will have the project grade factored into their course average.  In contrast, a student whose exam grades average 72.9 or lower has failed the theory course. Grades for other assignments will not be factored into the final grade in this situation.  See examples below for further clarification:</w:t>
      </w:r>
    </w:p>
    <w:p w14:paraId="6DDB5502" w14:textId="77777777" w:rsidR="00A4723B" w:rsidRPr="001D5D08" w:rsidRDefault="00A4723B" w:rsidP="00A4723B">
      <w:pPr>
        <w:rPr>
          <w:rFonts w:ascii="Times New Roman" w:hAnsi="Times New Roman" w:cs="Times New Roman"/>
          <w:sz w:val="24"/>
          <w:szCs w:val="24"/>
        </w:rPr>
      </w:pPr>
    </w:p>
    <w:p w14:paraId="12592C6F" w14:textId="77777777"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1:</w:t>
      </w:r>
      <w:r w:rsidRPr="001D5D08">
        <w:rPr>
          <w:rFonts w:ascii="Times New Roman" w:hAnsi="Times New Roman" w:cs="Times New Roman"/>
          <w:sz w:val="24"/>
          <w:szCs w:val="24"/>
        </w:rPr>
        <w:t xml:space="preserve"> Exam avg. of 73. Project grade of 100 (worth 10% of grade) would result in course avg. of 75% </w:t>
      </w:r>
      <w:r>
        <w:rPr>
          <w:rFonts w:ascii="Times New Roman" w:hAnsi="Times New Roman" w:cs="Times New Roman"/>
          <w:sz w:val="24"/>
          <w:szCs w:val="24"/>
        </w:rPr>
        <w:tab/>
      </w:r>
      <w:r>
        <w:rPr>
          <w:rFonts w:ascii="Times New Roman" w:hAnsi="Times New Roman" w:cs="Times New Roman"/>
          <w:sz w:val="24"/>
          <w:szCs w:val="24"/>
        </w:rPr>
        <w:tab/>
        <w:t xml:space="preserve">        </w:t>
      </w:r>
      <w:r w:rsidRPr="001D5D08">
        <w:rPr>
          <w:rFonts w:ascii="Times New Roman" w:hAnsi="Times New Roman" w:cs="Times New Roman"/>
          <w:sz w:val="24"/>
          <w:szCs w:val="24"/>
        </w:rPr>
        <w:t>and a passing grade.</w:t>
      </w:r>
    </w:p>
    <w:p w14:paraId="020A57CC" w14:textId="77777777"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2:</w:t>
      </w:r>
      <w:r w:rsidRPr="001D5D08">
        <w:rPr>
          <w:rFonts w:ascii="Times New Roman" w:hAnsi="Times New Roman" w:cs="Times New Roman"/>
          <w:sz w:val="24"/>
          <w:szCs w:val="24"/>
        </w:rPr>
        <w:t xml:space="preserve"> Exam avg. of 73. Project grade of 50 (worth 10% of grade) would result in course avg. of 70% and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1D5D08">
        <w:rPr>
          <w:rFonts w:ascii="Times New Roman" w:hAnsi="Times New Roman" w:cs="Times New Roman"/>
          <w:sz w:val="24"/>
          <w:szCs w:val="24"/>
        </w:rPr>
        <w:t>failure from course.</w:t>
      </w:r>
    </w:p>
    <w:p w14:paraId="61D6ECCC" w14:textId="77777777" w:rsidR="00A4723B" w:rsidRPr="001D5D08" w:rsidRDefault="00A4723B" w:rsidP="00A4723B">
      <w:pPr>
        <w:rPr>
          <w:rFonts w:ascii="Times New Roman" w:hAnsi="Times New Roman" w:cs="Times New Roman"/>
          <w:sz w:val="24"/>
          <w:szCs w:val="24"/>
        </w:rPr>
      </w:pPr>
      <w:r w:rsidRPr="00CC5D8B">
        <w:rPr>
          <w:rFonts w:ascii="Times New Roman" w:hAnsi="Times New Roman" w:cs="Times New Roman"/>
          <w:b/>
          <w:sz w:val="24"/>
          <w:szCs w:val="24"/>
        </w:rPr>
        <w:t>Example 3:</w:t>
      </w:r>
      <w:r>
        <w:rPr>
          <w:rFonts w:ascii="Times New Roman" w:hAnsi="Times New Roman" w:cs="Times New Roman"/>
          <w:sz w:val="24"/>
          <w:szCs w:val="24"/>
        </w:rPr>
        <w:t xml:space="preserve"> </w:t>
      </w:r>
      <w:r w:rsidRPr="001D5D08">
        <w:rPr>
          <w:rFonts w:ascii="Times New Roman" w:hAnsi="Times New Roman" w:cs="Times New Roman"/>
          <w:sz w:val="24"/>
          <w:szCs w:val="24"/>
        </w:rPr>
        <w:t>Exam avg. of 72.8 would result in failure from the course (project grade not factored in).</w:t>
      </w:r>
    </w:p>
    <w:p w14:paraId="0D473717" w14:textId="77777777" w:rsidR="00A4723B" w:rsidRPr="001D5D08" w:rsidRDefault="00A4723B" w:rsidP="00A4723B">
      <w:pPr>
        <w:rPr>
          <w:rFonts w:ascii="Times New Roman" w:hAnsi="Times New Roman" w:cs="Times New Roman"/>
          <w:sz w:val="24"/>
          <w:szCs w:val="24"/>
        </w:rPr>
      </w:pPr>
    </w:p>
    <w:p w14:paraId="001923D5" w14:textId="77777777" w:rsidR="00A4723B" w:rsidRPr="00CC5D8B" w:rsidRDefault="00A4723B" w:rsidP="00A4723B">
      <w:pPr>
        <w:rPr>
          <w:rFonts w:ascii="Times New Roman" w:hAnsi="Times New Roman" w:cs="Times New Roman"/>
          <w:sz w:val="16"/>
          <w:szCs w:val="16"/>
        </w:rPr>
      </w:pPr>
      <w:r w:rsidRPr="00CC5D8B">
        <w:rPr>
          <w:rFonts w:ascii="Times New Roman" w:hAnsi="Times New Roman" w:cs="Times New Roman"/>
          <w:sz w:val="16"/>
          <w:szCs w:val="16"/>
        </w:rPr>
        <w:t>Accepted 5/</w:t>
      </w:r>
      <w:proofErr w:type="gramStart"/>
      <w:r w:rsidR="008030EC" w:rsidRPr="00CC5D8B">
        <w:rPr>
          <w:rFonts w:ascii="Times New Roman" w:hAnsi="Times New Roman" w:cs="Times New Roman"/>
          <w:sz w:val="16"/>
          <w:szCs w:val="16"/>
        </w:rPr>
        <w:t>00</w:t>
      </w:r>
      <w:r w:rsidR="008030EC">
        <w:rPr>
          <w:rFonts w:ascii="Times New Roman" w:hAnsi="Times New Roman" w:cs="Times New Roman"/>
          <w:sz w:val="16"/>
          <w:szCs w:val="16"/>
        </w:rPr>
        <w:t xml:space="preserve"> </w:t>
      </w:r>
      <w:r w:rsidR="008030EC" w:rsidRPr="00CC5D8B">
        <w:rPr>
          <w:rFonts w:ascii="Times New Roman" w:hAnsi="Times New Roman" w:cs="Times New Roman"/>
          <w:sz w:val="16"/>
          <w:szCs w:val="16"/>
        </w:rPr>
        <w:t xml:space="preserve"> Reviewed</w:t>
      </w:r>
      <w:proofErr w:type="gramEnd"/>
      <w:r w:rsidRPr="00CC5D8B">
        <w:rPr>
          <w:rFonts w:ascii="Times New Roman" w:hAnsi="Times New Roman" w:cs="Times New Roman"/>
          <w:sz w:val="16"/>
          <w:szCs w:val="16"/>
        </w:rPr>
        <w:t>: 11/03, 5/08, 11/13, 7/19</w:t>
      </w:r>
      <w:r w:rsidR="008030EC">
        <w:rPr>
          <w:rFonts w:ascii="Times New Roman" w:hAnsi="Times New Roman" w:cs="Times New Roman"/>
          <w:sz w:val="16"/>
          <w:szCs w:val="16"/>
        </w:rPr>
        <w:t>, 9/21</w:t>
      </w:r>
      <w:r w:rsidRPr="00CC5D8B">
        <w:rPr>
          <w:rFonts w:ascii="Times New Roman" w:hAnsi="Times New Roman" w:cs="Times New Roman"/>
          <w:sz w:val="16"/>
          <w:szCs w:val="16"/>
        </w:rPr>
        <w:t xml:space="preserve">   </w:t>
      </w:r>
      <w:r w:rsidR="008030EC" w:rsidRPr="00CC5D8B">
        <w:rPr>
          <w:rFonts w:ascii="Times New Roman" w:hAnsi="Times New Roman" w:cs="Times New Roman"/>
          <w:sz w:val="16"/>
          <w:szCs w:val="16"/>
        </w:rPr>
        <w:t>Amended 11</w:t>
      </w:r>
      <w:r w:rsidRPr="00CC5D8B">
        <w:rPr>
          <w:rFonts w:ascii="Times New Roman" w:hAnsi="Times New Roman" w:cs="Times New Roman"/>
          <w:sz w:val="16"/>
          <w:szCs w:val="16"/>
        </w:rPr>
        <w:t>/03, 2/07, 11/07, 3/09, 11/14, 7/19</w:t>
      </w:r>
    </w:p>
    <w:p w14:paraId="5F8057E0" w14:textId="77777777" w:rsidR="004D1807" w:rsidRDefault="004D1807" w:rsidP="00A4723B">
      <w:pPr>
        <w:rPr>
          <w:rFonts w:ascii="Times New Roman" w:hAnsi="Times New Roman" w:cs="Times New Roman"/>
          <w:sz w:val="24"/>
          <w:szCs w:val="24"/>
        </w:rPr>
      </w:pPr>
      <w:r w:rsidRPr="00FE0162">
        <w:rPr>
          <w:noProof/>
        </w:rPr>
        <w:drawing>
          <wp:inline distT="0" distB="0" distL="0" distR="0" wp14:anchorId="656AA00C" wp14:editId="468AE48B">
            <wp:extent cx="5943600" cy="24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59B820BD" w14:textId="77777777" w:rsidR="004D1807" w:rsidRDefault="004D1807" w:rsidP="004D1807">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t>Grading System</w:t>
      </w:r>
    </w:p>
    <w:p w14:paraId="07CCDD83" w14:textId="77777777" w:rsidR="004D1807" w:rsidRDefault="004D1807" w:rsidP="004D1807">
      <w:pPr>
        <w:jc w:val="center"/>
        <w:rPr>
          <w:rFonts w:ascii="Times New Roman" w:hAnsi="Times New Roman" w:cs="Times New Roman"/>
          <w:b/>
          <w:i/>
          <w:color w:val="002060"/>
          <w:sz w:val="24"/>
          <w:szCs w:val="24"/>
        </w:rPr>
      </w:pPr>
    </w:p>
    <w:p w14:paraId="595A9ED0" w14:textId="77777777" w:rsidR="004D1807" w:rsidRDefault="004D1807" w:rsidP="004D1807">
      <w:pPr>
        <w:rPr>
          <w:rFonts w:ascii="Times New Roman" w:hAnsi="Times New Roman" w:cs="Times New Roman"/>
          <w:sz w:val="24"/>
          <w:szCs w:val="24"/>
        </w:rPr>
      </w:pPr>
      <w:r w:rsidRPr="004D1807">
        <w:rPr>
          <w:rFonts w:ascii="Times New Roman" w:hAnsi="Times New Roman" w:cs="Times New Roman"/>
          <w:sz w:val="24"/>
          <w:szCs w:val="24"/>
        </w:rPr>
        <w:t>Each course syllabus describes the specific criteria for grading for each nursing course. General policies are as follows: Students are required to achieve a final grade average of 7</w:t>
      </w:r>
      <w:r>
        <w:rPr>
          <w:rFonts w:ascii="Times New Roman" w:hAnsi="Times New Roman" w:cs="Times New Roman"/>
          <w:sz w:val="24"/>
          <w:szCs w:val="24"/>
        </w:rPr>
        <w:t>3</w:t>
      </w:r>
      <w:r w:rsidRPr="004D1807">
        <w:rPr>
          <w:rFonts w:ascii="Times New Roman" w:hAnsi="Times New Roman" w:cs="Times New Roman"/>
          <w:sz w:val="24"/>
          <w:szCs w:val="24"/>
        </w:rPr>
        <w:t xml:space="preserve"> percent or higher on all exams (excluding</w:t>
      </w:r>
      <w:r w:rsidR="00014C53">
        <w:rPr>
          <w:rFonts w:ascii="Times New Roman" w:hAnsi="Times New Roman" w:cs="Times New Roman"/>
          <w:sz w:val="24"/>
          <w:szCs w:val="24"/>
        </w:rPr>
        <w:t xml:space="preserve"> and prior to factoring in</w:t>
      </w:r>
      <w:r w:rsidRPr="004D1807">
        <w:rPr>
          <w:rFonts w:ascii="Times New Roman" w:hAnsi="Times New Roman" w:cs="Times New Roman"/>
          <w:sz w:val="24"/>
          <w:szCs w:val="24"/>
        </w:rPr>
        <w:t xml:space="preserve"> </w:t>
      </w:r>
      <w:r>
        <w:rPr>
          <w:rFonts w:ascii="Times New Roman" w:hAnsi="Times New Roman" w:cs="Times New Roman"/>
          <w:sz w:val="24"/>
          <w:szCs w:val="24"/>
        </w:rPr>
        <w:t>other assignments</w:t>
      </w:r>
      <w:r w:rsidRPr="004D1807">
        <w:rPr>
          <w:rFonts w:ascii="Times New Roman" w:hAnsi="Times New Roman" w:cs="Times New Roman"/>
          <w:sz w:val="24"/>
          <w:szCs w:val="24"/>
        </w:rPr>
        <w:t xml:space="preserve">) to be eligible to pass the nursing courses. There will be no rounding of grades. </w:t>
      </w:r>
      <w:proofErr w:type="gramStart"/>
      <w:r w:rsidRPr="004D1807">
        <w:rPr>
          <w:rFonts w:ascii="Times New Roman" w:hAnsi="Times New Roman" w:cs="Times New Roman"/>
          <w:sz w:val="24"/>
          <w:szCs w:val="24"/>
        </w:rPr>
        <w:t>i.e.</w:t>
      </w:r>
      <w:proofErr w:type="gramEnd"/>
      <w:r w:rsidRPr="004D1807">
        <w:rPr>
          <w:rFonts w:ascii="Times New Roman" w:hAnsi="Times New Roman" w:cs="Times New Roman"/>
          <w:sz w:val="24"/>
          <w:szCs w:val="24"/>
        </w:rPr>
        <w:t xml:space="preserve"> 7</w:t>
      </w:r>
      <w:r>
        <w:rPr>
          <w:rFonts w:ascii="Times New Roman" w:hAnsi="Times New Roman" w:cs="Times New Roman"/>
          <w:sz w:val="24"/>
          <w:szCs w:val="24"/>
        </w:rPr>
        <w:t>2</w:t>
      </w:r>
      <w:r w:rsidRPr="004D1807">
        <w:rPr>
          <w:rFonts w:ascii="Times New Roman" w:hAnsi="Times New Roman" w:cs="Times New Roman"/>
          <w:sz w:val="24"/>
          <w:szCs w:val="24"/>
        </w:rPr>
        <w:t>.999… is a failing grade. Students scoring below 7</w:t>
      </w:r>
      <w:r>
        <w:rPr>
          <w:rFonts w:ascii="Times New Roman" w:hAnsi="Times New Roman" w:cs="Times New Roman"/>
          <w:sz w:val="24"/>
          <w:szCs w:val="24"/>
        </w:rPr>
        <w:t>3</w:t>
      </w:r>
      <w:r w:rsidRPr="004D1807">
        <w:rPr>
          <w:rFonts w:ascii="Times New Roman" w:hAnsi="Times New Roman" w:cs="Times New Roman"/>
          <w:sz w:val="24"/>
          <w:szCs w:val="24"/>
        </w:rPr>
        <w:t xml:space="preserve"> percent on any nursing exam in an individual course are encouraged to meet with the course faculty for advisement before the next scheduled exam. Exam scores are posted on the course Blackboard sites. Faculty members will determine when exam grades will be posted for their individual courses.</w:t>
      </w:r>
    </w:p>
    <w:p w14:paraId="048B828F" w14:textId="77777777" w:rsidR="004D1807" w:rsidRDefault="004D1807" w:rsidP="004D1807">
      <w:pPr>
        <w:rPr>
          <w:rFonts w:ascii="Times New Roman" w:hAnsi="Times New Roman" w:cs="Times New Roman"/>
          <w:sz w:val="24"/>
          <w:szCs w:val="24"/>
        </w:rPr>
      </w:pPr>
    </w:p>
    <w:p w14:paraId="771C5820" w14:textId="77777777" w:rsidR="004D1807" w:rsidRDefault="004D1807" w:rsidP="004D1807">
      <w:pPr>
        <w:rPr>
          <w:rFonts w:ascii="Times New Roman" w:hAnsi="Times New Roman" w:cs="Times New Roman"/>
          <w:sz w:val="24"/>
          <w:szCs w:val="24"/>
        </w:rPr>
      </w:pPr>
      <w:r>
        <w:rPr>
          <w:rFonts w:ascii="Times New Roman" w:hAnsi="Times New Roman" w:cs="Times New Roman"/>
          <w:sz w:val="24"/>
          <w:szCs w:val="24"/>
        </w:rPr>
        <w:t xml:space="preserve">The College and the Nursing Program use the following grading system. </w:t>
      </w:r>
    </w:p>
    <w:p w14:paraId="156DBBF6" w14:textId="77777777" w:rsidR="004D1807" w:rsidRPr="004D1807" w:rsidRDefault="004D1807" w:rsidP="004D1807">
      <w:pPr>
        <w:shd w:val="clear" w:color="auto" w:fill="FFFFFF"/>
        <w:spacing w:after="150"/>
        <w:rPr>
          <w:rFonts w:ascii="Tahoma" w:eastAsia="Times New Roman" w:hAnsi="Tahoma" w:cs="Tahoma"/>
          <w:color w:val="000000"/>
          <w:sz w:val="20"/>
          <w:szCs w:val="20"/>
        </w:rPr>
      </w:pPr>
    </w:p>
    <w:tbl>
      <w:tblPr>
        <w:tblW w:w="11063" w:type="dxa"/>
        <w:shd w:val="clear" w:color="auto" w:fill="FFFFFF"/>
        <w:tblCellMar>
          <w:top w:w="12" w:type="dxa"/>
          <w:left w:w="12" w:type="dxa"/>
          <w:bottom w:w="12" w:type="dxa"/>
          <w:right w:w="12" w:type="dxa"/>
        </w:tblCellMar>
        <w:tblLook w:val="04A0" w:firstRow="1" w:lastRow="0" w:firstColumn="1" w:lastColumn="0" w:noHBand="0" w:noVBand="1"/>
      </w:tblPr>
      <w:tblGrid>
        <w:gridCol w:w="2458"/>
        <w:gridCol w:w="2793"/>
        <w:gridCol w:w="5812"/>
      </w:tblGrid>
      <w:tr w:rsidR="004D1807" w:rsidRPr="004D1807" w14:paraId="5BDBC570" w14:textId="77777777" w:rsidTr="004D1807">
        <w:tc>
          <w:tcPr>
            <w:tcW w:w="0" w:type="auto"/>
            <w:shd w:val="clear" w:color="auto" w:fill="FFFFFF"/>
            <w:tcMar>
              <w:top w:w="45" w:type="dxa"/>
              <w:left w:w="45" w:type="dxa"/>
              <w:bottom w:w="45" w:type="dxa"/>
              <w:right w:w="45" w:type="dxa"/>
            </w:tcMar>
            <w:vAlign w:val="center"/>
            <w:hideMark/>
          </w:tcPr>
          <w:p w14:paraId="2DD09B6B" w14:textId="77777777" w:rsidR="004D1807" w:rsidRPr="004D3983" w:rsidRDefault="004D1807" w:rsidP="004D1807">
            <w:pPr>
              <w:rPr>
                <w:rFonts w:ascii="Times New Roman" w:eastAsia="Times New Roman" w:hAnsi="Times New Roman" w:cs="Times New Roman"/>
                <w:b/>
                <w:bCs/>
                <w:color w:val="000000"/>
                <w:sz w:val="24"/>
                <w:szCs w:val="24"/>
              </w:rPr>
            </w:pPr>
            <w:r w:rsidRPr="004D3983">
              <w:rPr>
                <w:rFonts w:ascii="Times New Roman" w:eastAsia="Times New Roman" w:hAnsi="Times New Roman" w:cs="Times New Roman"/>
                <w:b/>
                <w:bCs/>
                <w:color w:val="000000"/>
                <w:sz w:val="24"/>
                <w:szCs w:val="24"/>
              </w:rPr>
              <w:t>Grade</w:t>
            </w:r>
          </w:p>
        </w:tc>
        <w:tc>
          <w:tcPr>
            <w:tcW w:w="0" w:type="auto"/>
            <w:shd w:val="clear" w:color="auto" w:fill="FFFFFF"/>
            <w:tcMar>
              <w:top w:w="45" w:type="dxa"/>
              <w:left w:w="45" w:type="dxa"/>
              <w:bottom w:w="45" w:type="dxa"/>
              <w:right w:w="45" w:type="dxa"/>
            </w:tcMar>
            <w:vAlign w:val="center"/>
            <w:hideMark/>
          </w:tcPr>
          <w:p w14:paraId="36E7238D" w14:textId="77777777" w:rsidR="004D1807" w:rsidRPr="004D3983" w:rsidRDefault="004D1807" w:rsidP="004D1807">
            <w:pPr>
              <w:rPr>
                <w:rFonts w:ascii="Times New Roman" w:eastAsia="Times New Roman" w:hAnsi="Times New Roman" w:cs="Times New Roman"/>
                <w:b/>
                <w:bCs/>
                <w:color w:val="000000"/>
                <w:sz w:val="24"/>
                <w:szCs w:val="24"/>
              </w:rPr>
            </w:pPr>
            <w:r w:rsidRPr="004D3983">
              <w:rPr>
                <w:rFonts w:ascii="Times New Roman" w:eastAsia="Times New Roman" w:hAnsi="Times New Roman" w:cs="Times New Roman"/>
                <w:b/>
                <w:bCs/>
                <w:color w:val="000000"/>
                <w:sz w:val="24"/>
                <w:szCs w:val="24"/>
              </w:rPr>
              <w:t>Points</w:t>
            </w:r>
          </w:p>
        </w:tc>
        <w:tc>
          <w:tcPr>
            <w:tcW w:w="0" w:type="auto"/>
            <w:shd w:val="clear" w:color="auto" w:fill="FFFFFF"/>
            <w:tcMar>
              <w:top w:w="45" w:type="dxa"/>
              <w:left w:w="45" w:type="dxa"/>
              <w:bottom w:w="45" w:type="dxa"/>
              <w:right w:w="45" w:type="dxa"/>
            </w:tcMar>
            <w:vAlign w:val="center"/>
            <w:hideMark/>
          </w:tcPr>
          <w:p w14:paraId="5C4B9D3B" w14:textId="77777777" w:rsidR="004D1807" w:rsidRPr="004D3983" w:rsidRDefault="004D1807" w:rsidP="004D1807">
            <w:pPr>
              <w:rPr>
                <w:rFonts w:ascii="Times New Roman" w:eastAsia="Times New Roman" w:hAnsi="Times New Roman" w:cs="Times New Roman"/>
                <w:b/>
                <w:bCs/>
                <w:color w:val="000000"/>
                <w:sz w:val="24"/>
                <w:szCs w:val="24"/>
              </w:rPr>
            </w:pPr>
            <w:r w:rsidRPr="004D3983">
              <w:rPr>
                <w:rFonts w:ascii="Times New Roman" w:eastAsia="Times New Roman" w:hAnsi="Times New Roman" w:cs="Times New Roman"/>
                <w:b/>
                <w:bCs/>
                <w:color w:val="000000"/>
                <w:sz w:val="24"/>
                <w:szCs w:val="24"/>
              </w:rPr>
              <w:t>Interpretation</w:t>
            </w:r>
          </w:p>
        </w:tc>
      </w:tr>
      <w:tr w:rsidR="004D1807" w:rsidRPr="004D1807" w14:paraId="5E06E5D3" w14:textId="77777777" w:rsidTr="004D1807">
        <w:tc>
          <w:tcPr>
            <w:tcW w:w="2458" w:type="dxa"/>
            <w:shd w:val="clear" w:color="auto" w:fill="FFFFFF"/>
            <w:tcMar>
              <w:top w:w="45" w:type="dxa"/>
              <w:left w:w="45" w:type="dxa"/>
              <w:bottom w:w="45" w:type="dxa"/>
              <w:right w:w="45" w:type="dxa"/>
            </w:tcMar>
            <w:vAlign w:val="center"/>
            <w:hideMark/>
          </w:tcPr>
          <w:p w14:paraId="19322DD6"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A</w:t>
            </w:r>
          </w:p>
        </w:tc>
        <w:tc>
          <w:tcPr>
            <w:tcW w:w="2793" w:type="dxa"/>
            <w:shd w:val="clear" w:color="auto" w:fill="FFFFFF"/>
            <w:tcMar>
              <w:top w:w="45" w:type="dxa"/>
              <w:left w:w="45" w:type="dxa"/>
              <w:bottom w:w="45" w:type="dxa"/>
              <w:right w:w="45" w:type="dxa"/>
            </w:tcMar>
            <w:vAlign w:val="center"/>
            <w:hideMark/>
          </w:tcPr>
          <w:p w14:paraId="35151D8B"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4.00</w:t>
            </w:r>
          </w:p>
        </w:tc>
        <w:tc>
          <w:tcPr>
            <w:tcW w:w="5811" w:type="dxa"/>
            <w:shd w:val="clear" w:color="auto" w:fill="FFFFFF"/>
            <w:tcMar>
              <w:top w:w="45" w:type="dxa"/>
              <w:left w:w="45" w:type="dxa"/>
              <w:bottom w:w="45" w:type="dxa"/>
              <w:right w:w="45" w:type="dxa"/>
            </w:tcMar>
            <w:vAlign w:val="center"/>
            <w:hideMark/>
          </w:tcPr>
          <w:p w14:paraId="061B3D2F"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93-100</w:t>
            </w:r>
          </w:p>
        </w:tc>
      </w:tr>
      <w:tr w:rsidR="004D1807" w:rsidRPr="004D1807" w14:paraId="02CDBA54" w14:textId="77777777" w:rsidTr="004D1807">
        <w:tc>
          <w:tcPr>
            <w:tcW w:w="2458" w:type="dxa"/>
            <w:shd w:val="clear" w:color="auto" w:fill="FFFFFF"/>
            <w:tcMar>
              <w:top w:w="45" w:type="dxa"/>
              <w:left w:w="45" w:type="dxa"/>
              <w:bottom w:w="45" w:type="dxa"/>
              <w:right w:w="45" w:type="dxa"/>
            </w:tcMar>
            <w:vAlign w:val="center"/>
            <w:hideMark/>
          </w:tcPr>
          <w:p w14:paraId="49ABC0DE"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lastRenderedPageBreak/>
              <w:t>A-</w:t>
            </w:r>
          </w:p>
        </w:tc>
        <w:tc>
          <w:tcPr>
            <w:tcW w:w="2793" w:type="dxa"/>
            <w:shd w:val="clear" w:color="auto" w:fill="FFFFFF"/>
            <w:tcMar>
              <w:top w:w="45" w:type="dxa"/>
              <w:left w:w="45" w:type="dxa"/>
              <w:bottom w:w="45" w:type="dxa"/>
              <w:right w:w="45" w:type="dxa"/>
            </w:tcMar>
            <w:vAlign w:val="center"/>
            <w:hideMark/>
          </w:tcPr>
          <w:p w14:paraId="5D12F01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3.65</w:t>
            </w:r>
          </w:p>
        </w:tc>
        <w:tc>
          <w:tcPr>
            <w:tcW w:w="5811" w:type="dxa"/>
            <w:shd w:val="clear" w:color="auto" w:fill="FFFFFF"/>
            <w:tcMar>
              <w:top w:w="45" w:type="dxa"/>
              <w:left w:w="45" w:type="dxa"/>
              <w:bottom w:w="45" w:type="dxa"/>
              <w:right w:w="45" w:type="dxa"/>
            </w:tcMar>
            <w:vAlign w:val="center"/>
            <w:hideMark/>
          </w:tcPr>
          <w:p w14:paraId="3A91B4B1"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90-92</w:t>
            </w:r>
          </w:p>
        </w:tc>
      </w:tr>
      <w:tr w:rsidR="004D1807" w:rsidRPr="004D1807" w14:paraId="49E02F0C" w14:textId="77777777" w:rsidTr="004D1807">
        <w:tc>
          <w:tcPr>
            <w:tcW w:w="2458" w:type="dxa"/>
            <w:shd w:val="clear" w:color="auto" w:fill="FFFFFF"/>
            <w:tcMar>
              <w:top w:w="45" w:type="dxa"/>
              <w:left w:w="45" w:type="dxa"/>
              <w:bottom w:w="45" w:type="dxa"/>
              <w:right w:w="45" w:type="dxa"/>
            </w:tcMar>
            <w:vAlign w:val="center"/>
            <w:hideMark/>
          </w:tcPr>
          <w:p w14:paraId="2971DBB1"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B+</w:t>
            </w:r>
          </w:p>
        </w:tc>
        <w:tc>
          <w:tcPr>
            <w:tcW w:w="2793" w:type="dxa"/>
            <w:shd w:val="clear" w:color="auto" w:fill="FFFFFF"/>
            <w:tcMar>
              <w:top w:w="45" w:type="dxa"/>
              <w:left w:w="45" w:type="dxa"/>
              <w:bottom w:w="45" w:type="dxa"/>
              <w:right w:w="45" w:type="dxa"/>
            </w:tcMar>
            <w:vAlign w:val="center"/>
            <w:hideMark/>
          </w:tcPr>
          <w:p w14:paraId="1005F17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3.35</w:t>
            </w:r>
          </w:p>
        </w:tc>
        <w:tc>
          <w:tcPr>
            <w:tcW w:w="5811" w:type="dxa"/>
            <w:shd w:val="clear" w:color="auto" w:fill="FFFFFF"/>
            <w:tcMar>
              <w:top w:w="45" w:type="dxa"/>
              <w:left w:w="45" w:type="dxa"/>
              <w:bottom w:w="45" w:type="dxa"/>
              <w:right w:w="45" w:type="dxa"/>
            </w:tcMar>
            <w:vAlign w:val="center"/>
            <w:hideMark/>
          </w:tcPr>
          <w:p w14:paraId="4F0D3CBE"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87-89</w:t>
            </w:r>
          </w:p>
        </w:tc>
      </w:tr>
      <w:tr w:rsidR="004D1807" w:rsidRPr="004D1807" w14:paraId="368E23D4" w14:textId="77777777" w:rsidTr="004D1807">
        <w:tc>
          <w:tcPr>
            <w:tcW w:w="2458" w:type="dxa"/>
            <w:shd w:val="clear" w:color="auto" w:fill="FFFFFF"/>
            <w:tcMar>
              <w:top w:w="45" w:type="dxa"/>
              <w:left w:w="45" w:type="dxa"/>
              <w:bottom w:w="45" w:type="dxa"/>
              <w:right w:w="45" w:type="dxa"/>
            </w:tcMar>
            <w:vAlign w:val="center"/>
            <w:hideMark/>
          </w:tcPr>
          <w:p w14:paraId="3879BA06"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B</w:t>
            </w:r>
          </w:p>
        </w:tc>
        <w:tc>
          <w:tcPr>
            <w:tcW w:w="2793" w:type="dxa"/>
            <w:shd w:val="clear" w:color="auto" w:fill="FFFFFF"/>
            <w:tcMar>
              <w:top w:w="45" w:type="dxa"/>
              <w:left w:w="45" w:type="dxa"/>
              <w:bottom w:w="45" w:type="dxa"/>
              <w:right w:w="45" w:type="dxa"/>
            </w:tcMar>
            <w:vAlign w:val="center"/>
            <w:hideMark/>
          </w:tcPr>
          <w:p w14:paraId="30E249C7"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3.00</w:t>
            </w:r>
          </w:p>
        </w:tc>
        <w:tc>
          <w:tcPr>
            <w:tcW w:w="5811" w:type="dxa"/>
            <w:shd w:val="clear" w:color="auto" w:fill="FFFFFF"/>
            <w:tcMar>
              <w:top w:w="45" w:type="dxa"/>
              <w:left w:w="45" w:type="dxa"/>
              <w:bottom w:w="45" w:type="dxa"/>
              <w:right w:w="45" w:type="dxa"/>
            </w:tcMar>
            <w:vAlign w:val="center"/>
            <w:hideMark/>
          </w:tcPr>
          <w:p w14:paraId="743529B6"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83-86</w:t>
            </w:r>
          </w:p>
        </w:tc>
      </w:tr>
      <w:tr w:rsidR="004D1807" w:rsidRPr="004D1807" w14:paraId="0D8BDA06" w14:textId="77777777" w:rsidTr="004D1807">
        <w:tc>
          <w:tcPr>
            <w:tcW w:w="2458" w:type="dxa"/>
            <w:shd w:val="clear" w:color="auto" w:fill="FFFFFF"/>
            <w:tcMar>
              <w:top w:w="45" w:type="dxa"/>
              <w:left w:w="45" w:type="dxa"/>
              <w:bottom w:w="45" w:type="dxa"/>
              <w:right w:w="45" w:type="dxa"/>
            </w:tcMar>
            <w:vAlign w:val="center"/>
            <w:hideMark/>
          </w:tcPr>
          <w:p w14:paraId="06014779"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B-</w:t>
            </w:r>
          </w:p>
        </w:tc>
        <w:tc>
          <w:tcPr>
            <w:tcW w:w="2793" w:type="dxa"/>
            <w:shd w:val="clear" w:color="auto" w:fill="FFFFFF"/>
            <w:tcMar>
              <w:top w:w="45" w:type="dxa"/>
              <w:left w:w="45" w:type="dxa"/>
              <w:bottom w:w="45" w:type="dxa"/>
              <w:right w:w="45" w:type="dxa"/>
            </w:tcMar>
            <w:vAlign w:val="center"/>
            <w:hideMark/>
          </w:tcPr>
          <w:p w14:paraId="7A1F9D0F"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2.65</w:t>
            </w:r>
          </w:p>
        </w:tc>
        <w:tc>
          <w:tcPr>
            <w:tcW w:w="5811" w:type="dxa"/>
            <w:shd w:val="clear" w:color="auto" w:fill="FFFFFF"/>
            <w:tcMar>
              <w:top w:w="45" w:type="dxa"/>
              <w:left w:w="45" w:type="dxa"/>
              <w:bottom w:w="45" w:type="dxa"/>
              <w:right w:w="45" w:type="dxa"/>
            </w:tcMar>
            <w:vAlign w:val="center"/>
            <w:hideMark/>
          </w:tcPr>
          <w:p w14:paraId="29D939D1"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80-82</w:t>
            </w:r>
          </w:p>
        </w:tc>
      </w:tr>
      <w:tr w:rsidR="004D1807" w:rsidRPr="004D1807" w14:paraId="7CE9F3A6" w14:textId="77777777" w:rsidTr="004D1807">
        <w:tc>
          <w:tcPr>
            <w:tcW w:w="2458" w:type="dxa"/>
            <w:shd w:val="clear" w:color="auto" w:fill="FFFFFF"/>
            <w:tcMar>
              <w:top w:w="45" w:type="dxa"/>
              <w:left w:w="45" w:type="dxa"/>
              <w:bottom w:w="45" w:type="dxa"/>
              <w:right w:w="45" w:type="dxa"/>
            </w:tcMar>
            <w:vAlign w:val="center"/>
            <w:hideMark/>
          </w:tcPr>
          <w:p w14:paraId="4937DC84"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C+</w:t>
            </w:r>
          </w:p>
        </w:tc>
        <w:tc>
          <w:tcPr>
            <w:tcW w:w="2793" w:type="dxa"/>
            <w:shd w:val="clear" w:color="auto" w:fill="FFFFFF"/>
            <w:tcMar>
              <w:top w:w="45" w:type="dxa"/>
              <w:left w:w="45" w:type="dxa"/>
              <w:bottom w:w="45" w:type="dxa"/>
              <w:right w:w="45" w:type="dxa"/>
            </w:tcMar>
            <w:vAlign w:val="center"/>
            <w:hideMark/>
          </w:tcPr>
          <w:p w14:paraId="7F13809A"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2.35</w:t>
            </w:r>
          </w:p>
        </w:tc>
        <w:tc>
          <w:tcPr>
            <w:tcW w:w="5811" w:type="dxa"/>
            <w:shd w:val="clear" w:color="auto" w:fill="FFFFFF"/>
            <w:tcMar>
              <w:top w:w="45" w:type="dxa"/>
              <w:left w:w="45" w:type="dxa"/>
              <w:bottom w:w="45" w:type="dxa"/>
              <w:right w:w="45" w:type="dxa"/>
            </w:tcMar>
            <w:vAlign w:val="center"/>
            <w:hideMark/>
          </w:tcPr>
          <w:p w14:paraId="2A398D2E"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77-79</w:t>
            </w:r>
          </w:p>
        </w:tc>
      </w:tr>
      <w:tr w:rsidR="004D1807" w:rsidRPr="004D1807" w14:paraId="31F23868" w14:textId="77777777" w:rsidTr="004D1807">
        <w:tc>
          <w:tcPr>
            <w:tcW w:w="2458" w:type="dxa"/>
            <w:shd w:val="clear" w:color="auto" w:fill="FFFFFF"/>
            <w:tcMar>
              <w:top w:w="45" w:type="dxa"/>
              <w:left w:w="45" w:type="dxa"/>
              <w:bottom w:w="45" w:type="dxa"/>
              <w:right w:w="45" w:type="dxa"/>
            </w:tcMar>
            <w:vAlign w:val="center"/>
            <w:hideMark/>
          </w:tcPr>
          <w:p w14:paraId="3635349F"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C</w:t>
            </w:r>
          </w:p>
        </w:tc>
        <w:tc>
          <w:tcPr>
            <w:tcW w:w="2793" w:type="dxa"/>
            <w:shd w:val="clear" w:color="auto" w:fill="FFFFFF"/>
            <w:tcMar>
              <w:top w:w="45" w:type="dxa"/>
              <w:left w:w="45" w:type="dxa"/>
              <w:bottom w:w="45" w:type="dxa"/>
              <w:right w:w="45" w:type="dxa"/>
            </w:tcMar>
            <w:vAlign w:val="center"/>
            <w:hideMark/>
          </w:tcPr>
          <w:p w14:paraId="3230816B"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2.00</w:t>
            </w:r>
          </w:p>
        </w:tc>
        <w:tc>
          <w:tcPr>
            <w:tcW w:w="5811" w:type="dxa"/>
            <w:shd w:val="clear" w:color="auto" w:fill="FFFFFF"/>
            <w:tcMar>
              <w:top w:w="45" w:type="dxa"/>
              <w:left w:w="45" w:type="dxa"/>
              <w:bottom w:w="45" w:type="dxa"/>
              <w:right w:w="45" w:type="dxa"/>
            </w:tcMar>
            <w:vAlign w:val="center"/>
            <w:hideMark/>
          </w:tcPr>
          <w:p w14:paraId="09E1AE8E"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73-76</w:t>
            </w:r>
          </w:p>
        </w:tc>
      </w:tr>
      <w:tr w:rsidR="004D1807" w:rsidRPr="004D1807" w14:paraId="0C5E3F13" w14:textId="77777777" w:rsidTr="004D1807">
        <w:tc>
          <w:tcPr>
            <w:tcW w:w="2458" w:type="dxa"/>
            <w:shd w:val="clear" w:color="auto" w:fill="FFFFFF"/>
            <w:tcMar>
              <w:top w:w="45" w:type="dxa"/>
              <w:left w:w="45" w:type="dxa"/>
              <w:bottom w:w="45" w:type="dxa"/>
              <w:right w:w="45" w:type="dxa"/>
            </w:tcMar>
            <w:vAlign w:val="center"/>
            <w:hideMark/>
          </w:tcPr>
          <w:p w14:paraId="346AB7D0"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C-</w:t>
            </w:r>
          </w:p>
        </w:tc>
        <w:tc>
          <w:tcPr>
            <w:tcW w:w="2793" w:type="dxa"/>
            <w:shd w:val="clear" w:color="auto" w:fill="FFFFFF"/>
            <w:tcMar>
              <w:top w:w="45" w:type="dxa"/>
              <w:left w:w="45" w:type="dxa"/>
              <w:bottom w:w="45" w:type="dxa"/>
              <w:right w:w="45" w:type="dxa"/>
            </w:tcMar>
            <w:vAlign w:val="center"/>
            <w:hideMark/>
          </w:tcPr>
          <w:p w14:paraId="7D1A6BB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1.65*</w:t>
            </w:r>
          </w:p>
        </w:tc>
        <w:tc>
          <w:tcPr>
            <w:tcW w:w="5811" w:type="dxa"/>
            <w:shd w:val="clear" w:color="auto" w:fill="FFFFFF"/>
            <w:tcMar>
              <w:top w:w="45" w:type="dxa"/>
              <w:left w:w="45" w:type="dxa"/>
              <w:bottom w:w="45" w:type="dxa"/>
              <w:right w:w="45" w:type="dxa"/>
            </w:tcMar>
            <w:vAlign w:val="center"/>
            <w:hideMark/>
          </w:tcPr>
          <w:p w14:paraId="79A364C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70-72</w:t>
            </w:r>
          </w:p>
        </w:tc>
      </w:tr>
      <w:tr w:rsidR="004D1807" w:rsidRPr="004D1807" w14:paraId="136F169E" w14:textId="77777777" w:rsidTr="004D1807">
        <w:tc>
          <w:tcPr>
            <w:tcW w:w="2458" w:type="dxa"/>
            <w:shd w:val="clear" w:color="auto" w:fill="FFFFFF"/>
            <w:tcMar>
              <w:top w:w="45" w:type="dxa"/>
              <w:left w:w="45" w:type="dxa"/>
              <w:bottom w:w="45" w:type="dxa"/>
              <w:right w:w="45" w:type="dxa"/>
            </w:tcMar>
            <w:vAlign w:val="center"/>
            <w:hideMark/>
          </w:tcPr>
          <w:p w14:paraId="16A67D7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D+</w:t>
            </w:r>
          </w:p>
        </w:tc>
        <w:tc>
          <w:tcPr>
            <w:tcW w:w="2793" w:type="dxa"/>
            <w:shd w:val="clear" w:color="auto" w:fill="FFFFFF"/>
            <w:tcMar>
              <w:top w:w="45" w:type="dxa"/>
              <w:left w:w="45" w:type="dxa"/>
              <w:bottom w:w="45" w:type="dxa"/>
              <w:right w:w="45" w:type="dxa"/>
            </w:tcMar>
            <w:vAlign w:val="center"/>
            <w:hideMark/>
          </w:tcPr>
          <w:p w14:paraId="0C28159A"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1.35*</w:t>
            </w:r>
          </w:p>
        </w:tc>
        <w:tc>
          <w:tcPr>
            <w:tcW w:w="5811" w:type="dxa"/>
            <w:shd w:val="clear" w:color="auto" w:fill="FFFFFF"/>
            <w:tcMar>
              <w:top w:w="45" w:type="dxa"/>
              <w:left w:w="45" w:type="dxa"/>
              <w:bottom w:w="45" w:type="dxa"/>
              <w:right w:w="45" w:type="dxa"/>
            </w:tcMar>
            <w:vAlign w:val="center"/>
            <w:hideMark/>
          </w:tcPr>
          <w:p w14:paraId="78D1607A"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67-69</w:t>
            </w:r>
          </w:p>
        </w:tc>
      </w:tr>
      <w:tr w:rsidR="004D1807" w:rsidRPr="004D1807" w14:paraId="6AF93CE7" w14:textId="77777777" w:rsidTr="004D1807">
        <w:tc>
          <w:tcPr>
            <w:tcW w:w="2458" w:type="dxa"/>
            <w:shd w:val="clear" w:color="auto" w:fill="FFFFFF"/>
            <w:tcMar>
              <w:top w:w="45" w:type="dxa"/>
              <w:left w:w="45" w:type="dxa"/>
              <w:bottom w:w="45" w:type="dxa"/>
              <w:right w:w="45" w:type="dxa"/>
            </w:tcMar>
            <w:vAlign w:val="center"/>
            <w:hideMark/>
          </w:tcPr>
          <w:p w14:paraId="27C36D43"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D</w:t>
            </w:r>
          </w:p>
        </w:tc>
        <w:tc>
          <w:tcPr>
            <w:tcW w:w="2793" w:type="dxa"/>
            <w:shd w:val="clear" w:color="auto" w:fill="FFFFFF"/>
            <w:tcMar>
              <w:top w:w="45" w:type="dxa"/>
              <w:left w:w="45" w:type="dxa"/>
              <w:bottom w:w="45" w:type="dxa"/>
              <w:right w:w="45" w:type="dxa"/>
            </w:tcMar>
            <w:vAlign w:val="center"/>
            <w:hideMark/>
          </w:tcPr>
          <w:p w14:paraId="0F43703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1.00*</w:t>
            </w:r>
          </w:p>
        </w:tc>
        <w:tc>
          <w:tcPr>
            <w:tcW w:w="5811" w:type="dxa"/>
            <w:shd w:val="clear" w:color="auto" w:fill="FFFFFF"/>
            <w:tcMar>
              <w:top w:w="45" w:type="dxa"/>
              <w:left w:w="45" w:type="dxa"/>
              <w:bottom w:w="45" w:type="dxa"/>
              <w:right w:w="45" w:type="dxa"/>
            </w:tcMar>
            <w:vAlign w:val="center"/>
            <w:hideMark/>
          </w:tcPr>
          <w:p w14:paraId="2934D5C2"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63-66</w:t>
            </w:r>
          </w:p>
        </w:tc>
      </w:tr>
      <w:tr w:rsidR="004D1807" w:rsidRPr="004D1807" w14:paraId="714910C6" w14:textId="77777777" w:rsidTr="004D1807">
        <w:tc>
          <w:tcPr>
            <w:tcW w:w="2458" w:type="dxa"/>
            <w:shd w:val="clear" w:color="auto" w:fill="FFFFFF"/>
            <w:tcMar>
              <w:top w:w="45" w:type="dxa"/>
              <w:left w:w="45" w:type="dxa"/>
              <w:bottom w:w="45" w:type="dxa"/>
              <w:right w:w="45" w:type="dxa"/>
            </w:tcMar>
            <w:vAlign w:val="center"/>
            <w:hideMark/>
          </w:tcPr>
          <w:p w14:paraId="76A26A6B"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D-</w:t>
            </w:r>
          </w:p>
        </w:tc>
        <w:tc>
          <w:tcPr>
            <w:tcW w:w="2793" w:type="dxa"/>
            <w:shd w:val="clear" w:color="auto" w:fill="FFFFFF"/>
            <w:tcMar>
              <w:top w:w="45" w:type="dxa"/>
              <w:left w:w="45" w:type="dxa"/>
              <w:bottom w:w="45" w:type="dxa"/>
              <w:right w:w="45" w:type="dxa"/>
            </w:tcMar>
            <w:vAlign w:val="center"/>
            <w:hideMark/>
          </w:tcPr>
          <w:p w14:paraId="4FD9787E"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0.65*</w:t>
            </w:r>
          </w:p>
        </w:tc>
        <w:tc>
          <w:tcPr>
            <w:tcW w:w="5811" w:type="dxa"/>
            <w:shd w:val="clear" w:color="auto" w:fill="FFFFFF"/>
            <w:tcMar>
              <w:top w:w="45" w:type="dxa"/>
              <w:left w:w="45" w:type="dxa"/>
              <w:bottom w:w="45" w:type="dxa"/>
              <w:right w:w="45" w:type="dxa"/>
            </w:tcMar>
            <w:vAlign w:val="center"/>
            <w:hideMark/>
          </w:tcPr>
          <w:p w14:paraId="64F049B8"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60-62</w:t>
            </w:r>
          </w:p>
        </w:tc>
      </w:tr>
      <w:tr w:rsidR="004D1807" w:rsidRPr="004D1807" w14:paraId="18829398" w14:textId="77777777" w:rsidTr="004D1807">
        <w:tc>
          <w:tcPr>
            <w:tcW w:w="2458" w:type="dxa"/>
            <w:shd w:val="clear" w:color="auto" w:fill="FFFFFF"/>
            <w:tcMar>
              <w:top w:w="45" w:type="dxa"/>
              <w:left w:w="45" w:type="dxa"/>
              <w:bottom w:w="45" w:type="dxa"/>
              <w:right w:w="45" w:type="dxa"/>
            </w:tcMar>
            <w:vAlign w:val="center"/>
            <w:hideMark/>
          </w:tcPr>
          <w:p w14:paraId="1B158294"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F</w:t>
            </w:r>
          </w:p>
        </w:tc>
        <w:tc>
          <w:tcPr>
            <w:tcW w:w="2793" w:type="dxa"/>
            <w:shd w:val="clear" w:color="auto" w:fill="FFFFFF"/>
            <w:tcMar>
              <w:top w:w="45" w:type="dxa"/>
              <w:left w:w="45" w:type="dxa"/>
              <w:bottom w:w="45" w:type="dxa"/>
              <w:right w:w="45" w:type="dxa"/>
            </w:tcMar>
            <w:vAlign w:val="center"/>
            <w:hideMark/>
          </w:tcPr>
          <w:p w14:paraId="233F2AFA"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0.00</w:t>
            </w:r>
          </w:p>
        </w:tc>
        <w:tc>
          <w:tcPr>
            <w:tcW w:w="5811" w:type="dxa"/>
            <w:shd w:val="clear" w:color="auto" w:fill="FFFFFF"/>
            <w:tcMar>
              <w:top w:w="45" w:type="dxa"/>
              <w:left w:w="45" w:type="dxa"/>
              <w:bottom w:w="45" w:type="dxa"/>
              <w:right w:w="45" w:type="dxa"/>
            </w:tcMar>
            <w:vAlign w:val="center"/>
            <w:hideMark/>
          </w:tcPr>
          <w:p w14:paraId="49609009" w14:textId="77777777" w:rsidR="004D1807" w:rsidRPr="004D3983" w:rsidRDefault="004D1807" w:rsidP="004D1807">
            <w:pPr>
              <w:rPr>
                <w:rFonts w:ascii="Times New Roman" w:eastAsia="Times New Roman" w:hAnsi="Times New Roman" w:cs="Times New Roman"/>
                <w:color w:val="000000"/>
                <w:sz w:val="24"/>
                <w:szCs w:val="24"/>
              </w:rPr>
            </w:pPr>
            <w:r w:rsidRPr="004D3983">
              <w:rPr>
                <w:rFonts w:ascii="Times New Roman" w:eastAsia="Times New Roman" w:hAnsi="Times New Roman" w:cs="Times New Roman"/>
                <w:color w:val="000000"/>
                <w:sz w:val="24"/>
                <w:szCs w:val="24"/>
              </w:rPr>
              <w:t>Failure; official withdrawal after 10 weeks</w:t>
            </w:r>
          </w:p>
        </w:tc>
      </w:tr>
      <w:tr w:rsidR="004D1807" w:rsidRPr="004D1807" w14:paraId="695AB1BC" w14:textId="77777777" w:rsidTr="004D1807">
        <w:tc>
          <w:tcPr>
            <w:tcW w:w="2458" w:type="dxa"/>
            <w:shd w:val="clear" w:color="auto" w:fill="FFFFFF"/>
            <w:tcMar>
              <w:top w:w="45" w:type="dxa"/>
              <w:left w:w="45" w:type="dxa"/>
              <w:bottom w:w="45" w:type="dxa"/>
              <w:right w:w="45" w:type="dxa"/>
            </w:tcMar>
            <w:vAlign w:val="center"/>
            <w:hideMark/>
          </w:tcPr>
          <w:p w14:paraId="6464FE64" w14:textId="77777777" w:rsidR="004D1807" w:rsidRPr="004D1807" w:rsidRDefault="004D1807" w:rsidP="004D1807">
            <w:pPr>
              <w:jc w:val="center"/>
              <w:rPr>
                <w:rFonts w:ascii="Tahoma" w:eastAsia="Times New Roman" w:hAnsi="Tahoma" w:cs="Tahoma"/>
                <w:color w:val="000000"/>
                <w:sz w:val="20"/>
                <w:szCs w:val="20"/>
              </w:rPr>
            </w:pPr>
          </w:p>
        </w:tc>
        <w:tc>
          <w:tcPr>
            <w:tcW w:w="2793" w:type="dxa"/>
            <w:shd w:val="clear" w:color="auto" w:fill="FFFFFF"/>
            <w:tcMar>
              <w:top w:w="45" w:type="dxa"/>
              <w:left w:w="45" w:type="dxa"/>
              <w:bottom w:w="45" w:type="dxa"/>
              <w:right w:w="45" w:type="dxa"/>
            </w:tcMar>
            <w:vAlign w:val="center"/>
            <w:hideMark/>
          </w:tcPr>
          <w:p w14:paraId="118029CF" w14:textId="77777777" w:rsidR="004D1807" w:rsidRPr="004D1807" w:rsidRDefault="004D1807" w:rsidP="004D1807">
            <w:pPr>
              <w:jc w:val="cente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c>
          <w:tcPr>
            <w:tcW w:w="5811" w:type="dxa"/>
            <w:shd w:val="clear" w:color="auto" w:fill="FFFFFF"/>
            <w:tcMar>
              <w:top w:w="45" w:type="dxa"/>
              <w:left w:w="45" w:type="dxa"/>
              <w:bottom w:w="45" w:type="dxa"/>
              <w:right w:w="45" w:type="dxa"/>
            </w:tcMar>
            <w:vAlign w:val="center"/>
            <w:hideMark/>
          </w:tcPr>
          <w:p w14:paraId="7CD097C1" w14:textId="77777777" w:rsidR="004D1807" w:rsidRPr="004D1807" w:rsidRDefault="004D1807" w:rsidP="004D1807">
            <w:pPr>
              <w:jc w:val="cente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r>
    </w:tbl>
    <w:p w14:paraId="5761656B" w14:textId="77777777" w:rsidR="004D1807" w:rsidRPr="004D1807" w:rsidRDefault="004D1807" w:rsidP="004D1807">
      <w:pPr>
        <w:rPr>
          <w:rFonts w:ascii="Times New Roman" w:eastAsia="Times New Roman" w:hAnsi="Times New Roman" w:cs="Times New Roman"/>
          <w:vanish/>
          <w:sz w:val="24"/>
          <w:szCs w:val="24"/>
        </w:rPr>
      </w:pPr>
    </w:p>
    <w:tbl>
      <w:tblPr>
        <w:tblW w:w="11063" w:type="dxa"/>
        <w:shd w:val="clear" w:color="auto" w:fill="FFFFFF"/>
        <w:tblCellMar>
          <w:top w:w="12" w:type="dxa"/>
          <w:left w:w="12" w:type="dxa"/>
          <w:bottom w:w="12" w:type="dxa"/>
          <w:right w:w="12" w:type="dxa"/>
        </w:tblCellMar>
        <w:tblLook w:val="04A0" w:firstRow="1" w:lastRow="0" w:firstColumn="1" w:lastColumn="0" w:noHBand="0" w:noVBand="1"/>
      </w:tblPr>
      <w:tblGrid>
        <w:gridCol w:w="9450"/>
        <w:gridCol w:w="1613"/>
      </w:tblGrid>
      <w:tr w:rsidR="004D1807" w:rsidRPr="004D1807" w14:paraId="629CA4C2" w14:textId="77777777" w:rsidTr="0010204A">
        <w:tc>
          <w:tcPr>
            <w:tcW w:w="1229" w:type="dxa"/>
            <w:shd w:val="clear" w:color="auto" w:fill="FFFFFF"/>
            <w:tcMar>
              <w:top w:w="45" w:type="dxa"/>
              <w:left w:w="45" w:type="dxa"/>
              <w:bottom w:w="45" w:type="dxa"/>
              <w:right w:w="45" w:type="dxa"/>
            </w:tcMar>
            <w:vAlign w:val="center"/>
            <w:hideMark/>
          </w:tcPr>
          <w:p w14:paraId="4E7C97D5" w14:textId="77777777"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W</w:t>
            </w:r>
            <w:r w:rsidR="0010204A" w:rsidRPr="0054121C">
              <w:rPr>
                <w:rFonts w:ascii="Times New Roman" w:eastAsia="Times New Roman" w:hAnsi="Times New Roman" w:cs="Times New Roman"/>
                <w:color w:val="000000"/>
                <w:sz w:val="24"/>
                <w:szCs w:val="24"/>
              </w:rPr>
              <w:t xml:space="preserve"> Indicates Withdrawal from course</w:t>
            </w:r>
          </w:p>
        </w:tc>
        <w:tc>
          <w:tcPr>
            <w:tcW w:w="9834" w:type="dxa"/>
            <w:shd w:val="clear" w:color="auto" w:fill="FFFFFF"/>
            <w:tcMar>
              <w:top w:w="45" w:type="dxa"/>
              <w:left w:w="45" w:type="dxa"/>
              <w:bottom w:w="45" w:type="dxa"/>
              <w:right w:w="45" w:type="dxa"/>
            </w:tcMar>
            <w:vAlign w:val="center"/>
          </w:tcPr>
          <w:p w14:paraId="1CD997AE" w14:textId="77777777" w:rsidR="004D1807" w:rsidRPr="004D1807" w:rsidRDefault="004D1807" w:rsidP="0010204A">
            <w:pPr>
              <w:rPr>
                <w:rFonts w:ascii="Tahoma" w:eastAsia="Times New Roman" w:hAnsi="Tahoma" w:cs="Tahoma"/>
                <w:color w:val="000000"/>
                <w:sz w:val="20"/>
                <w:szCs w:val="20"/>
              </w:rPr>
            </w:pPr>
          </w:p>
        </w:tc>
      </w:tr>
      <w:tr w:rsidR="004D1807" w:rsidRPr="004D1807" w14:paraId="2CD6BC5A" w14:textId="77777777" w:rsidTr="0010204A">
        <w:tc>
          <w:tcPr>
            <w:tcW w:w="1229" w:type="dxa"/>
            <w:shd w:val="clear" w:color="auto" w:fill="FFFFFF"/>
            <w:tcMar>
              <w:top w:w="45" w:type="dxa"/>
              <w:left w:w="45" w:type="dxa"/>
              <w:bottom w:w="45" w:type="dxa"/>
              <w:right w:w="45" w:type="dxa"/>
            </w:tcMar>
            <w:vAlign w:val="center"/>
            <w:hideMark/>
          </w:tcPr>
          <w:p w14:paraId="2E69894F" w14:textId="77777777" w:rsidR="004D1807" w:rsidRPr="0054121C" w:rsidRDefault="004D1807" w:rsidP="004D1807">
            <w:pPr>
              <w:rPr>
                <w:rFonts w:ascii="Times New Roman" w:eastAsia="Times New Roman" w:hAnsi="Times New Roman" w:cs="Times New Roman"/>
                <w:color w:val="000000"/>
                <w:sz w:val="24"/>
                <w:szCs w:val="24"/>
              </w:rPr>
            </w:pPr>
          </w:p>
        </w:tc>
        <w:tc>
          <w:tcPr>
            <w:tcW w:w="9834" w:type="dxa"/>
            <w:shd w:val="clear" w:color="auto" w:fill="FFFFFF"/>
            <w:tcMar>
              <w:top w:w="45" w:type="dxa"/>
              <w:left w:w="45" w:type="dxa"/>
              <w:bottom w:w="45" w:type="dxa"/>
              <w:right w:w="45" w:type="dxa"/>
            </w:tcMar>
            <w:vAlign w:val="center"/>
          </w:tcPr>
          <w:p w14:paraId="21C56595" w14:textId="77777777" w:rsidR="004D1807" w:rsidRPr="004D1807" w:rsidRDefault="004D1807" w:rsidP="004D1807">
            <w:pPr>
              <w:rPr>
                <w:rFonts w:ascii="Tahoma" w:eastAsia="Times New Roman" w:hAnsi="Tahoma" w:cs="Tahoma"/>
                <w:color w:val="000000"/>
                <w:sz w:val="20"/>
                <w:szCs w:val="20"/>
              </w:rPr>
            </w:pPr>
          </w:p>
        </w:tc>
      </w:tr>
      <w:tr w:rsidR="004D1807" w:rsidRPr="004D1807" w14:paraId="074098C5" w14:textId="77777777" w:rsidTr="0010204A">
        <w:tc>
          <w:tcPr>
            <w:tcW w:w="1229" w:type="dxa"/>
            <w:shd w:val="clear" w:color="auto" w:fill="FFFFFF"/>
            <w:tcMar>
              <w:top w:w="45" w:type="dxa"/>
              <w:left w:w="45" w:type="dxa"/>
              <w:bottom w:w="45" w:type="dxa"/>
              <w:right w:w="45" w:type="dxa"/>
            </w:tcMar>
            <w:vAlign w:val="center"/>
            <w:hideMark/>
          </w:tcPr>
          <w:p w14:paraId="45049D84" w14:textId="77777777"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P</w:t>
            </w:r>
            <w:r w:rsidR="0010204A" w:rsidRPr="0054121C">
              <w:rPr>
                <w:rFonts w:ascii="Times New Roman" w:eastAsia="Times New Roman" w:hAnsi="Times New Roman" w:cs="Times New Roman"/>
                <w:color w:val="000000"/>
                <w:sz w:val="24"/>
                <w:szCs w:val="24"/>
              </w:rPr>
              <w:t xml:space="preserve"> Grade assigned to indicate the successful completion of a practicum in a clinical course; or other courses which utilize a pass/fail system</w:t>
            </w:r>
          </w:p>
        </w:tc>
        <w:tc>
          <w:tcPr>
            <w:tcW w:w="9834" w:type="dxa"/>
            <w:shd w:val="clear" w:color="auto" w:fill="FFFFFF"/>
            <w:tcMar>
              <w:top w:w="45" w:type="dxa"/>
              <w:left w:w="45" w:type="dxa"/>
              <w:bottom w:w="45" w:type="dxa"/>
              <w:right w:w="45" w:type="dxa"/>
            </w:tcMar>
            <w:vAlign w:val="center"/>
            <w:hideMark/>
          </w:tcPr>
          <w:p w14:paraId="5D1B9C1B" w14:textId="77777777" w:rsidR="004D1807" w:rsidRPr="004D1807" w:rsidRDefault="004D1807" w:rsidP="004D1807">
            <w:pPr>
              <w:rPr>
                <w:rFonts w:ascii="Tahoma" w:eastAsia="Times New Roman" w:hAnsi="Tahoma" w:cs="Tahoma"/>
                <w:color w:val="000000"/>
                <w:sz w:val="20"/>
                <w:szCs w:val="20"/>
              </w:rPr>
            </w:pPr>
          </w:p>
        </w:tc>
      </w:tr>
      <w:tr w:rsidR="004D1807" w:rsidRPr="004D1807" w14:paraId="795D871A" w14:textId="77777777" w:rsidTr="0010204A">
        <w:tc>
          <w:tcPr>
            <w:tcW w:w="1229" w:type="dxa"/>
            <w:shd w:val="clear" w:color="auto" w:fill="FFFFFF"/>
            <w:tcMar>
              <w:top w:w="45" w:type="dxa"/>
              <w:left w:w="45" w:type="dxa"/>
              <w:bottom w:w="45" w:type="dxa"/>
              <w:right w:w="45" w:type="dxa"/>
            </w:tcMar>
            <w:vAlign w:val="center"/>
            <w:hideMark/>
          </w:tcPr>
          <w:p w14:paraId="543172B1" w14:textId="77777777"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 </w:t>
            </w:r>
          </w:p>
        </w:tc>
        <w:tc>
          <w:tcPr>
            <w:tcW w:w="9834" w:type="dxa"/>
            <w:shd w:val="clear" w:color="auto" w:fill="FFFFFF"/>
            <w:tcMar>
              <w:top w:w="45" w:type="dxa"/>
              <w:left w:w="45" w:type="dxa"/>
              <w:bottom w:w="45" w:type="dxa"/>
              <w:right w:w="45" w:type="dxa"/>
            </w:tcMar>
            <w:vAlign w:val="center"/>
            <w:hideMark/>
          </w:tcPr>
          <w:p w14:paraId="0809C1D4" w14:textId="77777777" w:rsidR="004D1807" w:rsidRPr="004D1807" w:rsidRDefault="004D1807" w:rsidP="004D1807">
            <w:pPr>
              <w:rPr>
                <w:rFonts w:ascii="Tahoma" w:eastAsia="Times New Roman" w:hAnsi="Tahoma" w:cs="Tahoma"/>
                <w:color w:val="000000"/>
                <w:sz w:val="20"/>
                <w:szCs w:val="20"/>
              </w:rPr>
            </w:pPr>
            <w:r w:rsidRPr="004D1807">
              <w:rPr>
                <w:rFonts w:ascii="Tahoma" w:eastAsia="Times New Roman" w:hAnsi="Tahoma" w:cs="Tahoma"/>
                <w:color w:val="000000"/>
                <w:sz w:val="20"/>
                <w:szCs w:val="20"/>
              </w:rPr>
              <w:t> </w:t>
            </w:r>
          </w:p>
        </w:tc>
      </w:tr>
      <w:tr w:rsidR="004D1807" w:rsidRPr="004D1807" w14:paraId="776F2FDE" w14:textId="77777777" w:rsidTr="0010204A">
        <w:tc>
          <w:tcPr>
            <w:tcW w:w="1229" w:type="dxa"/>
            <w:shd w:val="clear" w:color="auto" w:fill="FFFFFF"/>
            <w:tcMar>
              <w:top w:w="45" w:type="dxa"/>
              <w:left w:w="45" w:type="dxa"/>
              <w:bottom w:w="45" w:type="dxa"/>
              <w:right w:w="45" w:type="dxa"/>
            </w:tcMar>
            <w:vAlign w:val="center"/>
            <w:hideMark/>
          </w:tcPr>
          <w:p w14:paraId="1414ED47" w14:textId="77777777" w:rsidR="004D1807" w:rsidRPr="0054121C" w:rsidRDefault="004D1807"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I</w:t>
            </w:r>
            <w:r w:rsidR="0010204A" w:rsidRPr="0054121C">
              <w:rPr>
                <w:rFonts w:ascii="Times New Roman" w:eastAsia="Times New Roman" w:hAnsi="Times New Roman" w:cs="Times New Roman"/>
                <w:color w:val="000000"/>
                <w:sz w:val="24"/>
                <w:szCs w:val="24"/>
              </w:rPr>
              <w:t xml:space="preserve"> Incomplete</w:t>
            </w:r>
          </w:p>
        </w:tc>
        <w:tc>
          <w:tcPr>
            <w:tcW w:w="9834" w:type="dxa"/>
            <w:shd w:val="clear" w:color="auto" w:fill="FFFFFF"/>
            <w:tcMar>
              <w:top w:w="45" w:type="dxa"/>
              <w:left w:w="45" w:type="dxa"/>
              <w:bottom w:w="45" w:type="dxa"/>
              <w:right w:w="45" w:type="dxa"/>
            </w:tcMar>
            <w:vAlign w:val="center"/>
          </w:tcPr>
          <w:p w14:paraId="01DF87F3" w14:textId="77777777" w:rsidR="004D1807" w:rsidRPr="004D1807" w:rsidRDefault="004D1807" w:rsidP="004D1807">
            <w:pPr>
              <w:rPr>
                <w:rFonts w:ascii="Tahoma" w:eastAsia="Times New Roman" w:hAnsi="Tahoma" w:cs="Tahoma"/>
                <w:color w:val="000000"/>
                <w:sz w:val="20"/>
                <w:szCs w:val="20"/>
              </w:rPr>
            </w:pPr>
          </w:p>
        </w:tc>
      </w:tr>
      <w:tr w:rsidR="004D1807" w:rsidRPr="004D1807" w14:paraId="63070B01" w14:textId="77777777" w:rsidTr="0010204A">
        <w:tc>
          <w:tcPr>
            <w:tcW w:w="1229" w:type="dxa"/>
            <w:shd w:val="clear" w:color="auto" w:fill="FFFFFF"/>
            <w:tcMar>
              <w:top w:w="45" w:type="dxa"/>
              <w:left w:w="45" w:type="dxa"/>
              <w:bottom w:w="45" w:type="dxa"/>
              <w:right w:w="45" w:type="dxa"/>
            </w:tcMar>
            <w:vAlign w:val="center"/>
            <w:hideMark/>
          </w:tcPr>
          <w:p w14:paraId="7F8C597F" w14:textId="77777777" w:rsidR="004D1807" w:rsidRPr="0054121C" w:rsidRDefault="004D1807" w:rsidP="004D1807">
            <w:pPr>
              <w:rPr>
                <w:rFonts w:ascii="Times New Roman" w:eastAsia="Times New Roman" w:hAnsi="Times New Roman" w:cs="Times New Roman"/>
                <w:color w:val="000000"/>
                <w:sz w:val="24"/>
                <w:szCs w:val="24"/>
              </w:rPr>
            </w:pPr>
          </w:p>
        </w:tc>
        <w:tc>
          <w:tcPr>
            <w:tcW w:w="9834" w:type="dxa"/>
            <w:shd w:val="clear" w:color="auto" w:fill="FFFFFF"/>
            <w:tcMar>
              <w:top w:w="45" w:type="dxa"/>
              <w:left w:w="45" w:type="dxa"/>
              <w:bottom w:w="45" w:type="dxa"/>
              <w:right w:w="45" w:type="dxa"/>
            </w:tcMar>
            <w:vAlign w:val="center"/>
          </w:tcPr>
          <w:p w14:paraId="46526C06" w14:textId="77777777" w:rsidR="004D1807" w:rsidRPr="004D1807" w:rsidRDefault="004D1807" w:rsidP="004D1807">
            <w:pPr>
              <w:rPr>
                <w:rFonts w:ascii="Tahoma" w:eastAsia="Times New Roman" w:hAnsi="Tahoma" w:cs="Tahoma"/>
                <w:color w:val="000000"/>
                <w:sz w:val="20"/>
                <w:szCs w:val="20"/>
              </w:rPr>
            </w:pPr>
          </w:p>
        </w:tc>
      </w:tr>
      <w:tr w:rsidR="004D1807" w:rsidRPr="004D1807" w14:paraId="71365394" w14:textId="77777777" w:rsidTr="0010204A">
        <w:tc>
          <w:tcPr>
            <w:tcW w:w="1229" w:type="dxa"/>
            <w:shd w:val="clear" w:color="auto" w:fill="FFFFFF"/>
            <w:tcMar>
              <w:top w:w="45" w:type="dxa"/>
              <w:left w:w="45" w:type="dxa"/>
              <w:bottom w:w="45" w:type="dxa"/>
              <w:right w:w="45" w:type="dxa"/>
            </w:tcMar>
            <w:vAlign w:val="center"/>
            <w:hideMark/>
          </w:tcPr>
          <w:p w14:paraId="203E03A0" w14:textId="77777777" w:rsidR="0010204A" w:rsidRPr="0054121C" w:rsidRDefault="0010204A" w:rsidP="004D1807">
            <w:pPr>
              <w:rPr>
                <w:rFonts w:ascii="Times New Roman" w:eastAsia="Times New Roman" w:hAnsi="Times New Roman" w:cs="Times New Roman"/>
                <w:color w:val="000000"/>
                <w:sz w:val="24"/>
                <w:szCs w:val="24"/>
              </w:rPr>
            </w:pPr>
            <w:r w:rsidRPr="0054121C">
              <w:rPr>
                <w:rFonts w:ascii="Times New Roman" w:eastAsia="Times New Roman" w:hAnsi="Times New Roman" w:cs="Times New Roman"/>
                <w:color w:val="000000"/>
                <w:sz w:val="24"/>
                <w:szCs w:val="24"/>
              </w:rPr>
              <w:t>IP In Progress</w:t>
            </w:r>
          </w:p>
          <w:p w14:paraId="061DD7F0" w14:textId="77777777" w:rsidR="0010204A" w:rsidRPr="0054121C" w:rsidRDefault="00EC3FB4" w:rsidP="004D1807">
            <w:pPr>
              <w:rPr>
                <w:rFonts w:ascii="Times New Roman" w:eastAsia="Times New Roman" w:hAnsi="Times New Roman" w:cs="Times New Roman"/>
                <w:color w:val="000000"/>
                <w:sz w:val="24"/>
                <w:szCs w:val="24"/>
              </w:rPr>
            </w:pPr>
            <w:r w:rsidRPr="006F1121">
              <w:rPr>
                <w:noProof/>
              </w:rPr>
              <w:drawing>
                <wp:inline distT="0" distB="0" distL="0" distR="0" wp14:anchorId="596E8FD2" wp14:editId="019057A4">
                  <wp:extent cx="5943600" cy="24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tc>
        <w:tc>
          <w:tcPr>
            <w:tcW w:w="9834" w:type="dxa"/>
            <w:shd w:val="clear" w:color="auto" w:fill="FFFFFF"/>
            <w:tcMar>
              <w:top w:w="45" w:type="dxa"/>
              <w:left w:w="45" w:type="dxa"/>
              <w:bottom w:w="45" w:type="dxa"/>
              <w:right w:w="45" w:type="dxa"/>
            </w:tcMar>
            <w:vAlign w:val="center"/>
          </w:tcPr>
          <w:p w14:paraId="41F1B840" w14:textId="77777777" w:rsidR="0010204A" w:rsidRPr="004D1807" w:rsidRDefault="0010204A" w:rsidP="0010204A">
            <w:pPr>
              <w:rPr>
                <w:rFonts w:ascii="Tahoma" w:eastAsia="Times New Roman" w:hAnsi="Tahoma" w:cs="Tahoma"/>
                <w:color w:val="000000"/>
                <w:sz w:val="20"/>
                <w:szCs w:val="20"/>
              </w:rPr>
            </w:pPr>
          </w:p>
        </w:tc>
      </w:tr>
      <w:tr w:rsidR="0010204A" w:rsidRPr="004D1807" w14:paraId="150D3D2E" w14:textId="77777777" w:rsidTr="0010204A">
        <w:tc>
          <w:tcPr>
            <w:tcW w:w="1229" w:type="dxa"/>
            <w:shd w:val="clear" w:color="auto" w:fill="FFFFFF"/>
            <w:tcMar>
              <w:top w:w="45" w:type="dxa"/>
              <w:left w:w="45" w:type="dxa"/>
              <w:bottom w:w="45" w:type="dxa"/>
              <w:right w:w="45" w:type="dxa"/>
            </w:tcMar>
          </w:tcPr>
          <w:p w14:paraId="4C3136EC" w14:textId="77777777" w:rsidR="0010204A" w:rsidRDefault="0010204A" w:rsidP="0010204A"/>
        </w:tc>
        <w:tc>
          <w:tcPr>
            <w:tcW w:w="9834" w:type="dxa"/>
            <w:shd w:val="clear" w:color="auto" w:fill="FFFFFF"/>
            <w:tcMar>
              <w:top w:w="45" w:type="dxa"/>
              <w:left w:w="45" w:type="dxa"/>
              <w:bottom w:w="45" w:type="dxa"/>
              <w:right w:w="45" w:type="dxa"/>
            </w:tcMar>
          </w:tcPr>
          <w:p w14:paraId="1714D3C7" w14:textId="77777777" w:rsidR="0010204A" w:rsidRDefault="0010204A" w:rsidP="0010204A"/>
        </w:tc>
      </w:tr>
    </w:tbl>
    <w:p w14:paraId="37F0D6EB" w14:textId="77777777" w:rsidR="00A4723B" w:rsidRPr="0010204A" w:rsidRDefault="0010204A" w:rsidP="001020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4723B" w:rsidRPr="00463F2B">
        <w:rPr>
          <w:rFonts w:ascii="Times New Roman" w:hAnsi="Times New Roman" w:cs="Times New Roman"/>
          <w:b/>
          <w:i/>
          <w:color w:val="002060"/>
          <w:sz w:val="24"/>
          <w:szCs w:val="24"/>
        </w:rPr>
        <w:t>Deficiency Reports Policy</w:t>
      </w:r>
    </w:p>
    <w:p w14:paraId="2D71BA9B" w14:textId="77777777"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Academic Deficiency  </w:t>
      </w:r>
    </w:p>
    <w:p w14:paraId="7F109FDA" w14:textId="77777777" w:rsidR="00A4723B" w:rsidRPr="00463F2B" w:rsidRDefault="00A4723B" w:rsidP="00A4723B">
      <w:pPr>
        <w:rPr>
          <w:rFonts w:ascii="Times New Roman" w:hAnsi="Times New Roman" w:cs="Times New Roman"/>
          <w:i/>
          <w:sz w:val="24"/>
          <w:szCs w:val="24"/>
        </w:rPr>
      </w:pPr>
    </w:p>
    <w:p w14:paraId="3BD15C57" w14:textId="77777777"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At mid-semester, a student who is performing below a “C” (73) grade level will be notified in writing by the Registrar.</w:t>
      </w:r>
    </w:p>
    <w:p w14:paraId="69D0500B" w14:textId="77777777"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Course faculty will complete the Mid-semester Deficiency Report and return it to the Registrar, who notifies the student in writing.</w:t>
      </w:r>
    </w:p>
    <w:p w14:paraId="779B990C" w14:textId="77777777" w:rsidR="00A4723B" w:rsidRPr="00463F2B" w:rsidRDefault="00A4723B" w:rsidP="00A4723B">
      <w:pPr>
        <w:rPr>
          <w:rFonts w:ascii="Times New Roman" w:hAnsi="Times New Roman" w:cs="Times New Roman"/>
          <w:sz w:val="24"/>
          <w:szCs w:val="24"/>
        </w:rPr>
      </w:pPr>
    </w:p>
    <w:p w14:paraId="274B6682" w14:textId="77777777"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who receives a Mid-semester Deficiency Report from the Registrar must immediately initiate contact with the faculty of the course involved and with his/her faculty advisor to plan remediation.</w:t>
      </w:r>
    </w:p>
    <w:p w14:paraId="12A85A87" w14:textId="77777777" w:rsidR="00A4723B" w:rsidRPr="00463F2B" w:rsidRDefault="00A4723B" w:rsidP="00A4723B">
      <w:pPr>
        <w:rPr>
          <w:rFonts w:ascii="Times New Roman" w:hAnsi="Times New Roman" w:cs="Times New Roman"/>
          <w:sz w:val="24"/>
          <w:szCs w:val="24"/>
        </w:rPr>
      </w:pPr>
    </w:p>
    <w:p w14:paraId="5FA5A397" w14:textId="77777777"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Faculty report student deficiencies at the next scheduled faculty meeting.</w:t>
      </w:r>
    </w:p>
    <w:p w14:paraId="7081BAAF" w14:textId="77777777" w:rsidR="00A4723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Any student struggling to succeed will meet with course faculty to develop a plan for success with the </w:t>
      </w:r>
      <w:r w:rsidRPr="00463F2B">
        <w:rPr>
          <w:rFonts w:ascii="Times New Roman" w:hAnsi="Times New Roman" w:cs="Times New Roman"/>
          <w:i/>
          <w:sz w:val="24"/>
          <w:szCs w:val="24"/>
        </w:rPr>
        <w:t>Strategies for Success</w:t>
      </w:r>
      <w:r w:rsidRPr="00463F2B">
        <w:rPr>
          <w:rFonts w:ascii="Times New Roman" w:hAnsi="Times New Roman" w:cs="Times New Roman"/>
          <w:sz w:val="24"/>
          <w:szCs w:val="24"/>
        </w:rPr>
        <w:t xml:space="preserve"> form. </w:t>
      </w:r>
    </w:p>
    <w:p w14:paraId="3BE3BBD1" w14:textId="77777777" w:rsidR="008030EC" w:rsidRDefault="008030EC" w:rsidP="00A4723B">
      <w:pPr>
        <w:rPr>
          <w:rFonts w:ascii="Times New Roman" w:hAnsi="Times New Roman" w:cs="Times New Roman"/>
          <w:sz w:val="24"/>
          <w:szCs w:val="24"/>
        </w:rPr>
      </w:pPr>
    </w:p>
    <w:p w14:paraId="2AA91EAA" w14:textId="77777777" w:rsidR="00A4723B" w:rsidRDefault="008030EC" w:rsidP="00A4723B">
      <w:pPr>
        <w:rPr>
          <w:rFonts w:ascii="Times New Roman" w:hAnsi="Times New Roman" w:cs="Times New Roman"/>
          <w:sz w:val="16"/>
          <w:szCs w:val="16"/>
        </w:rPr>
      </w:pPr>
      <w:r w:rsidRPr="00CC5D8B">
        <w:rPr>
          <w:rFonts w:ascii="Times New Roman" w:hAnsi="Times New Roman" w:cs="Times New Roman"/>
          <w:sz w:val="16"/>
          <w:szCs w:val="16"/>
        </w:rPr>
        <w:t>Reviewed:</w:t>
      </w:r>
      <w:r>
        <w:rPr>
          <w:rFonts w:ascii="Times New Roman" w:hAnsi="Times New Roman" w:cs="Times New Roman"/>
          <w:sz w:val="16"/>
          <w:szCs w:val="16"/>
        </w:rPr>
        <w:t xml:space="preserve"> 5/22</w:t>
      </w:r>
    </w:p>
    <w:p w14:paraId="350A1C27" w14:textId="77777777" w:rsidR="00BC29AD" w:rsidRDefault="00BC29AD" w:rsidP="00A4723B">
      <w:pPr>
        <w:rPr>
          <w:rFonts w:ascii="Times New Roman" w:hAnsi="Times New Roman" w:cs="Times New Roman"/>
          <w:sz w:val="16"/>
          <w:szCs w:val="16"/>
        </w:rPr>
      </w:pPr>
    </w:p>
    <w:p w14:paraId="5FE6C714" w14:textId="77777777" w:rsidR="00BC29AD" w:rsidRDefault="00BC29AD" w:rsidP="00A4723B">
      <w:pPr>
        <w:rPr>
          <w:rFonts w:ascii="Times New Roman" w:hAnsi="Times New Roman" w:cs="Times New Roman"/>
          <w:sz w:val="16"/>
          <w:szCs w:val="16"/>
        </w:rPr>
      </w:pPr>
    </w:p>
    <w:p w14:paraId="33702BF9" w14:textId="77777777" w:rsidR="00BC29AD" w:rsidRPr="00463F2B" w:rsidRDefault="00BC29AD" w:rsidP="00A4723B">
      <w:pPr>
        <w:rPr>
          <w:rFonts w:ascii="Times New Roman" w:hAnsi="Times New Roman" w:cs="Times New Roman"/>
          <w:sz w:val="24"/>
          <w:szCs w:val="24"/>
        </w:rPr>
      </w:pPr>
    </w:p>
    <w:p w14:paraId="7153C3E6" w14:textId="77777777" w:rsidR="00A4723B" w:rsidRPr="00463F2B" w:rsidRDefault="00A4723B" w:rsidP="00A4723B">
      <w:pPr>
        <w:jc w:val="center"/>
        <w:rPr>
          <w:rFonts w:ascii="Times New Roman" w:hAnsi="Times New Roman" w:cs="Times New Roman"/>
          <w:b/>
          <w:i/>
          <w:color w:val="002060"/>
          <w:sz w:val="24"/>
          <w:szCs w:val="24"/>
        </w:rPr>
      </w:pPr>
      <w:r w:rsidRPr="00463F2B">
        <w:rPr>
          <w:rFonts w:ascii="Times New Roman" w:hAnsi="Times New Roman" w:cs="Times New Roman"/>
          <w:b/>
          <w:i/>
          <w:color w:val="002060"/>
          <w:sz w:val="24"/>
          <w:szCs w:val="24"/>
        </w:rPr>
        <w:lastRenderedPageBreak/>
        <w:t>Failure Policy Statement</w:t>
      </w:r>
    </w:p>
    <w:p w14:paraId="358F4398" w14:textId="77777777" w:rsidR="00A4723B" w:rsidRPr="00463F2B" w:rsidRDefault="00A4723B" w:rsidP="00A4723B">
      <w:pPr>
        <w:rPr>
          <w:rFonts w:ascii="Times New Roman" w:hAnsi="Times New Roman" w:cs="Times New Roman"/>
          <w:sz w:val="24"/>
          <w:szCs w:val="24"/>
        </w:rPr>
      </w:pPr>
    </w:p>
    <w:p w14:paraId="5420ED91" w14:textId="77777777"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The passing grade for </w:t>
      </w:r>
      <w:r w:rsidR="00EC3FB4">
        <w:rPr>
          <w:rFonts w:ascii="Times New Roman" w:hAnsi="Times New Roman" w:cs="Times New Roman"/>
          <w:sz w:val="24"/>
          <w:szCs w:val="24"/>
        </w:rPr>
        <w:t xml:space="preserve">theory and </w:t>
      </w:r>
      <w:r w:rsidRPr="00463F2B">
        <w:rPr>
          <w:rFonts w:ascii="Times New Roman" w:hAnsi="Times New Roman" w:cs="Times New Roman"/>
          <w:sz w:val="24"/>
          <w:szCs w:val="24"/>
        </w:rPr>
        <w:t xml:space="preserve">clinically related courses in Health Programs is a “C”. Students who receive less than a “C” in these courses are less likely to successfully complete subsequent courses in the nursing program. </w:t>
      </w:r>
      <w:r w:rsidR="00EC3FB4">
        <w:rPr>
          <w:rFonts w:ascii="Times New Roman" w:hAnsi="Times New Roman" w:cs="Times New Roman"/>
          <w:sz w:val="24"/>
          <w:szCs w:val="24"/>
        </w:rPr>
        <w:t xml:space="preserve">A student who does not achieve a C in a Nursing theory course that has a clinical component course associated with it, will not pass the clinical course, as the courses are to be successfully passed concurrently. </w:t>
      </w:r>
    </w:p>
    <w:p w14:paraId="0E46BB3B" w14:textId="77777777" w:rsidR="00A4723B" w:rsidRPr="00463F2B" w:rsidRDefault="00A4723B" w:rsidP="00A4723B">
      <w:pPr>
        <w:rPr>
          <w:rFonts w:ascii="Times New Roman" w:hAnsi="Times New Roman" w:cs="Times New Roman"/>
          <w:sz w:val="24"/>
          <w:szCs w:val="24"/>
        </w:rPr>
      </w:pPr>
    </w:p>
    <w:p w14:paraId="4A897AF5" w14:textId="77777777"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Academic Failure </w:t>
      </w:r>
    </w:p>
    <w:p w14:paraId="173EEF82" w14:textId="77777777" w:rsidR="00A4723B" w:rsidRPr="00463F2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 xml:space="preserve">A student receiving a grade below “C” (73) in any nursing course or </w:t>
      </w:r>
      <w:r w:rsidR="00C536AA" w:rsidRPr="00463F2B">
        <w:rPr>
          <w:rFonts w:ascii="Times New Roman" w:hAnsi="Times New Roman" w:cs="Times New Roman"/>
          <w:sz w:val="24"/>
          <w:szCs w:val="24"/>
        </w:rPr>
        <w:t xml:space="preserve">receiving a grade </w:t>
      </w:r>
      <w:proofErr w:type="gramStart"/>
      <w:r w:rsidR="00C536AA" w:rsidRPr="00463F2B">
        <w:rPr>
          <w:rFonts w:ascii="Times New Roman" w:hAnsi="Times New Roman" w:cs="Times New Roman"/>
          <w:sz w:val="24"/>
          <w:szCs w:val="24"/>
        </w:rPr>
        <w:t xml:space="preserve">below </w:t>
      </w:r>
      <w:r w:rsidR="00C536AA">
        <w:rPr>
          <w:rFonts w:ascii="Times New Roman" w:hAnsi="Times New Roman" w:cs="Times New Roman"/>
          <w:sz w:val="24"/>
          <w:szCs w:val="24"/>
        </w:rPr>
        <w:t xml:space="preserve"> </w:t>
      </w:r>
      <w:r w:rsidR="00C82E65" w:rsidRPr="00463F2B">
        <w:rPr>
          <w:rFonts w:ascii="Times New Roman" w:hAnsi="Times New Roman" w:cs="Times New Roman"/>
          <w:sz w:val="24"/>
          <w:szCs w:val="24"/>
        </w:rPr>
        <w:t>“</w:t>
      </w:r>
      <w:proofErr w:type="gramEnd"/>
      <w:r w:rsidR="00C82E65" w:rsidRPr="00463F2B">
        <w:rPr>
          <w:rFonts w:ascii="Times New Roman" w:hAnsi="Times New Roman" w:cs="Times New Roman"/>
          <w:sz w:val="24"/>
          <w:szCs w:val="24"/>
        </w:rPr>
        <w:t>C” (73)</w:t>
      </w:r>
      <w:r w:rsidR="00C536AA">
        <w:rPr>
          <w:rFonts w:ascii="Times New Roman" w:hAnsi="Times New Roman" w:cs="Times New Roman"/>
          <w:sz w:val="24"/>
          <w:szCs w:val="24"/>
        </w:rPr>
        <w:t xml:space="preserve"> in a </w:t>
      </w:r>
      <w:r w:rsidRPr="00463F2B">
        <w:rPr>
          <w:rFonts w:ascii="Times New Roman" w:hAnsi="Times New Roman" w:cs="Times New Roman"/>
          <w:sz w:val="24"/>
          <w:szCs w:val="24"/>
        </w:rPr>
        <w:t>clinically related course (i.e. Anatomy &amp; Physiology I &amp; II and Microbiology) has not met program requirements.</w:t>
      </w:r>
    </w:p>
    <w:p w14:paraId="64771448" w14:textId="77777777" w:rsidR="00A4723B" w:rsidRDefault="00A4723B" w:rsidP="00A4723B">
      <w:pPr>
        <w:rPr>
          <w:rFonts w:ascii="Times New Roman" w:hAnsi="Times New Roman" w:cs="Times New Roman"/>
          <w:sz w:val="24"/>
          <w:szCs w:val="24"/>
        </w:rPr>
      </w:pPr>
    </w:p>
    <w:p w14:paraId="475207FD" w14:textId="77777777" w:rsidR="00A4723B" w:rsidRPr="008873A8" w:rsidRDefault="00A4723B" w:rsidP="00A4723B">
      <w:pPr>
        <w:rPr>
          <w:rFonts w:ascii="Times New Roman" w:hAnsi="Times New Roman" w:cs="Times New Roman"/>
          <w:b/>
          <w:i/>
          <w:color w:val="2F5496" w:themeColor="accent5" w:themeShade="BF"/>
          <w:sz w:val="24"/>
          <w:szCs w:val="24"/>
        </w:rPr>
      </w:pPr>
      <w:r w:rsidRPr="008873A8">
        <w:rPr>
          <w:rFonts w:ascii="Times New Roman" w:hAnsi="Times New Roman" w:cs="Times New Roman"/>
          <w:b/>
          <w:i/>
          <w:color w:val="2F5496" w:themeColor="accent5" w:themeShade="BF"/>
          <w:sz w:val="24"/>
          <w:szCs w:val="24"/>
        </w:rPr>
        <w:t xml:space="preserve">Practicum Failure  </w:t>
      </w:r>
    </w:p>
    <w:p w14:paraId="31095C16" w14:textId="77777777" w:rsidR="00A4723B" w:rsidRDefault="00A4723B" w:rsidP="00A4723B">
      <w:pPr>
        <w:rPr>
          <w:rFonts w:ascii="Times New Roman" w:hAnsi="Times New Roman" w:cs="Times New Roman"/>
          <w:sz w:val="24"/>
          <w:szCs w:val="24"/>
        </w:rPr>
      </w:pPr>
      <w:r w:rsidRPr="00463F2B">
        <w:rPr>
          <w:rFonts w:ascii="Times New Roman" w:hAnsi="Times New Roman" w:cs="Times New Roman"/>
          <w:sz w:val="24"/>
          <w:szCs w:val="24"/>
        </w:rPr>
        <w:t>A student receiving an Unsatisfactory (“U”) at course completion on any Critical Competency (indicated on Clinical Evaluation Tool by “*”) has failed that Clinical Practicum.</w:t>
      </w:r>
    </w:p>
    <w:p w14:paraId="4F1E9667" w14:textId="77777777" w:rsidR="008030EC" w:rsidRDefault="008030EC" w:rsidP="00A4723B">
      <w:pPr>
        <w:rPr>
          <w:rFonts w:ascii="Times New Roman" w:hAnsi="Times New Roman" w:cs="Times New Roman"/>
          <w:sz w:val="24"/>
          <w:szCs w:val="24"/>
        </w:rPr>
      </w:pPr>
    </w:p>
    <w:p w14:paraId="637CC229" w14:textId="77777777" w:rsidR="008030EC" w:rsidRDefault="008030EC" w:rsidP="00A4723B">
      <w:pPr>
        <w:rPr>
          <w:rFonts w:ascii="Times New Roman" w:hAnsi="Times New Roman" w:cs="Times New Roman"/>
          <w:sz w:val="24"/>
          <w:szCs w:val="24"/>
        </w:rPr>
      </w:pPr>
      <w:r w:rsidRPr="00CC5D8B">
        <w:rPr>
          <w:rFonts w:ascii="Times New Roman" w:hAnsi="Times New Roman" w:cs="Times New Roman"/>
          <w:sz w:val="16"/>
          <w:szCs w:val="16"/>
        </w:rPr>
        <w:t>Reviewed:</w:t>
      </w:r>
      <w:r>
        <w:rPr>
          <w:rFonts w:ascii="Times New Roman" w:hAnsi="Times New Roman" w:cs="Times New Roman"/>
          <w:sz w:val="16"/>
          <w:szCs w:val="16"/>
        </w:rPr>
        <w:t xml:space="preserve"> 5/22</w:t>
      </w:r>
    </w:p>
    <w:p w14:paraId="44318971" w14:textId="77777777" w:rsidR="008030EC" w:rsidRDefault="008030EC" w:rsidP="00A4723B">
      <w:pPr>
        <w:rPr>
          <w:rFonts w:ascii="Times New Roman" w:hAnsi="Times New Roman" w:cs="Times New Roman"/>
          <w:sz w:val="24"/>
          <w:szCs w:val="24"/>
        </w:rPr>
      </w:pPr>
    </w:p>
    <w:p w14:paraId="3B729921" w14:textId="77777777" w:rsidR="008030EC" w:rsidRDefault="00EC3FB4" w:rsidP="00C536AA">
      <w:pPr>
        <w:rPr>
          <w:rFonts w:ascii="Times New Roman" w:hAnsi="Times New Roman" w:cs="Times New Roman"/>
          <w:b/>
          <w:i/>
          <w:color w:val="002060"/>
          <w:sz w:val="24"/>
          <w:szCs w:val="24"/>
        </w:rPr>
      </w:pPr>
      <w:r w:rsidRPr="00E72947">
        <w:rPr>
          <w:noProof/>
          <w:sz w:val="16"/>
        </w:rPr>
        <w:drawing>
          <wp:inline distT="0" distB="0" distL="0" distR="0" wp14:anchorId="197ED4B8" wp14:editId="31B35BC8">
            <wp:extent cx="5943600" cy="28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14:paraId="3669621A" w14:textId="77777777" w:rsidR="00941870" w:rsidRPr="00EC3FB4" w:rsidRDefault="00941870" w:rsidP="00EC3FB4">
      <w:pPr>
        <w:jc w:val="center"/>
      </w:pPr>
      <w:r w:rsidRPr="00E22226">
        <w:rPr>
          <w:rFonts w:ascii="Times New Roman" w:hAnsi="Times New Roman" w:cs="Times New Roman"/>
          <w:b/>
          <w:i/>
          <w:color w:val="002060"/>
          <w:sz w:val="24"/>
          <w:szCs w:val="24"/>
        </w:rPr>
        <w:t>Progression in the Nursing Program Policy</w:t>
      </w:r>
    </w:p>
    <w:p w14:paraId="03E5547E" w14:textId="77777777" w:rsidR="00014C53" w:rsidRPr="00E22226" w:rsidRDefault="00014C53" w:rsidP="00941870">
      <w:pPr>
        <w:ind w:left="119"/>
        <w:jc w:val="center"/>
        <w:rPr>
          <w:rFonts w:ascii="Times New Roman" w:hAnsi="Times New Roman" w:cs="Times New Roman"/>
          <w:b/>
          <w:i/>
          <w:color w:val="002060"/>
          <w:sz w:val="24"/>
          <w:szCs w:val="24"/>
        </w:rPr>
      </w:pPr>
    </w:p>
    <w:p w14:paraId="0FE71F79" w14:textId="77777777" w:rsidR="00941870" w:rsidRPr="00E22226" w:rsidRDefault="00941870" w:rsidP="00941870">
      <w:pPr>
        <w:pStyle w:val="Heading5"/>
        <w:ind w:right="169"/>
        <w:rPr>
          <w:rFonts w:ascii="Times New Roman" w:hAnsi="Times New Roman" w:cs="Times New Roman"/>
          <w:color w:val="auto"/>
          <w:sz w:val="24"/>
          <w:szCs w:val="24"/>
        </w:rPr>
      </w:pPr>
      <w:r w:rsidRPr="00E22226">
        <w:rPr>
          <w:rFonts w:ascii="Times New Roman" w:hAnsi="Times New Roman" w:cs="Times New Roman"/>
          <w:color w:val="auto"/>
          <w:sz w:val="24"/>
          <w:szCs w:val="24"/>
        </w:rPr>
        <w:t xml:space="preserve">Students must be enrolled concurrently in theory courses with paired clinical courses. </w:t>
      </w:r>
    </w:p>
    <w:p w14:paraId="30AF1330" w14:textId="77777777" w:rsidR="00941870" w:rsidRPr="00E22226" w:rsidRDefault="00941870" w:rsidP="00941870">
      <w:pPr>
        <w:pStyle w:val="Heading5"/>
        <w:ind w:right="169"/>
        <w:rPr>
          <w:rFonts w:ascii="Times New Roman" w:hAnsi="Times New Roman" w:cs="Times New Roman"/>
          <w:color w:val="auto"/>
          <w:sz w:val="24"/>
          <w:szCs w:val="24"/>
        </w:rPr>
      </w:pPr>
      <w:r w:rsidRPr="00E22226">
        <w:rPr>
          <w:rFonts w:ascii="Times New Roman" w:hAnsi="Times New Roman" w:cs="Times New Roman"/>
          <w:color w:val="auto"/>
          <w:sz w:val="24"/>
          <w:szCs w:val="24"/>
        </w:rPr>
        <w:t xml:space="preserve">To progress to the next nursing course, the student must pass both the theory and clinical component of the current nursing course and all concurrent non-nursing courses. </w:t>
      </w:r>
    </w:p>
    <w:p w14:paraId="477FF50C" w14:textId="77777777" w:rsidR="00941870" w:rsidRPr="00E22226" w:rsidRDefault="00941870" w:rsidP="00941870">
      <w:pPr>
        <w:tabs>
          <w:tab w:val="left" w:pos="879"/>
          <w:tab w:val="left" w:pos="880"/>
        </w:tabs>
        <w:ind w:right="661"/>
        <w:rPr>
          <w:rFonts w:ascii="Times New Roman" w:hAnsi="Times New Roman" w:cs="Times New Roman"/>
          <w:sz w:val="24"/>
          <w:szCs w:val="24"/>
        </w:rPr>
      </w:pPr>
    </w:p>
    <w:p w14:paraId="12E8BAAF" w14:textId="77777777" w:rsidR="00941870" w:rsidRPr="00E22226" w:rsidRDefault="00941870" w:rsidP="00941870">
      <w:pPr>
        <w:tabs>
          <w:tab w:val="left" w:pos="879"/>
          <w:tab w:val="left" w:pos="880"/>
        </w:tabs>
        <w:ind w:right="661"/>
        <w:rPr>
          <w:rFonts w:ascii="Times New Roman" w:hAnsi="Times New Roman" w:cs="Times New Roman"/>
          <w:sz w:val="24"/>
          <w:szCs w:val="24"/>
        </w:rPr>
      </w:pPr>
      <w:r w:rsidRPr="00E22226">
        <w:rPr>
          <w:rFonts w:ascii="Times New Roman" w:hAnsi="Times New Roman" w:cs="Times New Roman"/>
          <w:sz w:val="24"/>
          <w:szCs w:val="24"/>
        </w:rPr>
        <w:t>A student who fails or withdraws from a nursing course and wants to be considered for readmission must comply with the Readmission to the Nursing Program Policy and the Health Programs Progression and Readmission Policy.</w:t>
      </w:r>
    </w:p>
    <w:p w14:paraId="054E7F94" w14:textId="77777777" w:rsidR="00941870" w:rsidRPr="00E22226" w:rsidRDefault="00941870" w:rsidP="00941870">
      <w:pPr>
        <w:tabs>
          <w:tab w:val="left" w:pos="879"/>
          <w:tab w:val="left" w:pos="880"/>
        </w:tabs>
        <w:ind w:right="661"/>
        <w:rPr>
          <w:rFonts w:ascii="Times New Roman" w:hAnsi="Times New Roman" w:cs="Times New Roman"/>
          <w:sz w:val="24"/>
          <w:szCs w:val="24"/>
        </w:rPr>
      </w:pPr>
    </w:p>
    <w:p w14:paraId="2F81067E" w14:textId="77777777" w:rsidR="006C3A9A" w:rsidRDefault="00941870" w:rsidP="004D3983">
      <w:pPr>
        <w:tabs>
          <w:tab w:val="left" w:pos="879"/>
          <w:tab w:val="left" w:pos="880"/>
        </w:tabs>
        <w:ind w:right="661"/>
        <w:rPr>
          <w:rFonts w:ascii="Times New Roman" w:hAnsi="Times New Roman" w:cs="Times New Roman"/>
          <w:sz w:val="24"/>
          <w:szCs w:val="24"/>
        </w:rPr>
      </w:pP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student</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who</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fails</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either</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theory</w:t>
      </w:r>
      <w:r w:rsidRPr="00E22226">
        <w:rPr>
          <w:rFonts w:ascii="Times New Roman" w:hAnsi="Times New Roman" w:cs="Times New Roman"/>
          <w:spacing w:val="-8"/>
          <w:sz w:val="24"/>
          <w:szCs w:val="24"/>
        </w:rPr>
        <w:t xml:space="preserve"> </w:t>
      </w:r>
      <w:r w:rsidRPr="00E22226">
        <w:rPr>
          <w:rFonts w:ascii="Times New Roman" w:hAnsi="Times New Roman" w:cs="Times New Roman"/>
          <w:sz w:val="24"/>
          <w:szCs w:val="24"/>
        </w:rPr>
        <w:t>or</w:t>
      </w:r>
      <w:r w:rsidRPr="00E22226">
        <w:rPr>
          <w:rFonts w:ascii="Times New Roman" w:hAnsi="Times New Roman" w:cs="Times New Roman"/>
          <w:spacing w:val="-2"/>
          <w:sz w:val="24"/>
          <w:szCs w:val="24"/>
        </w:rPr>
        <w:t xml:space="preserve"> </w:t>
      </w:r>
      <w:r w:rsidRPr="00E22226">
        <w:rPr>
          <w:rFonts w:ascii="Times New Roman" w:hAnsi="Times New Roman" w:cs="Times New Roman"/>
          <w:sz w:val="24"/>
          <w:szCs w:val="24"/>
        </w:rPr>
        <w:t>a</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clinical</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nursing</w:t>
      </w:r>
      <w:r w:rsidRPr="00E22226">
        <w:rPr>
          <w:rFonts w:ascii="Times New Roman" w:hAnsi="Times New Roman" w:cs="Times New Roman"/>
          <w:spacing w:val="-6"/>
          <w:sz w:val="24"/>
          <w:szCs w:val="24"/>
        </w:rPr>
        <w:t xml:space="preserve"> </w:t>
      </w:r>
      <w:r w:rsidRPr="00E22226">
        <w:rPr>
          <w:rFonts w:ascii="Times New Roman" w:hAnsi="Times New Roman" w:cs="Times New Roman"/>
          <w:sz w:val="24"/>
          <w:szCs w:val="24"/>
        </w:rPr>
        <w:t>course</w:t>
      </w:r>
      <w:r w:rsidRPr="00E22226">
        <w:rPr>
          <w:rFonts w:ascii="Times New Roman" w:hAnsi="Times New Roman" w:cs="Times New Roman"/>
          <w:spacing w:val="-4"/>
          <w:sz w:val="24"/>
          <w:szCs w:val="24"/>
        </w:rPr>
        <w:t xml:space="preserve"> </w:t>
      </w:r>
      <w:r w:rsidRPr="00E22226">
        <w:rPr>
          <w:rFonts w:ascii="Times New Roman" w:hAnsi="Times New Roman" w:cs="Times New Roman"/>
          <w:sz w:val="24"/>
          <w:szCs w:val="24"/>
        </w:rPr>
        <w:t>must</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repeat</w:t>
      </w:r>
      <w:r w:rsidRPr="00E22226">
        <w:rPr>
          <w:rFonts w:ascii="Times New Roman" w:hAnsi="Times New Roman" w:cs="Times New Roman"/>
          <w:spacing w:val="-1"/>
          <w:sz w:val="24"/>
          <w:szCs w:val="24"/>
        </w:rPr>
        <w:t xml:space="preserve"> </w:t>
      </w:r>
      <w:r w:rsidRPr="00E22226">
        <w:rPr>
          <w:rFonts w:ascii="Times New Roman" w:hAnsi="Times New Roman" w:cs="Times New Roman"/>
          <w:sz w:val="24"/>
          <w:szCs w:val="24"/>
        </w:rPr>
        <w:t>both</w:t>
      </w:r>
      <w:r w:rsidRPr="00E22226">
        <w:rPr>
          <w:rFonts w:ascii="Times New Roman" w:hAnsi="Times New Roman" w:cs="Times New Roman"/>
          <w:spacing w:val="-3"/>
          <w:sz w:val="24"/>
          <w:szCs w:val="24"/>
        </w:rPr>
        <w:t xml:space="preserve"> </w:t>
      </w:r>
      <w:r w:rsidRPr="00E22226">
        <w:rPr>
          <w:rFonts w:ascii="Times New Roman" w:hAnsi="Times New Roman" w:cs="Times New Roman"/>
          <w:sz w:val="24"/>
          <w:szCs w:val="24"/>
        </w:rPr>
        <w:t>courses concurrently.</w:t>
      </w:r>
      <w:r w:rsidR="004D3983">
        <w:rPr>
          <w:rFonts w:ascii="Times New Roman" w:hAnsi="Times New Roman" w:cs="Times New Roman"/>
          <w:sz w:val="24"/>
          <w:szCs w:val="24"/>
        </w:rPr>
        <w:t xml:space="preserve"> </w:t>
      </w:r>
    </w:p>
    <w:p w14:paraId="03E2CC52" w14:textId="77777777" w:rsidR="006C3A9A" w:rsidRDefault="006C3A9A" w:rsidP="004D3983">
      <w:pPr>
        <w:tabs>
          <w:tab w:val="left" w:pos="879"/>
          <w:tab w:val="left" w:pos="880"/>
        </w:tabs>
        <w:ind w:right="661"/>
        <w:rPr>
          <w:rFonts w:ascii="Times New Roman" w:hAnsi="Times New Roman" w:cs="Times New Roman"/>
          <w:sz w:val="24"/>
          <w:szCs w:val="24"/>
        </w:rPr>
      </w:pPr>
    </w:p>
    <w:p w14:paraId="2EC51046" w14:textId="77777777" w:rsidR="00941870" w:rsidRDefault="008030EC" w:rsidP="004D3983">
      <w:pPr>
        <w:tabs>
          <w:tab w:val="left" w:pos="879"/>
          <w:tab w:val="left" w:pos="880"/>
        </w:tabs>
        <w:ind w:right="661"/>
        <w:rPr>
          <w:sz w:val="16"/>
        </w:rPr>
      </w:pPr>
      <w:r>
        <w:rPr>
          <w:rFonts w:ascii="Times New Roman" w:hAnsi="Times New Roman" w:cs="Times New Roman"/>
          <w:sz w:val="16"/>
        </w:rPr>
        <w:t xml:space="preserve">Accepted: 5/98 </w:t>
      </w:r>
      <w:r w:rsidR="00941870" w:rsidRPr="00E22226">
        <w:rPr>
          <w:rFonts w:ascii="Times New Roman" w:hAnsi="Times New Roman" w:cs="Times New Roman"/>
          <w:sz w:val="16"/>
        </w:rPr>
        <w:t>Amended: 11/03, 9/19</w:t>
      </w:r>
      <w:r w:rsidR="006C3A9A">
        <w:rPr>
          <w:rFonts w:ascii="Times New Roman" w:hAnsi="Times New Roman" w:cs="Times New Roman"/>
          <w:sz w:val="16"/>
        </w:rPr>
        <w:t xml:space="preserve"> Reviewed</w:t>
      </w:r>
      <w:r w:rsidR="006C3A9A" w:rsidRPr="00E22226">
        <w:rPr>
          <w:rFonts w:ascii="Times New Roman" w:hAnsi="Times New Roman" w:cs="Times New Roman"/>
          <w:sz w:val="16"/>
        </w:rPr>
        <w:t>: 2/01, 12/10</w:t>
      </w:r>
      <w:r w:rsidR="006C3A9A">
        <w:rPr>
          <w:rFonts w:ascii="Times New Roman" w:hAnsi="Times New Roman" w:cs="Times New Roman"/>
          <w:sz w:val="16"/>
        </w:rPr>
        <w:t>, 9/21</w:t>
      </w:r>
      <w:r w:rsidR="006C3A9A" w:rsidRPr="00E22226">
        <w:rPr>
          <w:rFonts w:ascii="Times New Roman" w:hAnsi="Times New Roman" w:cs="Times New Roman"/>
          <w:sz w:val="16"/>
        </w:rPr>
        <w:t xml:space="preserve"> </w:t>
      </w:r>
      <w:r w:rsidR="00941870" w:rsidRPr="00E72947">
        <w:rPr>
          <w:noProof/>
          <w:sz w:val="16"/>
        </w:rPr>
        <w:drawing>
          <wp:inline distT="0" distB="0" distL="0" distR="0" wp14:anchorId="48D4CAD4" wp14:editId="26760DEE">
            <wp:extent cx="5943600" cy="28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14:paraId="590E26E5" w14:textId="77777777" w:rsidR="00941870" w:rsidRPr="00E22226" w:rsidRDefault="00941870" w:rsidP="00941870">
      <w:pPr>
        <w:pStyle w:val="Heading4"/>
        <w:spacing w:before="90"/>
        <w:jc w:val="center"/>
        <w:rPr>
          <w:rFonts w:ascii="Times New Roman" w:hAnsi="Times New Roman" w:cs="Times New Roman"/>
          <w:color w:val="002060"/>
        </w:rPr>
      </w:pPr>
      <w:r w:rsidRPr="00E22226">
        <w:rPr>
          <w:rFonts w:ascii="Times New Roman" w:hAnsi="Times New Roman" w:cs="Times New Roman"/>
          <w:color w:val="002060"/>
        </w:rPr>
        <w:t>Readmission to the Nursing Program Policy</w:t>
      </w:r>
    </w:p>
    <w:p w14:paraId="0EF6F463" w14:textId="77777777" w:rsidR="00941870" w:rsidRPr="00E22226" w:rsidRDefault="00941870" w:rsidP="00941870">
      <w:pPr>
        <w:pStyle w:val="BodyText"/>
        <w:spacing w:before="5"/>
        <w:rPr>
          <w:b/>
        </w:rPr>
      </w:pPr>
    </w:p>
    <w:p w14:paraId="330A4199" w14:textId="77777777" w:rsidR="00EF38E8" w:rsidRPr="004B262A" w:rsidRDefault="00EF38E8" w:rsidP="00EF38E8">
      <w:pPr>
        <w:tabs>
          <w:tab w:val="left" w:pos="879"/>
          <w:tab w:val="left" w:pos="880"/>
        </w:tabs>
        <w:ind w:right="190"/>
        <w:jc w:val="both"/>
        <w:rPr>
          <w:rFonts w:ascii="Times New Roman" w:eastAsia="Calibri" w:hAnsi="Times New Roman" w:cs="Times New Roman"/>
          <w:sz w:val="24"/>
          <w:szCs w:val="24"/>
        </w:rPr>
      </w:pPr>
      <w:r w:rsidRPr="004B262A">
        <w:rPr>
          <w:rFonts w:ascii="Times New Roman" w:eastAsia="Times New Roman" w:hAnsi="Times New Roman" w:cs="Times New Roman"/>
          <w:sz w:val="24"/>
          <w:szCs w:val="24"/>
        </w:rPr>
        <w:t>All students who have failed a nursing course or who have withdrawn at any time</w:t>
      </w:r>
      <w:r w:rsidRPr="004B262A">
        <w:rPr>
          <w:rFonts w:ascii="Times New Roman" w:eastAsia="Times New Roman" w:hAnsi="Times New Roman" w:cs="Times New Roman"/>
          <w:spacing w:val="-11"/>
          <w:sz w:val="24"/>
          <w:szCs w:val="24"/>
        </w:rPr>
        <w:t xml:space="preserve"> </w:t>
      </w:r>
      <w:r w:rsidRPr="004B262A">
        <w:rPr>
          <w:rFonts w:ascii="Times New Roman" w:eastAsia="Times New Roman" w:hAnsi="Times New Roman" w:cs="Times New Roman"/>
          <w:sz w:val="24"/>
          <w:szCs w:val="24"/>
        </w:rPr>
        <w:t xml:space="preserve">during the semester, and are requesting to return into the Nursing Program will need to follow the </w:t>
      </w:r>
      <w:r w:rsidRPr="004B262A">
        <w:rPr>
          <w:rFonts w:ascii="Times New Roman" w:eastAsia="Times New Roman" w:hAnsi="Times New Roman" w:cs="Times New Roman"/>
          <w:i/>
          <w:iCs/>
          <w:sz w:val="24"/>
          <w:szCs w:val="24"/>
        </w:rPr>
        <w:t>Health Programs Progression and Readmission Policy.</w:t>
      </w:r>
      <w:r w:rsidRPr="004B26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4B262A">
        <w:rPr>
          <w:rFonts w:ascii="Times New Roman" w:eastAsia="Times New Roman" w:hAnsi="Times New Roman" w:cs="Times New Roman"/>
          <w:i/>
          <w:iCs/>
          <w:sz w:val="24"/>
          <w:szCs w:val="24"/>
        </w:rPr>
        <w:t>Health Programs Progression and Readmission Policy</w:t>
      </w:r>
      <w:r w:rsidRPr="004B26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developed to ensure a fair and equitable process for readmission decisions to all health programs, including nursing. All readmission decisions are based on space availability, academic progress and/or suitability for the profession and potential for future program success. </w:t>
      </w:r>
      <w:r w:rsidRPr="004B262A">
        <w:rPr>
          <w:rFonts w:ascii="Times New Roman" w:eastAsia="Calibri" w:hAnsi="Times New Roman" w:cs="Times New Roman"/>
          <w:sz w:val="24"/>
          <w:szCs w:val="24"/>
        </w:rPr>
        <w:t>Preference will be</w:t>
      </w:r>
      <w:r w:rsidRPr="004B262A">
        <w:rPr>
          <w:rFonts w:ascii="Times New Roman" w:eastAsia="Calibri" w:hAnsi="Times New Roman" w:cs="Times New Roman"/>
          <w:spacing w:val="-7"/>
          <w:sz w:val="24"/>
          <w:szCs w:val="24"/>
        </w:rPr>
        <w:t xml:space="preserve"> </w:t>
      </w:r>
      <w:r w:rsidRPr="004B262A">
        <w:rPr>
          <w:rFonts w:ascii="Times New Roman" w:eastAsia="Calibri" w:hAnsi="Times New Roman" w:cs="Times New Roman"/>
          <w:sz w:val="24"/>
          <w:szCs w:val="24"/>
        </w:rPr>
        <w:t>given to students who left the program in good standing.</w:t>
      </w:r>
    </w:p>
    <w:p w14:paraId="2B8356EF" w14:textId="77777777" w:rsidR="00EF38E8" w:rsidRDefault="00EF38E8" w:rsidP="00EF38E8">
      <w:pPr>
        <w:keepNext/>
        <w:keepLines/>
        <w:tabs>
          <w:tab w:val="left" w:pos="879"/>
          <w:tab w:val="left" w:pos="880"/>
        </w:tabs>
        <w:spacing w:before="40"/>
        <w:ind w:right="278"/>
        <w:jc w:val="both"/>
        <w:outlineLvl w:val="4"/>
        <w:rPr>
          <w:rFonts w:ascii="Times New Roman" w:eastAsia="Times New Roman" w:hAnsi="Times New Roman" w:cs="Times New Roman"/>
          <w:sz w:val="24"/>
          <w:szCs w:val="24"/>
        </w:rPr>
      </w:pPr>
    </w:p>
    <w:p w14:paraId="68AAEC2F" w14:textId="77777777" w:rsidR="00EF38E8" w:rsidRDefault="00EF38E8" w:rsidP="00EF38E8">
      <w:pPr>
        <w:keepNext/>
        <w:keepLines/>
        <w:tabs>
          <w:tab w:val="left" w:pos="879"/>
          <w:tab w:val="left" w:pos="880"/>
        </w:tabs>
        <w:spacing w:before="40"/>
        <w:ind w:right="278"/>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Nursing students seeking readmission must write a letter requesting such to the Director of Nurse Education. Letters must be sent by email or US Mail within ten (10) calendar days of the student’s receipt of the notification of dismissal (at the end of all courses/finals). </w:t>
      </w:r>
    </w:p>
    <w:p w14:paraId="0033AD5B" w14:textId="77777777" w:rsidR="00EF38E8" w:rsidRDefault="00EF38E8" w:rsidP="00EF38E8">
      <w:pPr>
        <w:keepNext/>
        <w:keepLines/>
        <w:tabs>
          <w:tab w:val="left" w:pos="879"/>
          <w:tab w:val="left" w:pos="880"/>
        </w:tabs>
        <w:spacing w:before="40"/>
        <w:ind w:right="278"/>
        <w:jc w:val="both"/>
        <w:outlineLvl w:val="4"/>
        <w:rPr>
          <w:rFonts w:ascii="Times New Roman" w:eastAsia="Times New Roman" w:hAnsi="Times New Roman" w:cs="Times New Roman"/>
          <w:sz w:val="24"/>
          <w:szCs w:val="24"/>
        </w:rPr>
      </w:pPr>
    </w:p>
    <w:p w14:paraId="598E2D36" w14:textId="77777777" w:rsidR="00EF38E8" w:rsidRPr="003D208C" w:rsidRDefault="00EF38E8" w:rsidP="00EF38E8">
      <w:pPr>
        <w:tabs>
          <w:tab w:val="left" w:pos="879"/>
          <w:tab w:val="left" w:pos="880"/>
        </w:tabs>
        <w:ind w:right="185"/>
        <w:jc w:val="both"/>
        <w:rPr>
          <w:rFonts w:ascii="Times New Roman" w:eastAsia="Calibri" w:hAnsi="Times New Roman" w:cs="Times New Roman"/>
          <w:sz w:val="24"/>
          <w:szCs w:val="24"/>
        </w:rPr>
      </w:pPr>
      <w:r w:rsidRPr="003D208C">
        <w:rPr>
          <w:rFonts w:ascii="Times New Roman" w:eastAsia="Calibri" w:hAnsi="Times New Roman" w:cs="Times New Roman"/>
          <w:sz w:val="24"/>
          <w:szCs w:val="24"/>
        </w:rPr>
        <w:t xml:space="preserve">Students who have been absent from the MCC Nursing Program for one semester or longer and are requesting readmission will need to have their science courses (i.e., Anatomy &amp; Physiology I, Anatomy &amp; Physiology II, Microbiology), </w:t>
      </w:r>
      <w:r w:rsidRPr="007D34BE">
        <w:rPr>
          <w:rFonts w:ascii="Times New Roman" w:eastAsia="Calibri" w:hAnsi="Times New Roman" w:cs="Times New Roman"/>
          <w:sz w:val="24"/>
          <w:szCs w:val="24"/>
        </w:rPr>
        <w:t>taken within 5</w:t>
      </w:r>
      <w:r w:rsidRPr="007D34BE">
        <w:rPr>
          <w:rFonts w:ascii="Times New Roman" w:eastAsia="Calibri" w:hAnsi="Times New Roman" w:cs="Times New Roman"/>
          <w:spacing w:val="-11"/>
          <w:sz w:val="24"/>
          <w:szCs w:val="24"/>
        </w:rPr>
        <w:t xml:space="preserve"> </w:t>
      </w:r>
      <w:r w:rsidRPr="007D34BE">
        <w:rPr>
          <w:rFonts w:ascii="Times New Roman" w:eastAsia="Calibri" w:hAnsi="Times New Roman" w:cs="Times New Roman"/>
          <w:sz w:val="24"/>
          <w:szCs w:val="24"/>
        </w:rPr>
        <w:t>years</w:t>
      </w:r>
      <w:r w:rsidRPr="003D208C">
        <w:rPr>
          <w:rFonts w:ascii="Times New Roman" w:eastAsia="Calibri" w:hAnsi="Times New Roman" w:cs="Times New Roman"/>
          <w:sz w:val="24"/>
          <w:szCs w:val="24"/>
        </w:rPr>
        <w:t xml:space="preserve"> of date of re-entry into the Nursing Program in order to meet the program</w:t>
      </w:r>
      <w:r w:rsidRPr="003D208C">
        <w:rPr>
          <w:rFonts w:ascii="Times New Roman" w:eastAsia="Calibri" w:hAnsi="Times New Roman" w:cs="Times New Roman"/>
          <w:spacing w:val="-24"/>
          <w:sz w:val="24"/>
          <w:szCs w:val="24"/>
        </w:rPr>
        <w:t xml:space="preserve"> </w:t>
      </w:r>
      <w:r w:rsidRPr="003D208C">
        <w:rPr>
          <w:rFonts w:ascii="Times New Roman" w:eastAsia="Calibri" w:hAnsi="Times New Roman" w:cs="Times New Roman"/>
          <w:sz w:val="24"/>
          <w:szCs w:val="24"/>
        </w:rPr>
        <w:t xml:space="preserve">requirements. </w:t>
      </w:r>
    </w:p>
    <w:p w14:paraId="3E695074" w14:textId="77777777" w:rsidR="00EF38E8" w:rsidRDefault="00EF38E8" w:rsidP="00EF38E8">
      <w:pPr>
        <w:tabs>
          <w:tab w:val="left" w:pos="879"/>
          <w:tab w:val="left" w:pos="880"/>
        </w:tabs>
        <w:ind w:right="367"/>
        <w:jc w:val="both"/>
        <w:rPr>
          <w:rFonts w:ascii="Times New Roman" w:eastAsia="Calibri" w:hAnsi="Times New Roman" w:cs="Times New Roman"/>
          <w:sz w:val="24"/>
          <w:szCs w:val="24"/>
        </w:rPr>
      </w:pPr>
      <w:r w:rsidRPr="004B262A">
        <w:rPr>
          <w:rFonts w:ascii="Times New Roman" w:eastAsia="Calibri" w:hAnsi="Times New Roman" w:cs="Times New Roman"/>
          <w:sz w:val="24"/>
          <w:szCs w:val="24"/>
        </w:rPr>
        <w:t>Students who have been absent from the MCC Nursing Program for two semesters will need to take and successfully complete the Transition Seminar (NUR</w:t>
      </w:r>
      <w:r w:rsidRPr="004B262A">
        <w:rPr>
          <w:rFonts w:ascii="Times New Roman" w:eastAsia="Calibri" w:hAnsi="Times New Roman" w:cs="Times New Roman"/>
          <w:spacing w:val="-11"/>
          <w:sz w:val="24"/>
          <w:szCs w:val="24"/>
        </w:rPr>
        <w:t xml:space="preserve"> </w:t>
      </w:r>
      <w:r w:rsidRPr="004B262A">
        <w:rPr>
          <w:rFonts w:ascii="Times New Roman" w:eastAsia="Calibri" w:hAnsi="Times New Roman" w:cs="Times New Roman"/>
          <w:sz w:val="24"/>
          <w:szCs w:val="24"/>
        </w:rPr>
        <w:t>080).</w:t>
      </w:r>
      <w:r>
        <w:rPr>
          <w:rFonts w:ascii="Times New Roman" w:eastAsia="Calibri" w:hAnsi="Times New Roman" w:cs="Times New Roman"/>
          <w:sz w:val="24"/>
          <w:szCs w:val="24"/>
        </w:rPr>
        <w:t xml:space="preserve"> </w:t>
      </w:r>
    </w:p>
    <w:p w14:paraId="69404037" w14:textId="77777777" w:rsidR="00EF38E8" w:rsidRDefault="00EF38E8" w:rsidP="00EF38E8">
      <w:pPr>
        <w:tabs>
          <w:tab w:val="left" w:pos="879"/>
          <w:tab w:val="left" w:pos="880"/>
        </w:tabs>
        <w:ind w:right="367"/>
        <w:jc w:val="both"/>
        <w:rPr>
          <w:rFonts w:ascii="Times New Roman" w:eastAsia="Calibri" w:hAnsi="Times New Roman" w:cs="Times New Roman"/>
          <w:sz w:val="24"/>
          <w:szCs w:val="24"/>
        </w:rPr>
      </w:pPr>
    </w:p>
    <w:p w14:paraId="60EC6228" w14:textId="77777777" w:rsidR="00EF38E8" w:rsidRPr="004B262A" w:rsidRDefault="00EF38E8" w:rsidP="00EF38E8">
      <w:pPr>
        <w:tabs>
          <w:tab w:val="left" w:pos="879"/>
          <w:tab w:val="left" w:pos="880"/>
        </w:tabs>
        <w:ind w:right="367"/>
        <w:jc w:val="both"/>
        <w:rPr>
          <w:rFonts w:ascii="Times New Roman" w:eastAsia="Calibri" w:hAnsi="Times New Roman" w:cs="Times New Roman"/>
          <w:sz w:val="24"/>
          <w:szCs w:val="24"/>
        </w:rPr>
      </w:pPr>
      <w:r w:rsidRPr="004B262A">
        <w:rPr>
          <w:rFonts w:ascii="Times New Roman" w:eastAsia="Calibri" w:hAnsi="Times New Roman" w:cs="Times New Roman"/>
          <w:sz w:val="24"/>
          <w:szCs w:val="24"/>
        </w:rPr>
        <w:t>Students who have been out of the MCC Nursing Program for more than</w:t>
      </w:r>
      <w:r w:rsidRPr="004B262A">
        <w:rPr>
          <w:rFonts w:ascii="Times New Roman" w:eastAsia="Calibri" w:hAnsi="Times New Roman" w:cs="Times New Roman"/>
          <w:spacing w:val="-8"/>
          <w:sz w:val="24"/>
          <w:szCs w:val="24"/>
        </w:rPr>
        <w:t xml:space="preserve"> </w:t>
      </w:r>
      <w:r w:rsidRPr="004B262A">
        <w:rPr>
          <w:rFonts w:ascii="Times New Roman" w:eastAsia="Calibri" w:hAnsi="Times New Roman" w:cs="Times New Roman"/>
          <w:sz w:val="24"/>
          <w:szCs w:val="24"/>
        </w:rPr>
        <w:t xml:space="preserve">two semesters </w:t>
      </w:r>
      <w:r>
        <w:rPr>
          <w:rFonts w:ascii="Times New Roman" w:eastAsia="Calibri" w:hAnsi="Times New Roman" w:cs="Times New Roman"/>
          <w:sz w:val="24"/>
          <w:szCs w:val="24"/>
        </w:rPr>
        <w:t xml:space="preserve">are ineligible for readmission. </w:t>
      </w:r>
    </w:p>
    <w:p w14:paraId="677E931D" w14:textId="77777777" w:rsidR="00EF38E8" w:rsidRPr="004B262A" w:rsidRDefault="00EF38E8" w:rsidP="00EF38E8">
      <w:pPr>
        <w:spacing w:before="10"/>
        <w:jc w:val="both"/>
        <w:rPr>
          <w:rFonts w:ascii="Times New Roman" w:eastAsia="Times New Roman" w:hAnsi="Times New Roman" w:cs="Times New Roman"/>
          <w:sz w:val="24"/>
          <w:szCs w:val="24"/>
        </w:rPr>
      </w:pPr>
    </w:p>
    <w:p w14:paraId="7DDE9FAA" w14:textId="77777777" w:rsidR="00EF38E8" w:rsidRDefault="00EF38E8" w:rsidP="00EF38E8">
      <w:pPr>
        <w:tabs>
          <w:tab w:val="left" w:pos="879"/>
          <w:tab w:val="left" w:pos="880"/>
        </w:tabs>
        <w:ind w:right="1192"/>
        <w:jc w:val="both"/>
        <w:rPr>
          <w:rFonts w:ascii="Times New Roman" w:eastAsia="Calibri" w:hAnsi="Times New Roman" w:cs="Times New Roman"/>
          <w:sz w:val="24"/>
          <w:szCs w:val="24"/>
        </w:rPr>
      </w:pPr>
      <w:r w:rsidRPr="004B262A">
        <w:rPr>
          <w:rFonts w:ascii="Times New Roman" w:eastAsia="Calibri" w:hAnsi="Times New Roman" w:cs="Times New Roman"/>
          <w:sz w:val="24"/>
          <w:szCs w:val="24"/>
        </w:rPr>
        <w:t>Any student who has failed, or otherwise</w:t>
      </w:r>
      <w:r>
        <w:rPr>
          <w:rFonts w:ascii="Times New Roman" w:eastAsia="Calibri" w:hAnsi="Times New Roman" w:cs="Times New Roman"/>
          <w:sz w:val="24"/>
          <w:szCs w:val="24"/>
        </w:rPr>
        <w:t xml:space="preserve"> did not successfully complete </w:t>
      </w:r>
      <w:r w:rsidRPr="004B262A">
        <w:rPr>
          <w:rFonts w:ascii="Times New Roman" w:eastAsia="Calibri" w:hAnsi="Times New Roman" w:cs="Times New Roman"/>
          <w:sz w:val="24"/>
          <w:szCs w:val="24"/>
        </w:rPr>
        <w:t xml:space="preserve">more than one nursing course </w:t>
      </w:r>
      <w:r>
        <w:rPr>
          <w:rFonts w:ascii="Times New Roman" w:eastAsia="Calibri" w:hAnsi="Times New Roman" w:cs="Times New Roman"/>
          <w:sz w:val="24"/>
          <w:szCs w:val="24"/>
        </w:rPr>
        <w:t xml:space="preserve">are ineligible for readmission. </w:t>
      </w:r>
    </w:p>
    <w:p w14:paraId="60A03EAF" w14:textId="77777777" w:rsidR="00EF38E8" w:rsidRDefault="00EF38E8" w:rsidP="00EF38E8">
      <w:pPr>
        <w:tabs>
          <w:tab w:val="left" w:pos="879"/>
          <w:tab w:val="left" w:pos="880"/>
        </w:tabs>
        <w:ind w:right="1192"/>
        <w:jc w:val="both"/>
        <w:rPr>
          <w:rFonts w:ascii="Times New Roman" w:eastAsia="Calibri" w:hAnsi="Times New Roman" w:cs="Times New Roman"/>
          <w:sz w:val="24"/>
          <w:szCs w:val="24"/>
        </w:rPr>
      </w:pPr>
    </w:p>
    <w:p w14:paraId="7E919836" w14:textId="77777777" w:rsidR="00EF38E8" w:rsidRPr="004B262A" w:rsidRDefault="00EF38E8" w:rsidP="00EF38E8">
      <w:pPr>
        <w:tabs>
          <w:tab w:val="left" w:pos="879"/>
          <w:tab w:val="left" w:pos="880"/>
        </w:tabs>
        <w:ind w:right="1192"/>
        <w:rPr>
          <w:rFonts w:ascii="Times New Roman" w:eastAsia="Calibri" w:hAnsi="Times New Roman" w:cs="Times New Roman"/>
          <w:sz w:val="16"/>
          <w:szCs w:val="16"/>
        </w:rPr>
      </w:pPr>
    </w:p>
    <w:p w14:paraId="32894B40" w14:textId="77777777" w:rsidR="00EF38E8" w:rsidRPr="004B262A" w:rsidRDefault="00EF38E8" w:rsidP="00EF38E8">
      <w:pPr>
        <w:tabs>
          <w:tab w:val="left" w:pos="879"/>
          <w:tab w:val="left" w:pos="880"/>
        </w:tabs>
        <w:ind w:right="1192"/>
        <w:rPr>
          <w:rFonts w:ascii="Times New Roman" w:eastAsia="Calibri" w:hAnsi="Times New Roman" w:cs="Times New Roman"/>
          <w:sz w:val="16"/>
          <w:szCs w:val="16"/>
        </w:rPr>
      </w:pPr>
      <w:r w:rsidRPr="004B262A">
        <w:rPr>
          <w:rFonts w:ascii="Times New Roman" w:eastAsia="Calibri" w:hAnsi="Times New Roman" w:cs="Times New Roman"/>
          <w:sz w:val="16"/>
          <w:szCs w:val="16"/>
        </w:rPr>
        <w:t>Accepted:  5/97 Revi</w:t>
      </w:r>
      <w:r>
        <w:rPr>
          <w:rFonts w:ascii="Times New Roman" w:eastAsia="Calibri" w:hAnsi="Times New Roman" w:cs="Times New Roman"/>
          <w:sz w:val="16"/>
          <w:szCs w:val="16"/>
        </w:rPr>
        <w:t>ewed</w:t>
      </w:r>
      <w:r w:rsidRPr="004B262A">
        <w:rPr>
          <w:rFonts w:ascii="Times New Roman" w:eastAsia="Calibri" w:hAnsi="Times New Roman" w:cs="Times New Roman"/>
          <w:sz w:val="16"/>
          <w:szCs w:val="16"/>
        </w:rPr>
        <w:t>: 8/07, 2/03, 2/11, 11/12, 9/19, 7/20</w:t>
      </w:r>
      <w:r>
        <w:rPr>
          <w:rFonts w:ascii="Times New Roman" w:eastAsia="Calibri" w:hAnsi="Times New Roman" w:cs="Times New Roman"/>
          <w:sz w:val="16"/>
          <w:szCs w:val="16"/>
        </w:rPr>
        <w:t>, 2/21, 2/22, 2/23</w:t>
      </w:r>
      <w:r w:rsidRPr="004B262A">
        <w:rPr>
          <w:rFonts w:ascii="Times New Roman" w:eastAsia="Calibri" w:hAnsi="Times New Roman" w:cs="Times New Roman"/>
          <w:sz w:val="16"/>
          <w:szCs w:val="16"/>
        </w:rPr>
        <w:t xml:space="preserve"> Re</w:t>
      </w:r>
      <w:r>
        <w:rPr>
          <w:rFonts w:ascii="Times New Roman" w:eastAsia="Calibri" w:hAnsi="Times New Roman" w:cs="Times New Roman"/>
          <w:sz w:val="16"/>
          <w:szCs w:val="16"/>
        </w:rPr>
        <w:t>vised</w:t>
      </w:r>
      <w:r w:rsidRPr="004B262A">
        <w:rPr>
          <w:rFonts w:ascii="Times New Roman" w:eastAsia="Calibri" w:hAnsi="Times New Roman" w:cs="Times New Roman"/>
          <w:sz w:val="16"/>
          <w:szCs w:val="16"/>
        </w:rPr>
        <w:t>: 11/13, 5/21</w:t>
      </w:r>
      <w:r>
        <w:rPr>
          <w:rFonts w:ascii="Times New Roman" w:eastAsia="Calibri" w:hAnsi="Times New Roman" w:cs="Times New Roman"/>
          <w:sz w:val="16"/>
          <w:szCs w:val="16"/>
        </w:rPr>
        <w:t>, 5/23.</w:t>
      </w:r>
    </w:p>
    <w:p w14:paraId="5818A500" w14:textId="77777777" w:rsidR="00941870" w:rsidRDefault="00941870" w:rsidP="00941870">
      <w:pPr>
        <w:pStyle w:val="EndnoteText"/>
        <w:jc w:val="center"/>
        <w:rPr>
          <w:rFonts w:ascii="Times New Roman" w:hAnsi="Times New Roman"/>
          <w:sz w:val="24"/>
          <w:szCs w:val="24"/>
        </w:rPr>
      </w:pPr>
    </w:p>
    <w:p w14:paraId="447EC72B" w14:textId="77777777" w:rsidR="004D3983" w:rsidRDefault="009C3AC2" w:rsidP="00941870">
      <w:pPr>
        <w:pStyle w:val="EndnoteText"/>
        <w:jc w:val="center"/>
        <w:rPr>
          <w:rFonts w:ascii="Times New Roman" w:hAnsi="Times New Roman"/>
          <w:sz w:val="24"/>
          <w:szCs w:val="24"/>
        </w:rPr>
      </w:pPr>
      <w:r w:rsidRPr="00E72947">
        <w:rPr>
          <w:noProof/>
          <w:sz w:val="16"/>
        </w:rPr>
        <w:drawing>
          <wp:inline distT="0" distB="0" distL="0" distR="0" wp14:anchorId="1A013CA1" wp14:editId="3C7FA5CF">
            <wp:extent cx="5943600" cy="28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85"/>
                    </a:xfrm>
                    <a:prstGeom prst="rect">
                      <a:avLst/>
                    </a:prstGeom>
                    <a:noFill/>
                    <a:ln>
                      <a:noFill/>
                    </a:ln>
                  </pic:spPr>
                </pic:pic>
              </a:graphicData>
            </a:graphic>
          </wp:inline>
        </w:drawing>
      </w:r>
    </w:p>
    <w:p w14:paraId="4EAB921D" w14:textId="77777777" w:rsidR="00941870" w:rsidRPr="00E22226" w:rsidRDefault="00941870" w:rsidP="00941870">
      <w:pPr>
        <w:jc w:val="center"/>
        <w:rPr>
          <w:rFonts w:ascii="Times New Roman" w:hAnsi="Times New Roman" w:cs="Times New Roman"/>
          <w:b/>
          <w:i/>
          <w:color w:val="002060"/>
          <w:sz w:val="24"/>
          <w:szCs w:val="24"/>
        </w:rPr>
      </w:pPr>
      <w:r w:rsidRPr="00E22226">
        <w:rPr>
          <w:rFonts w:ascii="Times New Roman" w:hAnsi="Times New Roman" w:cs="Times New Roman"/>
          <w:b/>
          <w:i/>
          <w:color w:val="002060"/>
          <w:sz w:val="24"/>
          <w:szCs w:val="24"/>
        </w:rPr>
        <w:t xml:space="preserve">Health </w:t>
      </w:r>
      <w:r w:rsidR="00E94534">
        <w:rPr>
          <w:rFonts w:ascii="Times New Roman" w:hAnsi="Times New Roman" w:cs="Times New Roman"/>
          <w:b/>
          <w:i/>
          <w:color w:val="002060"/>
          <w:sz w:val="24"/>
          <w:szCs w:val="24"/>
        </w:rPr>
        <w:t>Division</w:t>
      </w:r>
      <w:r w:rsidRPr="00E22226">
        <w:rPr>
          <w:rFonts w:ascii="Times New Roman" w:hAnsi="Times New Roman" w:cs="Times New Roman"/>
          <w:b/>
          <w:i/>
          <w:color w:val="002060"/>
          <w:sz w:val="24"/>
          <w:szCs w:val="24"/>
        </w:rPr>
        <w:t xml:space="preserve"> Progression and Readmission Policy</w:t>
      </w:r>
    </w:p>
    <w:p w14:paraId="2711460B" w14:textId="77777777" w:rsidR="00941870" w:rsidRPr="00E22226" w:rsidRDefault="00941870" w:rsidP="00941870">
      <w:pPr>
        <w:pStyle w:val="BodyText"/>
        <w:spacing w:before="9"/>
        <w:jc w:val="both"/>
        <w:rPr>
          <w:b/>
        </w:rPr>
      </w:pPr>
    </w:p>
    <w:p w14:paraId="5CB8CFDD" w14:textId="77777777"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Middlesex Community College strives to give students every reasonable opportunity to succeed in their chosen course of study, yet provide fair opportunity and access to all members of the college’s community.  Health Programs often have limited seats available.  The following policy was developed to ensure a fair and equitable process for readmission decisions to health programs.  All readmission decisions shall be based on space availability, academic progress and/or suitability for the profession and potential for future program success.   A student is eligible to seek readmission to a health program only once.  The readmission process shall not be used to challenge a course grade or allege discriminatory conduct in a health program.  In those cases, the College’s Student Grievance Procedure and Affirmative Action Plan shall be utilized, respectively.</w:t>
      </w:r>
    </w:p>
    <w:p w14:paraId="390B3025" w14:textId="77777777" w:rsidR="00E94534" w:rsidRPr="00E94534" w:rsidRDefault="00E94534" w:rsidP="00E94534">
      <w:pPr>
        <w:rPr>
          <w:rFonts w:ascii="Times New Roman" w:hAnsi="Times New Roman" w:cs="Times New Roman"/>
          <w:b/>
          <w:sz w:val="24"/>
          <w:szCs w:val="24"/>
        </w:rPr>
      </w:pPr>
      <w:r w:rsidRPr="00E94534">
        <w:rPr>
          <w:rFonts w:ascii="Times New Roman" w:hAnsi="Times New Roman" w:cs="Times New Roman"/>
          <w:b/>
          <w:sz w:val="24"/>
          <w:szCs w:val="24"/>
          <w:u w:val="single"/>
        </w:rPr>
        <w:t>Academic Progress</w:t>
      </w:r>
      <w:r w:rsidRPr="00E94534">
        <w:rPr>
          <w:rFonts w:ascii="Times New Roman" w:hAnsi="Times New Roman" w:cs="Times New Roman"/>
          <w:b/>
          <w:sz w:val="24"/>
          <w:szCs w:val="24"/>
        </w:rPr>
        <w:t>:</w:t>
      </w:r>
    </w:p>
    <w:p w14:paraId="7D42D3A1" w14:textId="77777777" w:rsidR="00E94534" w:rsidRPr="00E94534" w:rsidRDefault="00E94534" w:rsidP="00E94534">
      <w:pPr>
        <w:rPr>
          <w:rFonts w:ascii="Times New Roman" w:hAnsi="Times New Roman" w:cs="Times New Roman"/>
          <w:color w:val="000000"/>
          <w:sz w:val="24"/>
          <w:szCs w:val="24"/>
        </w:rPr>
      </w:pPr>
      <w:r w:rsidRPr="00E94534">
        <w:rPr>
          <w:rFonts w:ascii="Times New Roman" w:hAnsi="Times New Roman" w:cs="Times New Roman"/>
          <w:color w:val="000000"/>
          <w:sz w:val="24"/>
          <w:szCs w:val="24"/>
        </w:rPr>
        <w:t xml:space="preserve">Satisfactory completion of all courses in a given semester is required in order to progress to the next semester in all health programs.  To satisfactorily complete a semester in a health program, students must not only demonstrate a satisfactory level of performance in clinical settings (as outlined in course syllabi and program student handbooks), but also earn a grade of C or better in all courses within the area of specialization, (these courses are designated with a </w:t>
      </w:r>
      <w:proofErr w:type="gramStart"/>
      <w:r w:rsidRPr="00E94534">
        <w:rPr>
          <w:rFonts w:ascii="Times New Roman" w:hAnsi="Times New Roman" w:cs="Times New Roman"/>
          <w:color w:val="000000"/>
          <w:sz w:val="24"/>
          <w:szCs w:val="24"/>
        </w:rPr>
        <w:t>three letter</w:t>
      </w:r>
      <w:proofErr w:type="gramEnd"/>
      <w:r w:rsidRPr="00E94534">
        <w:rPr>
          <w:rFonts w:ascii="Times New Roman" w:hAnsi="Times New Roman" w:cs="Times New Roman"/>
          <w:color w:val="000000"/>
          <w:sz w:val="24"/>
          <w:szCs w:val="24"/>
        </w:rPr>
        <w:t xml:space="preserve"> code for the major, for example, “NUR” for Nursing and “SON” for Diagnostic Medical Sonography).  In addition, students in the Nursing, Dental Hygiene and Radiological Technology programs must earn a grade of C or better in required science courses.  </w:t>
      </w:r>
      <w:r w:rsidRPr="00E94534">
        <w:rPr>
          <w:rFonts w:ascii="Times New Roman" w:hAnsi="Times New Roman" w:cs="Times New Roman"/>
          <w:sz w:val="24"/>
          <w:szCs w:val="24"/>
        </w:rPr>
        <w:t xml:space="preserve">If a student does not meet these requirements, and/or withdraws from courses, the student is not </w:t>
      </w:r>
      <w:r w:rsidRPr="00E94534">
        <w:rPr>
          <w:rFonts w:ascii="Times New Roman" w:hAnsi="Times New Roman" w:cs="Times New Roman"/>
          <w:color w:val="000000"/>
          <w:sz w:val="24"/>
          <w:szCs w:val="24"/>
        </w:rPr>
        <w:t>eligible to continue in the program and shall be dismissed upon written notification from the Program Coordinator, Department Chair</w:t>
      </w:r>
      <w:r w:rsidRPr="00E94534">
        <w:rPr>
          <w:rFonts w:ascii="Times New Roman" w:hAnsi="Times New Roman" w:cs="Times New Roman"/>
          <w:sz w:val="24"/>
          <w:szCs w:val="24"/>
        </w:rPr>
        <w:t xml:space="preserve">, or Director </w:t>
      </w:r>
      <w:r w:rsidRPr="00E94534">
        <w:rPr>
          <w:rFonts w:ascii="Times New Roman" w:hAnsi="Times New Roman" w:cs="Times New Roman"/>
          <w:color w:val="000000"/>
          <w:sz w:val="24"/>
          <w:szCs w:val="24"/>
        </w:rPr>
        <w:t xml:space="preserve">who leads the program.  The notification of dismissal shall also include information about the Health Programs’ Student Readmission process and applicable timelines. </w:t>
      </w:r>
    </w:p>
    <w:p w14:paraId="07BDBFAD" w14:textId="77777777" w:rsidR="00E94534" w:rsidRPr="00E94534" w:rsidRDefault="00E94534" w:rsidP="00E94534">
      <w:pPr>
        <w:rPr>
          <w:rFonts w:ascii="Times New Roman" w:hAnsi="Times New Roman" w:cs="Times New Roman"/>
          <w:b/>
          <w:i/>
          <w:sz w:val="24"/>
          <w:szCs w:val="24"/>
        </w:rPr>
      </w:pPr>
      <w:r w:rsidRPr="00E94534">
        <w:rPr>
          <w:rFonts w:ascii="Times New Roman" w:hAnsi="Times New Roman" w:cs="Times New Roman"/>
          <w:b/>
          <w:sz w:val="24"/>
          <w:szCs w:val="24"/>
          <w:u w:val="single"/>
        </w:rPr>
        <w:t>Suitability for the Profession and Potential for Future Program Success</w:t>
      </w:r>
      <w:r w:rsidRPr="00E94534">
        <w:rPr>
          <w:rFonts w:ascii="Times New Roman" w:hAnsi="Times New Roman" w:cs="Times New Roman"/>
          <w:b/>
          <w:sz w:val="24"/>
          <w:szCs w:val="24"/>
        </w:rPr>
        <w:t>:</w:t>
      </w:r>
      <w:r w:rsidRPr="00E94534">
        <w:rPr>
          <w:rFonts w:ascii="Times New Roman" w:hAnsi="Times New Roman" w:cs="Times New Roman"/>
          <w:b/>
          <w:i/>
          <w:sz w:val="24"/>
          <w:szCs w:val="24"/>
        </w:rPr>
        <w:t xml:space="preserve"> </w:t>
      </w:r>
    </w:p>
    <w:p w14:paraId="156F10D0" w14:textId="77777777"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Students will be recommended for readmission based on suitability for the profession and their potential for future success in the program of study.  Students may not be recommended for readmission to a health program </w:t>
      </w:r>
      <w:r w:rsidRPr="00E94534">
        <w:rPr>
          <w:rFonts w:ascii="Times New Roman" w:hAnsi="Times New Roman" w:cs="Times New Roman"/>
          <w:sz w:val="24"/>
          <w:szCs w:val="24"/>
        </w:rPr>
        <w:lastRenderedPageBreak/>
        <w:t>or admission to another health program if they are determined to not be well suited for a career in healthcare based on a variety of factors, including, but not limited to, the following:</w:t>
      </w:r>
    </w:p>
    <w:p w14:paraId="60E4C18B" w14:textId="77777777" w:rsidR="00E94534" w:rsidRPr="00E94534" w:rsidRDefault="00E94534" w:rsidP="004D46C7">
      <w:pPr>
        <w:numPr>
          <w:ilvl w:val="0"/>
          <w:numId w:val="60"/>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A pattern of unprofessional and/or unethical behavior off-campus or in a classroom, lab or clinical setting.  In some circumstances a student’s unprofessional behavior may be so severe that the student will be determined to be unsuited for a career in health care based on a single incident.</w:t>
      </w:r>
    </w:p>
    <w:p w14:paraId="42E1E45C" w14:textId="77777777" w:rsidR="00E94534" w:rsidRPr="00E94534" w:rsidRDefault="00E94534" w:rsidP="004D46C7">
      <w:pPr>
        <w:numPr>
          <w:ilvl w:val="0"/>
          <w:numId w:val="60"/>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Inability to meet the standards or technical skills for the program or profession.</w:t>
      </w:r>
    </w:p>
    <w:p w14:paraId="6F0288B7" w14:textId="77777777" w:rsidR="00E94534" w:rsidRPr="00E94534" w:rsidRDefault="00E94534" w:rsidP="004D46C7">
      <w:pPr>
        <w:numPr>
          <w:ilvl w:val="0"/>
          <w:numId w:val="60"/>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Unsafe clinical practice.</w:t>
      </w:r>
    </w:p>
    <w:p w14:paraId="4F43D8E1" w14:textId="77777777" w:rsidR="00E94534" w:rsidRPr="00E94534" w:rsidRDefault="00E94534" w:rsidP="004D46C7">
      <w:pPr>
        <w:numPr>
          <w:ilvl w:val="0"/>
          <w:numId w:val="60"/>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Inability to demonstrate progressive and consistent mastery of theoretical and/or technical skills consistent with entry level practice for the specific health career.</w:t>
      </w:r>
    </w:p>
    <w:p w14:paraId="78E40813" w14:textId="5A4715A9" w:rsidR="00E94534" w:rsidRDefault="00E94534" w:rsidP="004D46C7">
      <w:pPr>
        <w:numPr>
          <w:ilvl w:val="0"/>
          <w:numId w:val="60"/>
        </w:numPr>
        <w:tabs>
          <w:tab w:val="clear" w:pos="720"/>
          <w:tab w:val="num" w:pos="1080"/>
        </w:tabs>
        <w:ind w:left="1080"/>
        <w:rPr>
          <w:rFonts w:ascii="Times New Roman" w:hAnsi="Times New Roman" w:cs="Times New Roman"/>
          <w:sz w:val="24"/>
          <w:szCs w:val="24"/>
        </w:rPr>
      </w:pPr>
      <w:r w:rsidRPr="00E94534">
        <w:rPr>
          <w:rFonts w:ascii="Times New Roman" w:hAnsi="Times New Roman" w:cs="Times New Roman"/>
          <w:sz w:val="24"/>
          <w:szCs w:val="24"/>
        </w:rPr>
        <w:t>Unsatisfactory completion of more than one course</w:t>
      </w:r>
    </w:p>
    <w:p w14:paraId="7416DE7D" w14:textId="77777777" w:rsidR="00EF450B" w:rsidRPr="00E94534" w:rsidRDefault="00EF450B" w:rsidP="00EF450B">
      <w:pPr>
        <w:ind w:left="1080"/>
        <w:rPr>
          <w:rFonts w:ascii="Times New Roman" w:hAnsi="Times New Roman" w:cs="Times New Roman"/>
          <w:sz w:val="24"/>
          <w:szCs w:val="24"/>
        </w:rPr>
      </w:pPr>
    </w:p>
    <w:p w14:paraId="5F16C706" w14:textId="04A76E50" w:rsidR="00E94534" w:rsidRDefault="00E94534" w:rsidP="00E94534">
      <w:pPr>
        <w:rPr>
          <w:rFonts w:ascii="Times New Roman" w:hAnsi="Times New Roman" w:cs="Times New Roman"/>
          <w:b/>
          <w:sz w:val="24"/>
          <w:szCs w:val="24"/>
        </w:rPr>
      </w:pPr>
      <w:r w:rsidRPr="00E94534">
        <w:rPr>
          <w:rFonts w:ascii="Times New Roman" w:hAnsi="Times New Roman" w:cs="Times New Roman"/>
          <w:b/>
          <w:sz w:val="24"/>
          <w:szCs w:val="24"/>
          <w:u w:val="single"/>
        </w:rPr>
        <w:t>Readmission Process</w:t>
      </w:r>
      <w:r w:rsidRPr="00E94534">
        <w:rPr>
          <w:rFonts w:ascii="Times New Roman" w:hAnsi="Times New Roman" w:cs="Times New Roman"/>
          <w:b/>
          <w:sz w:val="24"/>
          <w:szCs w:val="24"/>
        </w:rPr>
        <w:t xml:space="preserve">: </w:t>
      </w:r>
    </w:p>
    <w:p w14:paraId="263FB8BF" w14:textId="77777777" w:rsidR="00EF450B" w:rsidRPr="00E94534" w:rsidRDefault="00EF450B" w:rsidP="00E94534">
      <w:pPr>
        <w:rPr>
          <w:rFonts w:ascii="Times New Roman" w:hAnsi="Times New Roman" w:cs="Times New Roman"/>
          <w:color w:val="000000"/>
          <w:sz w:val="24"/>
          <w:szCs w:val="24"/>
        </w:rPr>
      </w:pPr>
    </w:p>
    <w:p w14:paraId="07DE106B" w14:textId="77777777" w:rsidR="00E94534" w:rsidRPr="00E94534" w:rsidRDefault="00E94534" w:rsidP="00E94534">
      <w:pPr>
        <w:rPr>
          <w:rFonts w:ascii="Times New Roman" w:hAnsi="Times New Roman" w:cs="Times New Roman"/>
          <w:color w:val="000000"/>
          <w:sz w:val="24"/>
          <w:szCs w:val="24"/>
        </w:rPr>
      </w:pPr>
      <w:r w:rsidRPr="00E94534">
        <w:rPr>
          <w:rFonts w:ascii="Times New Roman" w:hAnsi="Times New Roman" w:cs="Times New Roman"/>
          <w:color w:val="000000"/>
          <w:sz w:val="24"/>
          <w:szCs w:val="24"/>
        </w:rPr>
        <w:t xml:space="preserve">Students seeking readmission must write a letter requesting such to the Program Coordinator, </w:t>
      </w:r>
      <w:r w:rsidRPr="00E94534">
        <w:rPr>
          <w:rFonts w:ascii="Times New Roman" w:hAnsi="Times New Roman" w:cs="Times New Roman"/>
          <w:sz w:val="24"/>
          <w:szCs w:val="24"/>
        </w:rPr>
        <w:t>Department Chair, or Director</w:t>
      </w:r>
      <w:r w:rsidRPr="00E94534">
        <w:rPr>
          <w:rFonts w:ascii="Times New Roman" w:hAnsi="Times New Roman" w:cs="Times New Roman"/>
          <w:color w:val="000000"/>
          <w:sz w:val="24"/>
          <w:szCs w:val="24"/>
        </w:rPr>
        <w:t xml:space="preserve">.  This letter must be sent by email or US Mail within ten (10) calendar days of the student’s receipt of the notification of dismissal from their Program Coordinator, Department Chair or Director.  In the letter, the student should include the following: </w:t>
      </w:r>
    </w:p>
    <w:p w14:paraId="6D28872D" w14:textId="77777777" w:rsidR="00E94534" w:rsidRPr="00E94534" w:rsidRDefault="00E94534" w:rsidP="004D46C7">
      <w:pPr>
        <w:numPr>
          <w:ilvl w:val="0"/>
          <w:numId w:val="62"/>
        </w:numPr>
        <w:rPr>
          <w:rFonts w:ascii="Times New Roman" w:hAnsi="Times New Roman" w:cs="Times New Roman"/>
          <w:color w:val="000000"/>
          <w:sz w:val="24"/>
          <w:szCs w:val="24"/>
        </w:rPr>
      </w:pPr>
      <w:r w:rsidRPr="00E94534">
        <w:rPr>
          <w:rFonts w:ascii="Times New Roman" w:hAnsi="Times New Roman" w:cs="Times New Roman"/>
          <w:color w:val="000000"/>
          <w:sz w:val="24"/>
          <w:szCs w:val="24"/>
        </w:rPr>
        <w:t>Explanation of the extenuating circumstances that prevented the student from being successful either academically or clinically.  Extenuating circumstances may include, but are not limited to: personal injury or illness; family issues/difficulties; interpersonal problems; death of a relative; difficulty balancing responsibilities, etc.  In addition, the student should provide documentation, if available, to verify the extenuating circumstances cited.</w:t>
      </w:r>
    </w:p>
    <w:p w14:paraId="46D6ACED" w14:textId="77777777" w:rsidR="00E94534" w:rsidRPr="00E94534" w:rsidRDefault="00E94534" w:rsidP="004D46C7">
      <w:pPr>
        <w:pStyle w:val="Default"/>
        <w:numPr>
          <w:ilvl w:val="0"/>
          <w:numId w:val="61"/>
        </w:numPr>
        <w:rPr>
          <w:color w:val="auto"/>
        </w:rPr>
      </w:pPr>
      <w:r w:rsidRPr="00E94534">
        <w:rPr>
          <w:color w:val="auto"/>
        </w:rPr>
        <w:t>Explanation of the changes planned that will enable the student to be successful.  In addition, the student should provide documentation, if available, to verify the explanations offered.</w:t>
      </w:r>
    </w:p>
    <w:p w14:paraId="34B4E95F" w14:textId="5BCAB89D" w:rsidR="00E94534" w:rsidRDefault="00E94534" w:rsidP="004D46C7">
      <w:pPr>
        <w:pStyle w:val="Default"/>
        <w:numPr>
          <w:ilvl w:val="0"/>
          <w:numId w:val="61"/>
        </w:numPr>
        <w:rPr>
          <w:color w:val="auto"/>
        </w:rPr>
      </w:pPr>
      <w:r w:rsidRPr="00E94534">
        <w:rPr>
          <w:color w:val="auto"/>
        </w:rPr>
        <w:t xml:space="preserve">Explanation of the strategies that will be utilized to enable the student to be successful in the program in future semesters, if given the opportunity.  The student should be specific and provide a rationale for each proposed strategy.  Strategies might include, but are not limited to: a commitment to seek tutoring or counseling; a commitment to join a study group; a commitment to spend a set number of hours per class studying each week, etc.  In addition, the student should provide any documentation that may verify the student’s new commitment to the program. </w:t>
      </w:r>
    </w:p>
    <w:p w14:paraId="0B193D86" w14:textId="77777777" w:rsidR="00EF450B" w:rsidRPr="00E94534" w:rsidRDefault="00EF450B" w:rsidP="00EF450B">
      <w:pPr>
        <w:pStyle w:val="Default"/>
        <w:ind w:left="720"/>
        <w:rPr>
          <w:color w:val="auto"/>
        </w:rPr>
      </w:pPr>
    </w:p>
    <w:p w14:paraId="1B69C339" w14:textId="167E52F0" w:rsidR="00E94534" w:rsidRDefault="00E94534" w:rsidP="00E94534">
      <w:pPr>
        <w:rPr>
          <w:rFonts w:ascii="Times New Roman" w:hAnsi="Times New Roman" w:cs="Times New Roman"/>
          <w:sz w:val="24"/>
          <w:szCs w:val="24"/>
        </w:rPr>
      </w:pPr>
      <w:r w:rsidRPr="00E94534">
        <w:rPr>
          <w:rFonts w:ascii="Times New Roman" w:hAnsi="Times New Roman" w:cs="Times New Roman"/>
          <w:b/>
          <w:sz w:val="24"/>
          <w:szCs w:val="24"/>
          <w:u w:val="single"/>
        </w:rPr>
        <w:t>Health Programs’ Student Review Committee</w:t>
      </w:r>
      <w:r w:rsidRPr="00E94534">
        <w:rPr>
          <w:rFonts w:ascii="Times New Roman" w:hAnsi="Times New Roman" w:cs="Times New Roman"/>
          <w:b/>
          <w:sz w:val="24"/>
          <w:szCs w:val="24"/>
        </w:rPr>
        <w:t>:</w:t>
      </w:r>
      <w:r w:rsidRPr="00E94534">
        <w:rPr>
          <w:rFonts w:ascii="Times New Roman" w:hAnsi="Times New Roman" w:cs="Times New Roman"/>
          <w:sz w:val="24"/>
          <w:szCs w:val="24"/>
        </w:rPr>
        <w:t xml:space="preserve"> </w:t>
      </w:r>
    </w:p>
    <w:p w14:paraId="0740800E" w14:textId="77777777" w:rsidR="00EF450B" w:rsidRPr="00E94534" w:rsidRDefault="00EF450B" w:rsidP="00E94534">
      <w:pPr>
        <w:rPr>
          <w:rFonts w:ascii="Times New Roman" w:hAnsi="Times New Roman" w:cs="Times New Roman"/>
          <w:sz w:val="24"/>
          <w:szCs w:val="24"/>
        </w:rPr>
      </w:pPr>
    </w:p>
    <w:p w14:paraId="43730FCA" w14:textId="77777777"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Readmission decisions are made by the Health Programs’ Student Review Committee.  The Student Review Committee has college-wide representation; the committee’s membership includes a representative from each of the health programs, and at least one representative from each of the following areas: enrollment, admissions, student affairs and academic affairs. The committee is chaired by the Dean of Health.  </w:t>
      </w:r>
    </w:p>
    <w:p w14:paraId="3031870F" w14:textId="77777777" w:rsidR="00E94534" w:rsidRPr="00E94534" w:rsidRDefault="00E94534" w:rsidP="00E94534">
      <w:pPr>
        <w:rPr>
          <w:rFonts w:ascii="Times New Roman" w:hAnsi="Times New Roman" w:cs="Times New Roman"/>
          <w:sz w:val="24"/>
          <w:szCs w:val="24"/>
        </w:rPr>
      </w:pPr>
    </w:p>
    <w:p w14:paraId="771719A5" w14:textId="77777777"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Each semester, the Health Programs’ Student Review Committee reviews the readmission requests of students. The Committee meets at the end of each semester; </w:t>
      </w:r>
      <w:proofErr w:type="gramStart"/>
      <w:r w:rsidRPr="00E94534">
        <w:rPr>
          <w:rFonts w:ascii="Times New Roman" w:hAnsi="Times New Roman" w:cs="Times New Roman"/>
          <w:sz w:val="24"/>
          <w:szCs w:val="24"/>
        </w:rPr>
        <w:t>generally</w:t>
      </w:r>
      <w:proofErr w:type="gramEnd"/>
      <w:r w:rsidRPr="00E94534">
        <w:rPr>
          <w:rFonts w:ascii="Times New Roman" w:hAnsi="Times New Roman" w:cs="Times New Roman"/>
          <w:sz w:val="24"/>
          <w:szCs w:val="24"/>
        </w:rPr>
        <w:t xml:space="preserve"> 2-3 weeks after grades have closed.  Readmission decisions are based on space availability, the student’s academic progress and/or suitability for the profession and potential for future program success.</w:t>
      </w:r>
    </w:p>
    <w:p w14:paraId="4C3FCEEB" w14:textId="77777777" w:rsidR="00E94534" w:rsidRPr="00E94534" w:rsidRDefault="00E94534" w:rsidP="00E94534">
      <w:pPr>
        <w:rPr>
          <w:rFonts w:ascii="Times New Roman" w:hAnsi="Times New Roman" w:cs="Times New Roman"/>
          <w:sz w:val="24"/>
          <w:szCs w:val="24"/>
        </w:rPr>
      </w:pPr>
    </w:p>
    <w:p w14:paraId="46F1F080" w14:textId="77777777" w:rsid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 xml:space="preserve">Each student requesting readmission will be considered on an individual bases.  A student’s request for readmission will be considered along with faculty recommendations which are presented to the Committee by the Program Coordinator, Department Chair, or Director who leads the program.  Students may also request a </w:t>
      </w:r>
      <w:r w:rsidRPr="00E94534">
        <w:rPr>
          <w:rFonts w:ascii="Times New Roman" w:hAnsi="Times New Roman" w:cs="Times New Roman"/>
          <w:sz w:val="24"/>
          <w:szCs w:val="24"/>
        </w:rPr>
        <w:lastRenderedPageBreak/>
        <w:t>meeting with the Program Coordinator/Chair/Director prior to the meeting of the Health Programs’ Student Review Committee. Where practical, committee decisions will be sent via email to the student within 10 days of the committee meeting.</w:t>
      </w:r>
    </w:p>
    <w:p w14:paraId="4AA44441" w14:textId="77777777" w:rsidR="00BC29AD" w:rsidRPr="00E94534" w:rsidRDefault="00BC29AD" w:rsidP="00E94534">
      <w:pPr>
        <w:rPr>
          <w:rFonts w:ascii="Times New Roman" w:hAnsi="Times New Roman" w:cs="Times New Roman"/>
          <w:sz w:val="24"/>
          <w:szCs w:val="24"/>
        </w:rPr>
      </w:pPr>
    </w:p>
    <w:p w14:paraId="1ADB3EB8" w14:textId="242E02E9" w:rsidR="00E94534" w:rsidRDefault="00E94534" w:rsidP="00E94534">
      <w:pPr>
        <w:rPr>
          <w:rFonts w:ascii="Times New Roman" w:hAnsi="Times New Roman" w:cs="Times New Roman"/>
          <w:b/>
          <w:sz w:val="24"/>
          <w:szCs w:val="24"/>
          <w:u w:val="single"/>
        </w:rPr>
      </w:pPr>
      <w:r w:rsidRPr="00E94534">
        <w:rPr>
          <w:rFonts w:ascii="Times New Roman" w:hAnsi="Times New Roman" w:cs="Times New Roman"/>
          <w:b/>
          <w:sz w:val="24"/>
          <w:szCs w:val="24"/>
          <w:u w:val="single"/>
        </w:rPr>
        <w:t>Readmission Appeals Policy:</w:t>
      </w:r>
    </w:p>
    <w:p w14:paraId="143260F7" w14:textId="77777777" w:rsidR="00EF450B" w:rsidRPr="00E94534" w:rsidRDefault="00EF450B" w:rsidP="00E94534">
      <w:pPr>
        <w:rPr>
          <w:rFonts w:ascii="Times New Roman" w:hAnsi="Times New Roman" w:cs="Times New Roman"/>
          <w:b/>
          <w:sz w:val="24"/>
          <w:szCs w:val="24"/>
          <w:u w:val="single"/>
        </w:rPr>
      </w:pPr>
    </w:p>
    <w:p w14:paraId="6801C8CC" w14:textId="77777777" w:rsidR="00E94534" w:rsidRPr="00E94534" w:rsidRDefault="00E94534" w:rsidP="00E94534">
      <w:pPr>
        <w:rPr>
          <w:rFonts w:ascii="Times New Roman" w:hAnsi="Times New Roman" w:cs="Times New Roman"/>
          <w:sz w:val="24"/>
          <w:szCs w:val="24"/>
        </w:rPr>
      </w:pPr>
      <w:r w:rsidRPr="00E94534">
        <w:rPr>
          <w:rFonts w:ascii="Times New Roman" w:hAnsi="Times New Roman" w:cs="Times New Roman"/>
          <w:sz w:val="24"/>
          <w:szCs w:val="24"/>
        </w:rPr>
        <w:t>If the student desires to appeal the decision of the Health Programs’ Student Review Committee, the student can petition for reconsideration by submitting a written letter of appeal to the Dean of Health and Provost and Vice President of Academic and Student Affairs. This letter should be sent by email or US Mail to the Dean of Health within ten (10) calendar days of the student’s receipt of the Committee’s decision.  In this letter, the student should request reconsideration of the Committee’s decision and include the following:</w:t>
      </w:r>
    </w:p>
    <w:p w14:paraId="27811D8B" w14:textId="77777777" w:rsidR="00E94534" w:rsidRPr="00E94534" w:rsidRDefault="00E94534" w:rsidP="004D46C7">
      <w:pPr>
        <w:numPr>
          <w:ilvl w:val="1"/>
          <w:numId w:val="63"/>
        </w:numPr>
        <w:spacing w:before="120" w:after="100" w:afterAutospacing="1"/>
        <w:rPr>
          <w:rFonts w:ascii="Times New Roman" w:hAnsi="Times New Roman" w:cs="Times New Roman"/>
          <w:sz w:val="24"/>
          <w:szCs w:val="24"/>
        </w:rPr>
      </w:pPr>
      <w:r w:rsidRPr="00E94534">
        <w:rPr>
          <w:rFonts w:ascii="Times New Roman" w:hAnsi="Times New Roman" w:cs="Times New Roman"/>
          <w:sz w:val="24"/>
          <w:szCs w:val="24"/>
        </w:rPr>
        <w:t>A basis for the appeal, that provides specific points on why the decision of the Committee should be reconsidered; and</w:t>
      </w:r>
    </w:p>
    <w:p w14:paraId="1F571266" w14:textId="77777777" w:rsidR="00E94534" w:rsidRPr="00E94534" w:rsidRDefault="00E94534" w:rsidP="004D46C7">
      <w:pPr>
        <w:numPr>
          <w:ilvl w:val="1"/>
          <w:numId w:val="63"/>
        </w:numPr>
        <w:spacing w:before="100" w:beforeAutospacing="1" w:after="100" w:afterAutospacing="1"/>
        <w:rPr>
          <w:rFonts w:ascii="Times New Roman" w:hAnsi="Times New Roman" w:cs="Times New Roman"/>
          <w:sz w:val="24"/>
          <w:szCs w:val="24"/>
        </w:rPr>
      </w:pPr>
      <w:r w:rsidRPr="00E94534">
        <w:rPr>
          <w:rFonts w:ascii="Times New Roman" w:hAnsi="Times New Roman" w:cs="Times New Roman"/>
          <w:sz w:val="24"/>
          <w:szCs w:val="24"/>
        </w:rPr>
        <w:t>Additional information on extenuating circumstances or other factors that affected the student’s performance that the Committee was unaware of.</w:t>
      </w:r>
    </w:p>
    <w:p w14:paraId="6A698FAB" w14:textId="77777777" w:rsidR="00E94534" w:rsidRDefault="00E94534" w:rsidP="004D46C7">
      <w:pPr>
        <w:numPr>
          <w:ilvl w:val="1"/>
          <w:numId w:val="63"/>
        </w:numPr>
        <w:spacing w:before="100" w:beforeAutospacing="1" w:after="100" w:afterAutospacing="1"/>
        <w:rPr>
          <w:rFonts w:ascii="Times New Roman" w:hAnsi="Times New Roman" w:cs="Times New Roman"/>
          <w:sz w:val="24"/>
          <w:szCs w:val="24"/>
        </w:rPr>
      </w:pPr>
      <w:r w:rsidRPr="00E94534">
        <w:rPr>
          <w:rFonts w:ascii="Times New Roman" w:hAnsi="Times New Roman" w:cs="Times New Roman"/>
          <w:sz w:val="24"/>
          <w:szCs w:val="24"/>
        </w:rPr>
        <w:t xml:space="preserve">Any </w:t>
      </w:r>
      <w:proofErr w:type="gramStart"/>
      <w:r w:rsidRPr="00E94534">
        <w:rPr>
          <w:rFonts w:ascii="Times New Roman" w:hAnsi="Times New Roman" w:cs="Times New Roman"/>
          <w:sz w:val="24"/>
          <w:szCs w:val="24"/>
        </w:rPr>
        <w:t>documentation,  available</w:t>
      </w:r>
      <w:proofErr w:type="gramEnd"/>
      <w:r w:rsidRPr="00E94534">
        <w:rPr>
          <w:rFonts w:ascii="Times New Roman" w:hAnsi="Times New Roman" w:cs="Times New Roman"/>
          <w:sz w:val="24"/>
          <w:szCs w:val="24"/>
        </w:rPr>
        <w:t xml:space="preserve">, to support the appeal </w:t>
      </w:r>
    </w:p>
    <w:p w14:paraId="6EB9914C" w14:textId="77777777" w:rsidR="00E94534" w:rsidRPr="00E94534" w:rsidRDefault="00E94534" w:rsidP="00E94534">
      <w:pPr>
        <w:spacing w:before="100" w:beforeAutospacing="1" w:after="100" w:afterAutospacing="1"/>
        <w:rPr>
          <w:rFonts w:ascii="Times New Roman" w:hAnsi="Times New Roman" w:cs="Times New Roman"/>
          <w:sz w:val="24"/>
          <w:szCs w:val="24"/>
        </w:rPr>
      </w:pPr>
      <w:r w:rsidRPr="00E94534">
        <w:rPr>
          <w:rFonts w:ascii="Times New Roman" w:hAnsi="Times New Roman" w:cs="Times New Roman"/>
          <w:sz w:val="24"/>
          <w:szCs w:val="24"/>
        </w:rPr>
        <w:t xml:space="preserve">After receiving the appeal, the Dean, the Provost or designee will conduct a review inclusive of all previously submitted documents, Committee recommendations, and academic and/or clinical records.  A written decision will be sent to the student within ten (10) calendar days of receipt of the student’s appeal.  The decision of the </w:t>
      </w:r>
      <w:proofErr w:type="gramStart"/>
      <w:r w:rsidRPr="00E94534">
        <w:rPr>
          <w:rFonts w:ascii="Times New Roman" w:hAnsi="Times New Roman" w:cs="Times New Roman"/>
          <w:sz w:val="24"/>
          <w:szCs w:val="24"/>
        </w:rPr>
        <w:t>Provost</w:t>
      </w:r>
      <w:proofErr w:type="gramEnd"/>
      <w:r w:rsidRPr="00E94534">
        <w:rPr>
          <w:rFonts w:ascii="Times New Roman" w:hAnsi="Times New Roman" w:cs="Times New Roman"/>
          <w:sz w:val="24"/>
          <w:szCs w:val="24"/>
        </w:rPr>
        <w:t xml:space="preserve"> or designee is final.</w:t>
      </w:r>
    </w:p>
    <w:p w14:paraId="60080C50" w14:textId="77777777" w:rsidR="00E94534" w:rsidRPr="002F1D64" w:rsidRDefault="00E94534" w:rsidP="00E94534">
      <w:pPr>
        <w:spacing w:before="100" w:beforeAutospacing="1" w:after="100" w:afterAutospacing="1"/>
        <w:rPr>
          <w:rFonts w:ascii="Arial" w:hAnsi="Arial" w:cs="Arial"/>
          <w:sz w:val="16"/>
          <w:szCs w:val="16"/>
        </w:rPr>
      </w:pPr>
      <w:r>
        <w:rPr>
          <w:i/>
          <w:iCs/>
        </w:rPr>
        <w:t>Middlesex Community College reserves the right to make</w:t>
      </w:r>
      <w:r>
        <w:t xml:space="preserve"> c</w:t>
      </w:r>
      <w:r>
        <w:rPr>
          <w:i/>
          <w:iCs/>
        </w:rPr>
        <w:t>hanges or exceptions to this policy or procedure as needed.</w:t>
      </w:r>
      <w:r>
        <w:rPr>
          <w:rFonts w:ascii="Arial" w:hAnsi="Arial" w:cs="Arial"/>
        </w:rPr>
        <w:br/>
      </w:r>
      <w:r w:rsidRPr="001953C0">
        <w:rPr>
          <w:rFonts w:ascii="Arial" w:hAnsi="Arial" w:cs="Arial"/>
          <w:sz w:val="16"/>
          <w:szCs w:val="16"/>
        </w:rPr>
        <w:t>Accepted: 2/96</w:t>
      </w:r>
      <w:r>
        <w:rPr>
          <w:rFonts w:ascii="Arial" w:hAnsi="Arial" w:cs="Arial"/>
          <w:sz w:val="16"/>
          <w:szCs w:val="16"/>
        </w:rPr>
        <w:t xml:space="preserve"> </w:t>
      </w:r>
      <w:r w:rsidRPr="001953C0">
        <w:rPr>
          <w:rFonts w:ascii="Arial" w:hAnsi="Arial" w:cs="Arial"/>
          <w:sz w:val="16"/>
          <w:szCs w:val="16"/>
        </w:rPr>
        <w:t>Revised:  9/04, 8/12, 1/13, 9/14, 4/17</w:t>
      </w:r>
      <w:r w:rsidRPr="002F1D64">
        <w:rPr>
          <w:rFonts w:ascii="Arial" w:hAnsi="Arial" w:cs="Arial"/>
          <w:sz w:val="16"/>
          <w:szCs w:val="16"/>
        </w:rPr>
        <w:t>, 8/21</w:t>
      </w:r>
      <w:r>
        <w:rPr>
          <w:rFonts w:ascii="Arial" w:hAnsi="Arial" w:cs="Arial"/>
          <w:sz w:val="16"/>
          <w:szCs w:val="16"/>
        </w:rPr>
        <w:t>, 7/22</w:t>
      </w:r>
    </w:p>
    <w:p w14:paraId="2FCD5512" w14:textId="77777777" w:rsidR="00941870" w:rsidRDefault="00941870" w:rsidP="00941870">
      <w:pPr>
        <w:pStyle w:val="EndnoteText"/>
        <w:jc w:val="center"/>
        <w:rPr>
          <w:rFonts w:ascii="Times New Roman" w:hAnsi="Times New Roman"/>
          <w:sz w:val="24"/>
          <w:szCs w:val="24"/>
        </w:rPr>
      </w:pPr>
    </w:p>
    <w:p w14:paraId="73455E9D" w14:textId="77777777" w:rsidR="00941870" w:rsidRDefault="00941870" w:rsidP="00941870">
      <w:pPr>
        <w:rPr>
          <w:rFonts w:ascii="Times New Roman" w:hAnsi="Times New Roman" w:cs="Times New Roman"/>
          <w:sz w:val="24"/>
          <w:szCs w:val="24"/>
        </w:rPr>
      </w:pPr>
    </w:p>
    <w:p w14:paraId="474BAD63" w14:textId="77777777" w:rsidR="00941870" w:rsidRDefault="00941870" w:rsidP="00941870">
      <w:pPr>
        <w:rPr>
          <w:rFonts w:ascii="Times New Roman" w:hAnsi="Times New Roman" w:cs="Times New Roman"/>
          <w:sz w:val="24"/>
          <w:szCs w:val="24"/>
        </w:rPr>
      </w:pPr>
    </w:p>
    <w:p w14:paraId="3D478EA6" w14:textId="77777777" w:rsidR="00941870" w:rsidRDefault="00941870" w:rsidP="00941870">
      <w:pPr>
        <w:rPr>
          <w:rFonts w:ascii="Times New Roman" w:hAnsi="Times New Roman" w:cs="Times New Roman"/>
          <w:sz w:val="24"/>
          <w:szCs w:val="24"/>
        </w:rPr>
      </w:pPr>
    </w:p>
    <w:p w14:paraId="7D384E6B" w14:textId="77777777" w:rsidR="00941870" w:rsidRPr="00890C7D" w:rsidRDefault="00941870" w:rsidP="00941870">
      <w:pPr>
        <w:rPr>
          <w:rFonts w:ascii="Times New Roman" w:hAnsi="Times New Roman" w:cs="Times New Roman"/>
          <w:sz w:val="24"/>
          <w:szCs w:val="24"/>
        </w:rPr>
      </w:pPr>
    </w:p>
    <w:p w14:paraId="74255016" w14:textId="77777777" w:rsidR="00941870" w:rsidRDefault="00941870" w:rsidP="009341D4">
      <w:pPr>
        <w:jc w:val="center"/>
        <w:rPr>
          <w:rFonts w:ascii="Times New Roman" w:hAnsi="Times New Roman" w:cs="Times New Roman"/>
          <w:b/>
          <w:i/>
          <w:color w:val="002060"/>
          <w:sz w:val="24"/>
          <w:szCs w:val="24"/>
        </w:rPr>
      </w:pPr>
    </w:p>
    <w:p w14:paraId="567E4783" w14:textId="77777777" w:rsidR="0071568F" w:rsidRDefault="0071568F" w:rsidP="009341D4">
      <w:pPr>
        <w:jc w:val="center"/>
        <w:rPr>
          <w:rFonts w:ascii="Times New Roman" w:hAnsi="Times New Roman" w:cs="Times New Roman"/>
          <w:b/>
          <w:i/>
          <w:color w:val="002060"/>
          <w:sz w:val="24"/>
          <w:szCs w:val="24"/>
        </w:rPr>
      </w:pPr>
    </w:p>
    <w:p w14:paraId="458A5F9B" w14:textId="77777777" w:rsidR="0071568F" w:rsidRDefault="0071568F" w:rsidP="009341D4">
      <w:pPr>
        <w:jc w:val="center"/>
        <w:rPr>
          <w:rFonts w:ascii="Times New Roman" w:hAnsi="Times New Roman" w:cs="Times New Roman"/>
          <w:b/>
          <w:i/>
          <w:color w:val="002060"/>
          <w:sz w:val="24"/>
          <w:szCs w:val="24"/>
        </w:rPr>
      </w:pPr>
    </w:p>
    <w:p w14:paraId="6882902D" w14:textId="77777777" w:rsidR="0071568F" w:rsidRDefault="0071568F" w:rsidP="009341D4">
      <w:pPr>
        <w:jc w:val="center"/>
        <w:rPr>
          <w:rFonts w:ascii="Times New Roman" w:hAnsi="Times New Roman" w:cs="Times New Roman"/>
          <w:b/>
          <w:i/>
          <w:color w:val="002060"/>
          <w:sz w:val="24"/>
          <w:szCs w:val="24"/>
        </w:rPr>
      </w:pPr>
    </w:p>
    <w:p w14:paraId="73E20A80" w14:textId="77777777" w:rsidR="0071568F" w:rsidRDefault="0071568F" w:rsidP="009341D4">
      <w:pPr>
        <w:jc w:val="center"/>
        <w:rPr>
          <w:rFonts w:ascii="Times New Roman" w:hAnsi="Times New Roman" w:cs="Times New Roman"/>
          <w:b/>
          <w:i/>
          <w:color w:val="002060"/>
          <w:sz w:val="24"/>
          <w:szCs w:val="24"/>
        </w:rPr>
      </w:pPr>
    </w:p>
    <w:p w14:paraId="41B9CFE1" w14:textId="77777777" w:rsidR="0071568F" w:rsidRDefault="0071568F" w:rsidP="009341D4">
      <w:pPr>
        <w:jc w:val="center"/>
        <w:rPr>
          <w:rFonts w:ascii="Times New Roman" w:hAnsi="Times New Roman" w:cs="Times New Roman"/>
          <w:b/>
          <w:i/>
          <w:color w:val="002060"/>
          <w:sz w:val="24"/>
          <w:szCs w:val="24"/>
        </w:rPr>
      </w:pPr>
    </w:p>
    <w:p w14:paraId="1068BC7D" w14:textId="77777777" w:rsidR="0071568F" w:rsidRDefault="0071568F" w:rsidP="009341D4">
      <w:pPr>
        <w:jc w:val="center"/>
        <w:rPr>
          <w:rFonts w:ascii="Times New Roman" w:hAnsi="Times New Roman" w:cs="Times New Roman"/>
          <w:b/>
          <w:i/>
          <w:color w:val="002060"/>
          <w:sz w:val="24"/>
          <w:szCs w:val="24"/>
        </w:rPr>
      </w:pPr>
    </w:p>
    <w:p w14:paraId="1D13C168" w14:textId="77777777" w:rsidR="0071568F" w:rsidRDefault="0071568F" w:rsidP="009341D4">
      <w:pPr>
        <w:jc w:val="center"/>
        <w:rPr>
          <w:rFonts w:ascii="Times New Roman" w:hAnsi="Times New Roman" w:cs="Times New Roman"/>
          <w:b/>
          <w:i/>
          <w:color w:val="002060"/>
          <w:sz w:val="24"/>
          <w:szCs w:val="24"/>
        </w:rPr>
      </w:pPr>
    </w:p>
    <w:p w14:paraId="19EF7CE3" w14:textId="77777777" w:rsidR="0071568F" w:rsidRDefault="0071568F" w:rsidP="009341D4">
      <w:pPr>
        <w:jc w:val="center"/>
        <w:rPr>
          <w:rFonts w:ascii="Times New Roman" w:hAnsi="Times New Roman" w:cs="Times New Roman"/>
          <w:b/>
          <w:i/>
          <w:color w:val="002060"/>
          <w:sz w:val="24"/>
          <w:szCs w:val="24"/>
        </w:rPr>
      </w:pPr>
    </w:p>
    <w:p w14:paraId="1396DC98" w14:textId="77777777" w:rsidR="0071568F" w:rsidRDefault="0071568F" w:rsidP="009341D4">
      <w:pPr>
        <w:jc w:val="center"/>
        <w:rPr>
          <w:rFonts w:ascii="Times New Roman" w:hAnsi="Times New Roman" w:cs="Times New Roman"/>
          <w:b/>
          <w:i/>
          <w:color w:val="002060"/>
          <w:sz w:val="24"/>
          <w:szCs w:val="24"/>
        </w:rPr>
      </w:pPr>
    </w:p>
    <w:p w14:paraId="1D997BAD" w14:textId="77777777" w:rsidR="0071568F" w:rsidRDefault="0071568F" w:rsidP="009341D4">
      <w:pPr>
        <w:jc w:val="center"/>
        <w:rPr>
          <w:rFonts w:ascii="Times New Roman" w:hAnsi="Times New Roman" w:cs="Times New Roman"/>
          <w:b/>
          <w:i/>
          <w:color w:val="002060"/>
          <w:sz w:val="24"/>
          <w:szCs w:val="24"/>
        </w:rPr>
      </w:pPr>
    </w:p>
    <w:p w14:paraId="242A6820" w14:textId="77777777" w:rsidR="0071568F" w:rsidRDefault="0071568F" w:rsidP="009341D4">
      <w:pPr>
        <w:jc w:val="center"/>
        <w:rPr>
          <w:rFonts w:ascii="Times New Roman" w:hAnsi="Times New Roman" w:cs="Times New Roman"/>
          <w:b/>
          <w:i/>
          <w:color w:val="002060"/>
          <w:sz w:val="24"/>
          <w:szCs w:val="24"/>
        </w:rPr>
      </w:pPr>
    </w:p>
    <w:p w14:paraId="09E96A05" w14:textId="77777777" w:rsidR="0071568F" w:rsidRDefault="0071568F" w:rsidP="009341D4">
      <w:pPr>
        <w:jc w:val="center"/>
        <w:rPr>
          <w:rFonts w:ascii="Times New Roman" w:hAnsi="Times New Roman" w:cs="Times New Roman"/>
          <w:b/>
          <w:i/>
          <w:color w:val="002060"/>
          <w:sz w:val="24"/>
          <w:szCs w:val="24"/>
        </w:rPr>
      </w:pPr>
    </w:p>
    <w:p w14:paraId="5A9505DA" w14:textId="77777777" w:rsidR="0071568F" w:rsidRDefault="0071568F" w:rsidP="009341D4">
      <w:pPr>
        <w:jc w:val="center"/>
        <w:rPr>
          <w:rFonts w:ascii="Times New Roman" w:hAnsi="Times New Roman" w:cs="Times New Roman"/>
          <w:b/>
          <w:i/>
          <w:color w:val="002060"/>
          <w:sz w:val="24"/>
          <w:szCs w:val="24"/>
        </w:rPr>
      </w:pPr>
    </w:p>
    <w:p w14:paraId="220E5357" w14:textId="77777777" w:rsidR="0071568F" w:rsidRDefault="0071568F" w:rsidP="009341D4">
      <w:pPr>
        <w:jc w:val="center"/>
        <w:rPr>
          <w:rFonts w:ascii="Times New Roman" w:hAnsi="Times New Roman" w:cs="Times New Roman"/>
          <w:b/>
          <w:i/>
          <w:color w:val="002060"/>
          <w:sz w:val="24"/>
          <w:szCs w:val="24"/>
        </w:rPr>
      </w:pPr>
    </w:p>
    <w:p w14:paraId="1A9FED9A" w14:textId="77777777" w:rsidR="009C3AC2" w:rsidRDefault="009C3AC2" w:rsidP="009341D4">
      <w:pPr>
        <w:jc w:val="center"/>
        <w:rPr>
          <w:rFonts w:ascii="Times New Roman" w:hAnsi="Times New Roman" w:cs="Times New Roman"/>
          <w:b/>
          <w:i/>
          <w:color w:val="002060"/>
          <w:sz w:val="24"/>
          <w:szCs w:val="24"/>
        </w:rPr>
      </w:pPr>
    </w:p>
    <w:p w14:paraId="046ADAE1" w14:textId="77777777" w:rsidR="009C3AC2" w:rsidRDefault="009C3AC2" w:rsidP="009341D4">
      <w:pPr>
        <w:jc w:val="center"/>
        <w:rPr>
          <w:rFonts w:ascii="Times New Roman" w:hAnsi="Times New Roman" w:cs="Times New Roman"/>
          <w:b/>
          <w:i/>
          <w:color w:val="002060"/>
          <w:sz w:val="24"/>
          <w:szCs w:val="24"/>
        </w:rPr>
      </w:pPr>
    </w:p>
    <w:p w14:paraId="125BAA7B" w14:textId="77777777" w:rsidR="009C3AC2" w:rsidRDefault="009C3AC2" w:rsidP="009341D4">
      <w:pPr>
        <w:jc w:val="center"/>
        <w:rPr>
          <w:rFonts w:ascii="Times New Roman" w:hAnsi="Times New Roman" w:cs="Times New Roman"/>
          <w:b/>
          <w:i/>
          <w:color w:val="002060"/>
          <w:sz w:val="24"/>
          <w:szCs w:val="24"/>
        </w:rPr>
      </w:pPr>
    </w:p>
    <w:p w14:paraId="61A7E1C3" w14:textId="77777777" w:rsidR="009C3AC2" w:rsidRDefault="009C3AC2" w:rsidP="009341D4">
      <w:pPr>
        <w:jc w:val="center"/>
        <w:rPr>
          <w:rFonts w:ascii="Times New Roman" w:hAnsi="Times New Roman" w:cs="Times New Roman"/>
          <w:b/>
          <w:i/>
          <w:color w:val="002060"/>
          <w:sz w:val="24"/>
          <w:szCs w:val="24"/>
        </w:rPr>
      </w:pPr>
    </w:p>
    <w:p w14:paraId="008CCEB6" w14:textId="77777777" w:rsidR="009C3AC2" w:rsidRDefault="009C3AC2" w:rsidP="009341D4">
      <w:pPr>
        <w:jc w:val="center"/>
        <w:rPr>
          <w:rFonts w:ascii="Times New Roman" w:hAnsi="Times New Roman" w:cs="Times New Roman"/>
          <w:b/>
          <w:i/>
          <w:color w:val="002060"/>
          <w:sz w:val="24"/>
          <w:szCs w:val="24"/>
        </w:rPr>
      </w:pPr>
    </w:p>
    <w:p w14:paraId="34E2B991" w14:textId="77777777" w:rsidR="009C3AC2" w:rsidRDefault="009C3AC2" w:rsidP="009341D4">
      <w:pPr>
        <w:jc w:val="center"/>
        <w:rPr>
          <w:rFonts w:ascii="Times New Roman" w:hAnsi="Times New Roman" w:cs="Times New Roman"/>
          <w:b/>
          <w:i/>
          <w:color w:val="002060"/>
          <w:sz w:val="24"/>
          <w:szCs w:val="24"/>
        </w:rPr>
      </w:pPr>
    </w:p>
    <w:p w14:paraId="78F5B1E9" w14:textId="77777777" w:rsidR="009C3AC2" w:rsidRDefault="009C3AC2" w:rsidP="009341D4">
      <w:pPr>
        <w:jc w:val="center"/>
        <w:rPr>
          <w:rFonts w:ascii="Times New Roman" w:hAnsi="Times New Roman" w:cs="Times New Roman"/>
          <w:b/>
          <w:i/>
          <w:color w:val="002060"/>
          <w:sz w:val="24"/>
          <w:szCs w:val="24"/>
        </w:rPr>
      </w:pPr>
    </w:p>
    <w:p w14:paraId="04B732DE" w14:textId="77777777" w:rsidR="009C3AC2" w:rsidRDefault="009C3AC2" w:rsidP="009341D4">
      <w:pPr>
        <w:jc w:val="center"/>
        <w:rPr>
          <w:rFonts w:ascii="Times New Roman" w:hAnsi="Times New Roman" w:cs="Times New Roman"/>
          <w:b/>
          <w:i/>
          <w:color w:val="002060"/>
          <w:sz w:val="24"/>
          <w:szCs w:val="24"/>
        </w:rPr>
      </w:pPr>
    </w:p>
    <w:p w14:paraId="03272A38" w14:textId="77777777" w:rsidR="009C3AC2" w:rsidRDefault="009C3AC2" w:rsidP="009341D4">
      <w:pPr>
        <w:jc w:val="center"/>
        <w:rPr>
          <w:rFonts w:ascii="Times New Roman" w:hAnsi="Times New Roman" w:cs="Times New Roman"/>
          <w:b/>
          <w:i/>
          <w:color w:val="002060"/>
          <w:sz w:val="24"/>
          <w:szCs w:val="24"/>
        </w:rPr>
      </w:pPr>
    </w:p>
    <w:p w14:paraId="108B6955" w14:textId="77777777" w:rsidR="009C3AC2" w:rsidRDefault="009C3AC2" w:rsidP="009341D4">
      <w:pPr>
        <w:jc w:val="center"/>
        <w:rPr>
          <w:rFonts w:ascii="Times New Roman" w:hAnsi="Times New Roman" w:cs="Times New Roman"/>
          <w:b/>
          <w:i/>
          <w:color w:val="002060"/>
          <w:sz w:val="24"/>
          <w:szCs w:val="24"/>
        </w:rPr>
      </w:pPr>
    </w:p>
    <w:p w14:paraId="4F54A431" w14:textId="77777777" w:rsidR="009C3AC2" w:rsidRDefault="009C3AC2" w:rsidP="009341D4">
      <w:pPr>
        <w:jc w:val="center"/>
        <w:rPr>
          <w:rFonts w:ascii="Times New Roman" w:hAnsi="Times New Roman" w:cs="Times New Roman"/>
          <w:b/>
          <w:i/>
          <w:color w:val="002060"/>
          <w:sz w:val="24"/>
          <w:szCs w:val="24"/>
        </w:rPr>
      </w:pPr>
    </w:p>
    <w:p w14:paraId="7D2BD320" w14:textId="77777777" w:rsidR="009C3AC2" w:rsidRDefault="009C3AC2" w:rsidP="009341D4">
      <w:pPr>
        <w:jc w:val="center"/>
        <w:rPr>
          <w:rFonts w:ascii="Times New Roman" w:hAnsi="Times New Roman" w:cs="Times New Roman"/>
          <w:b/>
          <w:i/>
          <w:color w:val="002060"/>
          <w:sz w:val="24"/>
          <w:szCs w:val="24"/>
        </w:rPr>
      </w:pPr>
    </w:p>
    <w:p w14:paraId="154F5EF9" w14:textId="77777777" w:rsidR="009C3AC2" w:rsidRDefault="009C3AC2" w:rsidP="009341D4">
      <w:pPr>
        <w:jc w:val="center"/>
        <w:rPr>
          <w:rFonts w:ascii="Times New Roman" w:hAnsi="Times New Roman" w:cs="Times New Roman"/>
          <w:b/>
          <w:i/>
          <w:color w:val="002060"/>
          <w:sz w:val="24"/>
          <w:szCs w:val="24"/>
        </w:rPr>
      </w:pPr>
    </w:p>
    <w:p w14:paraId="20FB431C" w14:textId="77777777" w:rsidR="009C3AC2" w:rsidRDefault="009C3AC2" w:rsidP="009341D4">
      <w:pPr>
        <w:jc w:val="center"/>
        <w:rPr>
          <w:rFonts w:ascii="Times New Roman" w:hAnsi="Times New Roman" w:cs="Times New Roman"/>
          <w:b/>
          <w:i/>
          <w:color w:val="002060"/>
          <w:sz w:val="24"/>
          <w:szCs w:val="24"/>
        </w:rPr>
      </w:pPr>
    </w:p>
    <w:p w14:paraId="624A5C0A" w14:textId="77777777" w:rsidR="009C3AC2" w:rsidRDefault="009C3AC2" w:rsidP="009341D4">
      <w:pPr>
        <w:jc w:val="center"/>
        <w:rPr>
          <w:rFonts w:ascii="Times New Roman" w:hAnsi="Times New Roman" w:cs="Times New Roman"/>
          <w:b/>
          <w:i/>
          <w:color w:val="002060"/>
          <w:sz w:val="24"/>
          <w:szCs w:val="24"/>
        </w:rPr>
      </w:pPr>
    </w:p>
    <w:p w14:paraId="59B9E7CA" w14:textId="77777777" w:rsidR="009C3AC2" w:rsidRDefault="009C3AC2" w:rsidP="009341D4">
      <w:pPr>
        <w:jc w:val="center"/>
        <w:rPr>
          <w:rFonts w:ascii="Times New Roman" w:hAnsi="Times New Roman" w:cs="Times New Roman"/>
          <w:b/>
          <w:i/>
          <w:color w:val="002060"/>
          <w:sz w:val="24"/>
          <w:szCs w:val="24"/>
        </w:rPr>
      </w:pPr>
    </w:p>
    <w:p w14:paraId="4BFE0966" w14:textId="77777777" w:rsidR="009C3AC2" w:rsidRDefault="009C3AC2" w:rsidP="009341D4">
      <w:pPr>
        <w:jc w:val="center"/>
        <w:rPr>
          <w:rFonts w:ascii="Times New Roman" w:hAnsi="Times New Roman" w:cs="Times New Roman"/>
          <w:b/>
          <w:i/>
          <w:color w:val="002060"/>
          <w:sz w:val="24"/>
          <w:szCs w:val="24"/>
        </w:rPr>
      </w:pPr>
    </w:p>
    <w:p w14:paraId="6BBB5FCD" w14:textId="77777777" w:rsidR="009C3AC2" w:rsidRDefault="009C3AC2" w:rsidP="009341D4">
      <w:pPr>
        <w:jc w:val="center"/>
        <w:rPr>
          <w:rFonts w:ascii="Times New Roman" w:hAnsi="Times New Roman" w:cs="Times New Roman"/>
          <w:b/>
          <w:i/>
          <w:color w:val="002060"/>
          <w:sz w:val="24"/>
          <w:szCs w:val="24"/>
        </w:rPr>
      </w:pPr>
    </w:p>
    <w:p w14:paraId="0E571BD5" w14:textId="77777777" w:rsidR="009C3AC2" w:rsidRDefault="009C3AC2" w:rsidP="009341D4">
      <w:pPr>
        <w:jc w:val="center"/>
        <w:rPr>
          <w:rFonts w:ascii="Times New Roman" w:hAnsi="Times New Roman" w:cs="Times New Roman"/>
          <w:b/>
          <w:i/>
          <w:color w:val="002060"/>
          <w:sz w:val="24"/>
          <w:szCs w:val="24"/>
        </w:rPr>
      </w:pPr>
    </w:p>
    <w:p w14:paraId="3ED384A2" w14:textId="77777777" w:rsidR="009C3AC2" w:rsidRDefault="009C3AC2" w:rsidP="009341D4">
      <w:pPr>
        <w:jc w:val="center"/>
        <w:rPr>
          <w:rFonts w:ascii="Times New Roman" w:hAnsi="Times New Roman" w:cs="Times New Roman"/>
          <w:b/>
          <w:i/>
          <w:color w:val="002060"/>
          <w:sz w:val="24"/>
          <w:szCs w:val="24"/>
        </w:rPr>
      </w:pPr>
    </w:p>
    <w:p w14:paraId="539414EA" w14:textId="77777777" w:rsidR="009C3AC2" w:rsidRDefault="009C3AC2" w:rsidP="009341D4">
      <w:pPr>
        <w:jc w:val="center"/>
        <w:rPr>
          <w:rFonts w:ascii="Times New Roman" w:hAnsi="Times New Roman" w:cs="Times New Roman"/>
          <w:b/>
          <w:i/>
          <w:color w:val="002060"/>
          <w:sz w:val="24"/>
          <w:szCs w:val="24"/>
        </w:rPr>
      </w:pPr>
    </w:p>
    <w:p w14:paraId="5FE1A880" w14:textId="77777777" w:rsidR="009C3AC2" w:rsidRDefault="009C3AC2" w:rsidP="009341D4">
      <w:pPr>
        <w:jc w:val="center"/>
        <w:rPr>
          <w:rFonts w:ascii="Times New Roman" w:hAnsi="Times New Roman" w:cs="Times New Roman"/>
          <w:b/>
          <w:i/>
          <w:color w:val="002060"/>
          <w:sz w:val="24"/>
          <w:szCs w:val="24"/>
        </w:rPr>
      </w:pPr>
    </w:p>
    <w:p w14:paraId="6F0A2F82" w14:textId="77777777" w:rsidR="009C3AC2" w:rsidRDefault="009C3AC2" w:rsidP="009341D4">
      <w:pPr>
        <w:jc w:val="center"/>
        <w:rPr>
          <w:rFonts w:ascii="Times New Roman" w:hAnsi="Times New Roman" w:cs="Times New Roman"/>
          <w:b/>
          <w:i/>
          <w:color w:val="002060"/>
          <w:sz w:val="24"/>
          <w:szCs w:val="24"/>
        </w:rPr>
      </w:pPr>
    </w:p>
    <w:p w14:paraId="74CD757A" w14:textId="77777777" w:rsidR="0071568F" w:rsidRDefault="0071568F" w:rsidP="009341D4">
      <w:pPr>
        <w:jc w:val="center"/>
        <w:rPr>
          <w:rFonts w:ascii="Times New Roman" w:hAnsi="Times New Roman" w:cs="Times New Roman"/>
          <w:b/>
          <w:i/>
          <w:color w:val="002060"/>
          <w:sz w:val="24"/>
          <w:szCs w:val="24"/>
        </w:rPr>
      </w:pPr>
    </w:p>
    <w:p w14:paraId="0920AEDA" w14:textId="77777777" w:rsidR="0071568F" w:rsidRDefault="0071568F" w:rsidP="009341D4">
      <w:pPr>
        <w:jc w:val="center"/>
        <w:rPr>
          <w:rFonts w:ascii="Times New Roman" w:hAnsi="Times New Roman" w:cs="Times New Roman"/>
          <w:b/>
          <w:i/>
          <w:color w:val="002060"/>
          <w:sz w:val="24"/>
          <w:szCs w:val="24"/>
        </w:rPr>
      </w:pPr>
    </w:p>
    <w:p w14:paraId="45E09977" w14:textId="77777777" w:rsidR="0071568F"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 xml:space="preserve">SECTION 5: </w:t>
      </w:r>
    </w:p>
    <w:p w14:paraId="546C53E1" w14:textId="77777777" w:rsidR="0071568F" w:rsidRPr="00D12E3A" w:rsidRDefault="0071568F" w:rsidP="009341D4">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Nursing Learning Center and Clinical Policies</w:t>
      </w:r>
    </w:p>
    <w:p w14:paraId="5ADABCEC" w14:textId="77777777" w:rsidR="00941870" w:rsidRDefault="00941870" w:rsidP="009341D4">
      <w:pPr>
        <w:jc w:val="center"/>
        <w:rPr>
          <w:rFonts w:ascii="Times New Roman" w:hAnsi="Times New Roman" w:cs="Times New Roman"/>
          <w:b/>
          <w:i/>
          <w:color w:val="002060"/>
          <w:sz w:val="24"/>
          <w:szCs w:val="24"/>
        </w:rPr>
      </w:pPr>
    </w:p>
    <w:p w14:paraId="148E8FF1" w14:textId="77777777" w:rsidR="00941870" w:rsidRDefault="00941870" w:rsidP="009341D4">
      <w:pPr>
        <w:jc w:val="center"/>
        <w:rPr>
          <w:rFonts w:ascii="Times New Roman" w:hAnsi="Times New Roman" w:cs="Times New Roman"/>
          <w:b/>
          <w:i/>
          <w:color w:val="002060"/>
          <w:sz w:val="24"/>
          <w:szCs w:val="24"/>
        </w:rPr>
      </w:pPr>
    </w:p>
    <w:p w14:paraId="3C34BABC" w14:textId="77777777" w:rsidR="00941870" w:rsidRDefault="00941870" w:rsidP="009341D4">
      <w:pPr>
        <w:jc w:val="center"/>
        <w:rPr>
          <w:rFonts w:ascii="Times New Roman" w:hAnsi="Times New Roman" w:cs="Times New Roman"/>
          <w:b/>
          <w:i/>
          <w:color w:val="002060"/>
          <w:sz w:val="24"/>
          <w:szCs w:val="24"/>
        </w:rPr>
      </w:pPr>
    </w:p>
    <w:p w14:paraId="4DECA240" w14:textId="77777777" w:rsidR="00941870" w:rsidRDefault="00941870" w:rsidP="009341D4">
      <w:pPr>
        <w:jc w:val="center"/>
        <w:rPr>
          <w:rFonts w:ascii="Times New Roman" w:hAnsi="Times New Roman" w:cs="Times New Roman"/>
          <w:b/>
          <w:i/>
          <w:color w:val="002060"/>
          <w:sz w:val="24"/>
          <w:szCs w:val="24"/>
        </w:rPr>
      </w:pPr>
    </w:p>
    <w:p w14:paraId="0A1956EE" w14:textId="77777777" w:rsidR="00941870" w:rsidRDefault="00941870" w:rsidP="009341D4">
      <w:pPr>
        <w:jc w:val="center"/>
        <w:rPr>
          <w:rFonts w:ascii="Times New Roman" w:hAnsi="Times New Roman" w:cs="Times New Roman"/>
          <w:b/>
          <w:i/>
          <w:color w:val="002060"/>
          <w:sz w:val="24"/>
          <w:szCs w:val="24"/>
        </w:rPr>
      </w:pPr>
    </w:p>
    <w:p w14:paraId="0928AE99" w14:textId="77777777" w:rsidR="00941870" w:rsidRDefault="00941870" w:rsidP="009341D4">
      <w:pPr>
        <w:jc w:val="center"/>
        <w:rPr>
          <w:rFonts w:ascii="Times New Roman" w:hAnsi="Times New Roman" w:cs="Times New Roman"/>
          <w:b/>
          <w:i/>
          <w:color w:val="002060"/>
          <w:sz w:val="24"/>
          <w:szCs w:val="24"/>
        </w:rPr>
      </w:pPr>
    </w:p>
    <w:p w14:paraId="78BED7A7" w14:textId="77777777" w:rsidR="00941870" w:rsidRDefault="00941870" w:rsidP="009341D4">
      <w:pPr>
        <w:jc w:val="center"/>
        <w:rPr>
          <w:rFonts w:ascii="Times New Roman" w:hAnsi="Times New Roman" w:cs="Times New Roman"/>
          <w:b/>
          <w:i/>
          <w:color w:val="002060"/>
          <w:sz w:val="24"/>
          <w:szCs w:val="24"/>
        </w:rPr>
      </w:pPr>
    </w:p>
    <w:p w14:paraId="4C642B16" w14:textId="77777777" w:rsidR="00941870" w:rsidRDefault="00941870" w:rsidP="009341D4">
      <w:pPr>
        <w:jc w:val="center"/>
        <w:rPr>
          <w:rFonts w:ascii="Times New Roman" w:hAnsi="Times New Roman" w:cs="Times New Roman"/>
          <w:b/>
          <w:i/>
          <w:color w:val="002060"/>
          <w:sz w:val="24"/>
          <w:szCs w:val="24"/>
        </w:rPr>
      </w:pPr>
    </w:p>
    <w:p w14:paraId="39D5C9ED" w14:textId="26F75190" w:rsidR="009C3AC2" w:rsidRDefault="009C3AC2" w:rsidP="009341D4">
      <w:pPr>
        <w:jc w:val="center"/>
        <w:rPr>
          <w:rFonts w:ascii="Times New Roman" w:hAnsi="Times New Roman" w:cs="Times New Roman"/>
          <w:b/>
          <w:i/>
          <w:color w:val="002060"/>
          <w:sz w:val="24"/>
          <w:szCs w:val="24"/>
        </w:rPr>
      </w:pPr>
    </w:p>
    <w:p w14:paraId="7900D23B" w14:textId="0BCB29CA" w:rsidR="00EF450B" w:rsidRDefault="00EF450B" w:rsidP="009341D4">
      <w:pPr>
        <w:jc w:val="center"/>
        <w:rPr>
          <w:rFonts w:ascii="Times New Roman" w:hAnsi="Times New Roman" w:cs="Times New Roman"/>
          <w:b/>
          <w:i/>
          <w:color w:val="002060"/>
          <w:sz w:val="24"/>
          <w:szCs w:val="24"/>
        </w:rPr>
      </w:pPr>
    </w:p>
    <w:p w14:paraId="0C0EF0AB" w14:textId="77777777" w:rsidR="00EF450B" w:rsidRDefault="00EF450B" w:rsidP="009341D4">
      <w:pPr>
        <w:jc w:val="center"/>
        <w:rPr>
          <w:rFonts w:ascii="Times New Roman" w:hAnsi="Times New Roman" w:cs="Times New Roman"/>
          <w:b/>
          <w:i/>
          <w:color w:val="002060"/>
          <w:sz w:val="24"/>
          <w:szCs w:val="24"/>
        </w:rPr>
      </w:pPr>
    </w:p>
    <w:p w14:paraId="59B06841" w14:textId="77777777" w:rsidR="009C3AC2" w:rsidRDefault="009C3AC2" w:rsidP="009341D4">
      <w:pPr>
        <w:jc w:val="center"/>
        <w:rPr>
          <w:rFonts w:ascii="Times New Roman" w:hAnsi="Times New Roman" w:cs="Times New Roman"/>
          <w:b/>
          <w:i/>
          <w:color w:val="002060"/>
          <w:sz w:val="24"/>
          <w:szCs w:val="24"/>
        </w:rPr>
      </w:pPr>
    </w:p>
    <w:p w14:paraId="5F9C79AD" w14:textId="77777777" w:rsidR="009C3AC2" w:rsidRDefault="009C3AC2" w:rsidP="009341D4">
      <w:pPr>
        <w:jc w:val="center"/>
        <w:rPr>
          <w:rFonts w:ascii="Times New Roman" w:hAnsi="Times New Roman" w:cs="Times New Roman"/>
          <w:b/>
          <w:i/>
          <w:color w:val="002060"/>
          <w:sz w:val="24"/>
          <w:szCs w:val="24"/>
        </w:rPr>
      </w:pPr>
    </w:p>
    <w:p w14:paraId="10F4C98D" w14:textId="77777777" w:rsidR="00941870" w:rsidRDefault="00941870" w:rsidP="009341D4">
      <w:pPr>
        <w:jc w:val="center"/>
        <w:rPr>
          <w:rFonts w:ascii="Times New Roman" w:hAnsi="Times New Roman" w:cs="Times New Roman"/>
          <w:b/>
          <w:i/>
          <w:color w:val="002060"/>
          <w:sz w:val="24"/>
          <w:szCs w:val="24"/>
        </w:rPr>
      </w:pPr>
    </w:p>
    <w:p w14:paraId="19E4E8B0" w14:textId="77777777" w:rsidR="00941870" w:rsidRDefault="00941870" w:rsidP="009341D4">
      <w:pPr>
        <w:jc w:val="center"/>
        <w:rPr>
          <w:rFonts w:ascii="Times New Roman" w:hAnsi="Times New Roman" w:cs="Times New Roman"/>
          <w:b/>
          <w:i/>
          <w:color w:val="002060"/>
          <w:sz w:val="24"/>
          <w:szCs w:val="24"/>
        </w:rPr>
      </w:pPr>
    </w:p>
    <w:p w14:paraId="7DBF5FD5" w14:textId="77777777" w:rsidR="00941870" w:rsidRDefault="00941870" w:rsidP="009341D4">
      <w:pPr>
        <w:jc w:val="center"/>
        <w:rPr>
          <w:rFonts w:ascii="Times New Roman" w:hAnsi="Times New Roman" w:cs="Times New Roman"/>
          <w:b/>
          <w:i/>
          <w:color w:val="002060"/>
          <w:sz w:val="24"/>
          <w:szCs w:val="24"/>
        </w:rPr>
      </w:pPr>
    </w:p>
    <w:p w14:paraId="31CC5B8D" w14:textId="77777777" w:rsidR="00941870" w:rsidRDefault="00941870" w:rsidP="009341D4">
      <w:pPr>
        <w:jc w:val="center"/>
        <w:rPr>
          <w:rFonts w:ascii="Times New Roman" w:hAnsi="Times New Roman" w:cs="Times New Roman"/>
          <w:b/>
          <w:i/>
          <w:color w:val="002060"/>
          <w:sz w:val="24"/>
          <w:szCs w:val="24"/>
        </w:rPr>
      </w:pPr>
    </w:p>
    <w:p w14:paraId="07E0FCBA" w14:textId="77777777" w:rsidR="00941870" w:rsidRDefault="00941870" w:rsidP="009341D4">
      <w:pPr>
        <w:jc w:val="center"/>
        <w:rPr>
          <w:rFonts w:ascii="Times New Roman" w:hAnsi="Times New Roman" w:cs="Times New Roman"/>
          <w:b/>
          <w:i/>
          <w:color w:val="002060"/>
          <w:sz w:val="24"/>
          <w:szCs w:val="24"/>
        </w:rPr>
      </w:pPr>
    </w:p>
    <w:p w14:paraId="5D4C3081" w14:textId="77777777" w:rsidR="0071568F" w:rsidRPr="0071568F" w:rsidRDefault="0071568F" w:rsidP="0071568F">
      <w:pPr>
        <w:jc w:val="center"/>
        <w:rPr>
          <w:rFonts w:ascii="Times New Roman" w:hAnsi="Times New Roman" w:cs="Times New Roman"/>
          <w:b/>
          <w:i/>
          <w:color w:val="002060"/>
          <w:sz w:val="24"/>
          <w:szCs w:val="24"/>
        </w:rPr>
      </w:pPr>
      <w:r w:rsidRPr="0071568F">
        <w:rPr>
          <w:rFonts w:ascii="Times New Roman" w:hAnsi="Times New Roman" w:cs="Times New Roman"/>
          <w:b/>
          <w:i/>
          <w:color w:val="002060"/>
          <w:sz w:val="24"/>
          <w:szCs w:val="24"/>
        </w:rPr>
        <w:lastRenderedPageBreak/>
        <w:t>Nursing Learning Center (NLC)</w:t>
      </w:r>
    </w:p>
    <w:p w14:paraId="4EEDA2E6" w14:textId="77777777"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Introduction</w:t>
      </w:r>
    </w:p>
    <w:p w14:paraId="0D8F29D3" w14:textId="77777777" w:rsidR="0071568F" w:rsidRPr="00830BA1" w:rsidRDefault="0071568F" w:rsidP="0071568F">
      <w:pPr>
        <w:rPr>
          <w:rFonts w:ascii="Times New Roman" w:hAnsi="Times New Roman" w:cs="Times New Roman"/>
          <w:sz w:val="24"/>
          <w:szCs w:val="24"/>
        </w:rPr>
      </w:pPr>
    </w:p>
    <w:p w14:paraId="48443614"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Students in the Nursing Program at Middlesex Community College have access to the Nursing Learning Center (NLC). Situated on the third floor of the Talbot building, the NLC contains areas for simulated clinical practice. Multi-functional mannequins are available for use when appropriate to the assigned learning activity. Other equipment and supplies, similar or identical to that used currently in clinical agencies, are utilized to learn various nursing skills. </w:t>
      </w:r>
    </w:p>
    <w:p w14:paraId="7BDB8078" w14:textId="77777777" w:rsidR="0071568F" w:rsidRPr="00830BA1" w:rsidRDefault="0071568F" w:rsidP="0071568F">
      <w:pPr>
        <w:rPr>
          <w:rFonts w:ascii="Times New Roman" w:hAnsi="Times New Roman" w:cs="Times New Roman"/>
          <w:sz w:val="24"/>
          <w:szCs w:val="24"/>
        </w:rPr>
      </w:pPr>
    </w:p>
    <w:p w14:paraId="2EDC6851"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Students, as adult learners, are responsible for their own learning.  An environment is provided in which learning may take place, but the responsibility to prepare for, practice, and complete assignments belongs to the student.</w:t>
      </w:r>
    </w:p>
    <w:p w14:paraId="589AB47B" w14:textId="77777777" w:rsidR="0071568F" w:rsidRPr="00830BA1" w:rsidRDefault="0071568F" w:rsidP="0071568F">
      <w:pPr>
        <w:rPr>
          <w:rFonts w:ascii="Times New Roman" w:hAnsi="Times New Roman" w:cs="Times New Roman"/>
          <w:sz w:val="24"/>
          <w:szCs w:val="24"/>
        </w:rPr>
      </w:pPr>
    </w:p>
    <w:p w14:paraId="420AB058" w14:textId="77777777" w:rsidR="0071568F" w:rsidRPr="0071568F" w:rsidRDefault="0071568F" w:rsidP="0071568F">
      <w:pPr>
        <w:jc w:val="center"/>
        <w:rPr>
          <w:rFonts w:ascii="Times New Roman" w:hAnsi="Times New Roman" w:cs="Times New Roman"/>
          <w:b/>
          <w:i/>
          <w:color w:val="002060"/>
          <w:sz w:val="24"/>
          <w:szCs w:val="24"/>
        </w:rPr>
      </w:pPr>
      <w:r w:rsidRPr="0071568F">
        <w:rPr>
          <w:rFonts w:ascii="Times New Roman" w:hAnsi="Times New Roman" w:cs="Times New Roman"/>
          <w:b/>
          <w:i/>
          <w:color w:val="002060"/>
          <w:sz w:val="24"/>
          <w:szCs w:val="24"/>
        </w:rPr>
        <w:t>Nursing Learning Center (NLC) General Policies</w:t>
      </w:r>
    </w:p>
    <w:p w14:paraId="2F1BFBC2" w14:textId="77777777" w:rsidR="0071568F" w:rsidRPr="00830BA1" w:rsidRDefault="0071568F" w:rsidP="0071568F">
      <w:pPr>
        <w:rPr>
          <w:rFonts w:ascii="Times New Roman" w:hAnsi="Times New Roman" w:cs="Times New Roman"/>
          <w:sz w:val="24"/>
          <w:szCs w:val="24"/>
        </w:rPr>
      </w:pPr>
    </w:p>
    <w:p w14:paraId="5F960882"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Sign in:</w:t>
      </w:r>
      <w:r w:rsidRPr="00830BA1">
        <w:rPr>
          <w:rFonts w:ascii="Times New Roman" w:hAnsi="Times New Roman" w:cs="Times New Roman"/>
          <w:sz w:val="24"/>
          <w:szCs w:val="24"/>
        </w:rPr>
        <w:t xml:space="preserve"> Students are required to sign in and out each time they enter the NLC.</w:t>
      </w:r>
      <w:r w:rsidR="00E8142B">
        <w:rPr>
          <w:rFonts w:ascii="Times New Roman" w:hAnsi="Times New Roman" w:cs="Times New Roman"/>
          <w:sz w:val="24"/>
          <w:szCs w:val="24"/>
        </w:rPr>
        <w:t xml:space="preserve"> This can be done using the QR</w:t>
      </w:r>
      <w:r w:rsidR="004C4031">
        <w:rPr>
          <w:rFonts w:ascii="Times New Roman" w:hAnsi="Times New Roman" w:cs="Times New Roman"/>
          <w:sz w:val="24"/>
          <w:szCs w:val="24"/>
        </w:rPr>
        <w:t xml:space="preserve"> code located at the entrance of the NLC.</w:t>
      </w:r>
    </w:p>
    <w:p w14:paraId="19D14490" w14:textId="77777777" w:rsidR="0071568F" w:rsidRPr="00830BA1" w:rsidRDefault="0071568F" w:rsidP="0071568F">
      <w:pPr>
        <w:rPr>
          <w:rFonts w:ascii="Times New Roman" w:hAnsi="Times New Roman" w:cs="Times New Roman"/>
          <w:sz w:val="24"/>
          <w:szCs w:val="24"/>
        </w:rPr>
      </w:pPr>
    </w:p>
    <w:p w14:paraId="0C3FF9EB"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Dress:</w:t>
      </w:r>
      <w:r w:rsidRPr="00830BA1">
        <w:rPr>
          <w:rFonts w:ascii="Times New Roman" w:hAnsi="Times New Roman" w:cs="Times New Roman"/>
          <w:sz w:val="24"/>
          <w:szCs w:val="24"/>
        </w:rPr>
        <w:t xml:space="preserve"> The dress code for all scheduled lab activities should mirror a clinical setting. All students are required to wear their full uniform to their scheduled labs and simulations. During practice lab, all students are required to wear professional dress, closed-toe shoes, and their MCC </w:t>
      </w:r>
      <w:r w:rsidR="004C4031" w:rsidRPr="00830BA1">
        <w:rPr>
          <w:rFonts w:ascii="Times New Roman" w:hAnsi="Times New Roman" w:cs="Times New Roman"/>
          <w:sz w:val="24"/>
          <w:szCs w:val="24"/>
        </w:rPr>
        <w:t>nametag</w:t>
      </w:r>
      <w:r w:rsidRPr="00830BA1">
        <w:rPr>
          <w:rFonts w:ascii="Times New Roman" w:hAnsi="Times New Roman" w:cs="Times New Roman"/>
          <w:sz w:val="24"/>
          <w:szCs w:val="24"/>
        </w:rPr>
        <w:t xml:space="preserve"> for proper identification.</w:t>
      </w:r>
    </w:p>
    <w:p w14:paraId="0D63694B" w14:textId="77777777" w:rsidR="0071568F" w:rsidRPr="00830BA1" w:rsidRDefault="0071568F" w:rsidP="0071568F">
      <w:pPr>
        <w:rPr>
          <w:rFonts w:ascii="Times New Roman" w:hAnsi="Times New Roman" w:cs="Times New Roman"/>
          <w:sz w:val="24"/>
          <w:szCs w:val="24"/>
        </w:rPr>
      </w:pPr>
    </w:p>
    <w:p w14:paraId="39CB0936"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Scheduled labs:</w:t>
      </w:r>
      <w:r w:rsidRPr="00830BA1">
        <w:rPr>
          <w:rFonts w:ascii="Times New Roman" w:hAnsi="Times New Roman" w:cs="Times New Roman"/>
          <w:sz w:val="24"/>
          <w:szCs w:val="24"/>
        </w:rPr>
        <w:t xml:space="preserve"> These laboratory sessions are part of the total clinical course hours. Students are expected to remain in the lab for the entire scheduled laboratory time. If a student misses a scheduled lab, simulation, review lab, or remediation lab, it is considered a clinical absence. The student is responsible for all the content of the missed lab and will need to review the missed content (on the student’s own time) in order to meet the outcomes</w:t>
      </w:r>
      <w:r w:rsidRPr="000B0FC1">
        <w:rPr>
          <w:rFonts w:ascii="Times New Roman" w:hAnsi="Times New Roman" w:cs="Times New Roman"/>
          <w:sz w:val="24"/>
          <w:szCs w:val="24"/>
        </w:rPr>
        <w:t xml:space="preserve">. </w:t>
      </w:r>
      <w:r w:rsidR="006C3A9A" w:rsidRPr="000B0FC1">
        <w:rPr>
          <w:rFonts w:ascii="Times New Roman" w:hAnsi="Times New Roman" w:cs="Times New Roman"/>
          <w:sz w:val="24"/>
          <w:szCs w:val="24"/>
        </w:rPr>
        <w:t>Any student who misses a planned lab or clinical experience without notifying course faculty will be placed on clinical warning. Please refer to the Clinical Deficiency (Clinical Warning) Policy.</w:t>
      </w:r>
      <w:r w:rsidR="006C3A9A">
        <w:rPr>
          <w:rFonts w:ascii="Times New Roman" w:hAnsi="Times New Roman" w:cs="Times New Roman"/>
          <w:sz w:val="24"/>
          <w:szCs w:val="24"/>
        </w:rPr>
        <w:t xml:space="preserve"> </w:t>
      </w:r>
    </w:p>
    <w:p w14:paraId="3D2D217A" w14:textId="77777777" w:rsidR="0071568F" w:rsidRPr="00830BA1" w:rsidRDefault="0071568F" w:rsidP="0071568F">
      <w:pPr>
        <w:rPr>
          <w:rFonts w:ascii="Times New Roman" w:hAnsi="Times New Roman" w:cs="Times New Roman"/>
          <w:sz w:val="24"/>
          <w:szCs w:val="24"/>
        </w:rPr>
      </w:pPr>
    </w:p>
    <w:p w14:paraId="076A1C64"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Preparation for scheduled labs:</w:t>
      </w:r>
      <w:r w:rsidRPr="00830BA1">
        <w:rPr>
          <w:rFonts w:ascii="Times New Roman" w:hAnsi="Times New Roman" w:cs="Times New Roman"/>
          <w:sz w:val="24"/>
          <w:szCs w:val="24"/>
        </w:rPr>
        <w:t xml:space="preserve"> Proper preparation prior to skills labs is critical to acquiring the skills needed for clinical practice. Students are required to prepare by completing the required assigned learning activities and ATI skills modules.</w:t>
      </w:r>
    </w:p>
    <w:p w14:paraId="0CCFDE5B" w14:textId="77777777" w:rsidR="0071568F" w:rsidRPr="00830BA1" w:rsidRDefault="0071568F" w:rsidP="0071568F">
      <w:pPr>
        <w:rPr>
          <w:rFonts w:ascii="Times New Roman" w:hAnsi="Times New Roman" w:cs="Times New Roman"/>
          <w:sz w:val="24"/>
          <w:szCs w:val="24"/>
        </w:rPr>
      </w:pPr>
    </w:p>
    <w:p w14:paraId="1D91FB1D"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Use of equipment:</w:t>
      </w:r>
      <w:r w:rsidRPr="00830BA1">
        <w:rPr>
          <w:rFonts w:ascii="Times New Roman" w:hAnsi="Times New Roman" w:cs="Times New Roman"/>
          <w:sz w:val="24"/>
          <w:szCs w:val="24"/>
        </w:rPr>
        <w:t xml:space="preserve"> Faculty will distribute supplies and equipment as needed in the NLC. At no time are students to enter the storage closet or cabinets to obtain their own supplies. Students</w:t>
      </w:r>
      <w:r w:rsidR="004C4031">
        <w:rPr>
          <w:rFonts w:ascii="Times New Roman" w:hAnsi="Times New Roman" w:cs="Times New Roman"/>
          <w:sz w:val="24"/>
          <w:szCs w:val="24"/>
        </w:rPr>
        <w:t xml:space="preserve"> are encouraged to attend practice lab times that are posted in the NLC, on course Blackboard sites, and the nursing website. </w:t>
      </w:r>
    </w:p>
    <w:p w14:paraId="045B47E7" w14:textId="77777777" w:rsidR="0071568F" w:rsidRPr="00830BA1" w:rsidRDefault="0071568F" w:rsidP="0071568F">
      <w:pPr>
        <w:rPr>
          <w:rFonts w:ascii="Times New Roman" w:hAnsi="Times New Roman" w:cs="Times New Roman"/>
          <w:sz w:val="24"/>
          <w:szCs w:val="24"/>
        </w:rPr>
      </w:pPr>
    </w:p>
    <w:p w14:paraId="3CE21D85"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Food:</w:t>
      </w:r>
      <w:r w:rsidRPr="00830BA1">
        <w:rPr>
          <w:rFonts w:ascii="Times New Roman" w:hAnsi="Times New Roman" w:cs="Times New Roman"/>
          <w:sz w:val="24"/>
          <w:szCs w:val="24"/>
        </w:rPr>
        <w:t xml:space="preserve"> Food and/or drinks are not allowed on or near the computer tables because of the potential for damage. </w:t>
      </w:r>
    </w:p>
    <w:p w14:paraId="49933E6C" w14:textId="77777777" w:rsidR="0071568F" w:rsidRPr="00830BA1" w:rsidRDefault="0071568F" w:rsidP="0071568F">
      <w:pPr>
        <w:rPr>
          <w:rFonts w:ascii="Times New Roman" w:hAnsi="Times New Roman" w:cs="Times New Roman"/>
          <w:sz w:val="24"/>
          <w:szCs w:val="24"/>
        </w:rPr>
      </w:pPr>
    </w:p>
    <w:p w14:paraId="30CE9D89" w14:textId="77777777" w:rsidR="0071568F" w:rsidRDefault="006C3A9A" w:rsidP="0071568F">
      <w:pPr>
        <w:rPr>
          <w:rFonts w:ascii="Times New Roman" w:hAnsi="Times New Roman" w:cs="Times New Roman"/>
          <w:sz w:val="24"/>
          <w:szCs w:val="24"/>
        </w:rPr>
      </w:pPr>
      <w:r>
        <w:rPr>
          <w:rFonts w:ascii="Times New Roman" w:hAnsi="Times New Roman" w:cs="Times New Roman"/>
          <w:sz w:val="16"/>
        </w:rPr>
        <w:t>Reviewed/</w:t>
      </w:r>
      <w:r w:rsidRPr="00E22226">
        <w:rPr>
          <w:rFonts w:ascii="Times New Roman" w:hAnsi="Times New Roman" w:cs="Times New Roman"/>
          <w:sz w:val="16"/>
        </w:rPr>
        <w:t>R</w:t>
      </w:r>
      <w:r>
        <w:rPr>
          <w:rFonts w:ascii="Times New Roman" w:hAnsi="Times New Roman" w:cs="Times New Roman"/>
          <w:sz w:val="16"/>
        </w:rPr>
        <w:t xml:space="preserve">evised 9/04, 8/12, 9/14, 4/17, </w:t>
      </w:r>
      <w:r w:rsidRPr="00E22226">
        <w:rPr>
          <w:rFonts w:ascii="Times New Roman" w:hAnsi="Times New Roman" w:cs="Times New Roman"/>
          <w:sz w:val="16"/>
        </w:rPr>
        <w:t>5/21</w:t>
      </w:r>
      <w:r>
        <w:rPr>
          <w:rFonts w:ascii="Times New Roman" w:hAnsi="Times New Roman" w:cs="Times New Roman"/>
          <w:sz w:val="16"/>
        </w:rPr>
        <w:t>, 9/21, 6/22</w:t>
      </w:r>
    </w:p>
    <w:p w14:paraId="017E649E" w14:textId="77777777" w:rsidR="0071568F" w:rsidRDefault="0071568F" w:rsidP="0071568F">
      <w:pPr>
        <w:rPr>
          <w:rFonts w:ascii="Times New Roman" w:hAnsi="Times New Roman" w:cs="Times New Roman"/>
          <w:sz w:val="24"/>
          <w:szCs w:val="24"/>
        </w:rPr>
      </w:pPr>
    </w:p>
    <w:p w14:paraId="68E6BEB0" w14:textId="77777777" w:rsidR="0071568F" w:rsidRDefault="0071568F" w:rsidP="0071568F">
      <w:pPr>
        <w:rPr>
          <w:rFonts w:ascii="Times New Roman" w:hAnsi="Times New Roman" w:cs="Times New Roman"/>
          <w:sz w:val="24"/>
          <w:szCs w:val="24"/>
        </w:rPr>
      </w:pPr>
    </w:p>
    <w:p w14:paraId="772E561A" w14:textId="77777777" w:rsidR="0071568F" w:rsidRPr="00830BA1" w:rsidRDefault="0071568F" w:rsidP="0071568F">
      <w:pPr>
        <w:rPr>
          <w:rFonts w:ascii="Times New Roman" w:hAnsi="Times New Roman" w:cs="Times New Roman"/>
          <w:sz w:val="24"/>
          <w:szCs w:val="24"/>
        </w:rPr>
      </w:pPr>
    </w:p>
    <w:p w14:paraId="47AA2BE4" w14:textId="77777777" w:rsidR="0071568F" w:rsidRPr="00830BA1" w:rsidRDefault="0071568F" w:rsidP="0071568F">
      <w:pPr>
        <w:rPr>
          <w:rFonts w:ascii="Times New Roman" w:hAnsi="Times New Roman" w:cs="Times New Roman"/>
          <w:sz w:val="24"/>
          <w:szCs w:val="24"/>
        </w:rPr>
      </w:pPr>
    </w:p>
    <w:p w14:paraId="66629AD3" w14:textId="77777777" w:rsidR="0071568F" w:rsidRPr="00830BA1" w:rsidRDefault="0071568F" w:rsidP="0071568F">
      <w:pPr>
        <w:rPr>
          <w:rFonts w:ascii="Times New Roman" w:hAnsi="Times New Roman" w:cs="Times New Roman"/>
          <w:sz w:val="24"/>
          <w:szCs w:val="24"/>
        </w:rPr>
      </w:pPr>
    </w:p>
    <w:p w14:paraId="6FDA780D" w14:textId="77777777" w:rsidR="0071568F" w:rsidRPr="00830BA1" w:rsidRDefault="0071568F" w:rsidP="0071568F">
      <w:pPr>
        <w:rPr>
          <w:rFonts w:ascii="Times New Roman" w:hAnsi="Times New Roman" w:cs="Times New Roman"/>
          <w:sz w:val="24"/>
          <w:szCs w:val="24"/>
        </w:rPr>
      </w:pPr>
    </w:p>
    <w:p w14:paraId="2B3C7E0A"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jc w:val="center"/>
        <w:rPr>
          <w:rFonts w:ascii="Times New Roman" w:hAnsi="Times New Roman" w:cs="Times New Roman"/>
          <w:b/>
          <w:bCs/>
          <w:i/>
          <w:color w:val="1F4E79" w:themeColor="accent1" w:themeShade="80"/>
          <w:sz w:val="24"/>
          <w:szCs w:val="24"/>
        </w:rPr>
      </w:pPr>
      <w:r w:rsidRPr="0032516C">
        <w:rPr>
          <w:rFonts w:ascii="Times New Roman" w:hAnsi="Times New Roman" w:cs="Times New Roman"/>
          <w:b/>
          <w:bCs/>
          <w:i/>
          <w:color w:val="1F4E79" w:themeColor="accent1" w:themeShade="80"/>
          <w:sz w:val="24"/>
          <w:szCs w:val="24"/>
        </w:rPr>
        <w:lastRenderedPageBreak/>
        <w:t>Middlesex Community College-Skills lab</w:t>
      </w:r>
    </w:p>
    <w:p w14:paraId="4ABC0E17"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jc w:val="center"/>
        <w:rPr>
          <w:rFonts w:ascii="Times New Roman" w:hAnsi="Times New Roman" w:cs="Times New Roman"/>
          <w:b/>
          <w:bCs/>
          <w:i/>
          <w:color w:val="1F4E79" w:themeColor="accent1" w:themeShade="80"/>
          <w:sz w:val="24"/>
          <w:szCs w:val="24"/>
        </w:rPr>
      </w:pPr>
      <w:r w:rsidRPr="0032516C">
        <w:rPr>
          <w:rFonts w:ascii="Times New Roman" w:hAnsi="Times New Roman" w:cs="Times New Roman"/>
          <w:b/>
          <w:bCs/>
          <w:i/>
          <w:color w:val="1F4E79" w:themeColor="accent1" w:themeShade="80"/>
          <w:sz w:val="24"/>
          <w:szCs w:val="24"/>
        </w:rPr>
        <w:t>Confidentiality Agreement</w:t>
      </w:r>
    </w:p>
    <w:p w14:paraId="2B7554A2" w14:textId="77777777" w:rsidR="0032516C" w:rsidRPr="0032516C" w:rsidRDefault="0032516C" w:rsidP="0032516C">
      <w:pPr>
        <w:pStyle w:val="Heade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i/>
          <w:color w:val="1F4E79" w:themeColor="accent1" w:themeShade="80"/>
          <w:sz w:val="24"/>
          <w:szCs w:val="24"/>
        </w:rPr>
      </w:pPr>
    </w:p>
    <w:p w14:paraId="4F3CA13E"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As a student of the MCC Nursing Skills Lab, I understand the significance of confidentiality with respect to information concerning simulated patients and fellow students.  I will uphold the requirements of the Health Insurance Portability and Accountability Act (HIPAA) and any other federal or state laws regarding confidentiality. I agree to report any violations of confidentiality that I become aware of to my facilitator or instructor.</w:t>
      </w:r>
    </w:p>
    <w:p w14:paraId="6402B1EB"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caps/>
          <w:sz w:val="24"/>
          <w:szCs w:val="24"/>
        </w:rPr>
      </w:pPr>
    </w:p>
    <w:p w14:paraId="567081E0"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sz w:val="24"/>
          <w:szCs w:val="24"/>
        </w:rPr>
      </w:pPr>
      <w:r w:rsidRPr="0032516C">
        <w:rPr>
          <w:rFonts w:ascii="Times New Roman" w:hAnsi="Times New Roman" w:cs="Times New Roman"/>
          <w:b/>
          <w:bCs/>
          <w:sz w:val="24"/>
          <w:szCs w:val="24"/>
        </w:rPr>
        <w:t>I agree to adhere to the following guidelines:</w:t>
      </w:r>
    </w:p>
    <w:p w14:paraId="353351BB"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sz w:val="24"/>
          <w:szCs w:val="24"/>
        </w:rPr>
      </w:pPr>
    </w:p>
    <w:p w14:paraId="0CD3473B" w14:textId="77777777" w:rsidR="0032516C" w:rsidRPr="0032516C" w:rsidRDefault="0032516C" w:rsidP="004D46C7">
      <w:pPr>
        <w:numPr>
          <w:ilvl w:val="0"/>
          <w:numId w:val="58"/>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 xml:space="preserve">All patient information (real or fictional) is confidential and any inappropriate viewing, discussion, or disclosure of this information is a violation of MCC policy. Do not discuss information with other students who are not involved in </w:t>
      </w:r>
      <w:r w:rsidRPr="0032516C">
        <w:rPr>
          <w:rFonts w:ascii="Times New Roman" w:eastAsia="Arial Unicode MS" w:hAnsi="Times New Roman" w:cs="Times New Roman"/>
          <w:sz w:val="24"/>
          <w:szCs w:val="24"/>
          <w:u w:val="single"/>
        </w:rPr>
        <w:t>your</w:t>
      </w:r>
      <w:r w:rsidRPr="0032516C">
        <w:rPr>
          <w:rFonts w:ascii="Times New Roman" w:eastAsia="Arial Unicode MS" w:hAnsi="Times New Roman" w:cs="Times New Roman"/>
          <w:sz w:val="24"/>
          <w:szCs w:val="24"/>
        </w:rPr>
        <w:t xml:space="preserve"> lab experience.</w:t>
      </w:r>
    </w:p>
    <w:p w14:paraId="2060632D" w14:textId="77777777" w:rsidR="0032516C" w:rsidRPr="0032516C" w:rsidRDefault="0032516C" w:rsidP="0032516C">
      <w:pPr>
        <w:rPr>
          <w:rFonts w:ascii="Times New Roman" w:eastAsia="Arial Unicode MS" w:hAnsi="Times New Roman" w:cs="Times New Roman"/>
          <w:sz w:val="24"/>
          <w:szCs w:val="24"/>
        </w:rPr>
      </w:pPr>
    </w:p>
    <w:p w14:paraId="2CC9666D" w14:textId="77777777" w:rsidR="0032516C" w:rsidRPr="0032516C" w:rsidRDefault="0032516C" w:rsidP="004D46C7">
      <w:pPr>
        <w:numPr>
          <w:ilvl w:val="0"/>
          <w:numId w:val="57"/>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This information is privileged and confidential regardless of format: electronic, written, overheard, or observed.</w:t>
      </w:r>
    </w:p>
    <w:p w14:paraId="456B3C76" w14:textId="77777777" w:rsidR="0032516C" w:rsidRPr="0032516C" w:rsidRDefault="0032516C" w:rsidP="0032516C">
      <w:pPr>
        <w:ind w:left="360"/>
        <w:rPr>
          <w:rFonts w:ascii="Times New Roman" w:eastAsia="Arial Unicode MS" w:hAnsi="Times New Roman" w:cs="Times New Roman"/>
          <w:sz w:val="24"/>
          <w:szCs w:val="24"/>
        </w:rPr>
      </w:pPr>
    </w:p>
    <w:p w14:paraId="3DFB650B" w14:textId="77777777" w:rsidR="0032516C" w:rsidRPr="0032516C" w:rsidRDefault="0032516C" w:rsidP="004D46C7">
      <w:pPr>
        <w:numPr>
          <w:ilvl w:val="0"/>
          <w:numId w:val="56"/>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The nursing skills lab is a learning environment. All scenarios, regardless of their outcome, should be treated in a professional manner.</w:t>
      </w:r>
    </w:p>
    <w:p w14:paraId="7060193B" w14:textId="77777777" w:rsidR="0032516C" w:rsidRPr="0032516C" w:rsidRDefault="0032516C" w:rsidP="0032516C">
      <w:pPr>
        <w:ind w:left="360"/>
        <w:rPr>
          <w:rFonts w:ascii="Times New Roman" w:eastAsia="Arial Unicode MS" w:hAnsi="Times New Roman" w:cs="Times New Roman"/>
          <w:sz w:val="24"/>
          <w:szCs w:val="24"/>
        </w:rPr>
      </w:pPr>
    </w:p>
    <w:p w14:paraId="31B4DC27" w14:textId="77777777" w:rsidR="0032516C" w:rsidRPr="0032516C" w:rsidRDefault="0032516C" w:rsidP="004D46C7">
      <w:pPr>
        <w:numPr>
          <w:ilvl w:val="0"/>
          <w:numId w:val="56"/>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In certain scenarios, students and faculty will be assigned various roles. Situations simulated in the lab are to be used as a learning tool which warrants each participant’s dignity and respect.</w:t>
      </w:r>
    </w:p>
    <w:p w14:paraId="026E976B" w14:textId="77777777" w:rsidR="0032516C" w:rsidRPr="0032516C" w:rsidRDefault="0032516C" w:rsidP="0032516C">
      <w:pPr>
        <w:pStyle w:val="ListParagraph"/>
        <w:rPr>
          <w:rFonts w:eastAsia="Arial Unicode MS"/>
        </w:rPr>
      </w:pPr>
    </w:p>
    <w:p w14:paraId="67B38FC7" w14:textId="77777777" w:rsidR="0032516C" w:rsidRPr="0032516C" w:rsidRDefault="0032516C" w:rsidP="004D46C7">
      <w:pPr>
        <w:numPr>
          <w:ilvl w:val="0"/>
          <w:numId w:val="56"/>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I am aware that video/audio recording may be utilized during the scenario as an assessment tool for a debriefing that will be done at the end of the student scenario.</w:t>
      </w:r>
    </w:p>
    <w:p w14:paraId="6E9FB011" w14:textId="77777777" w:rsidR="0032516C" w:rsidRPr="0032516C" w:rsidRDefault="0032516C" w:rsidP="0032516C">
      <w:pPr>
        <w:pStyle w:val="ListParagraph"/>
        <w:rPr>
          <w:rFonts w:eastAsia="Arial Unicode MS"/>
        </w:rPr>
      </w:pPr>
    </w:p>
    <w:p w14:paraId="7F3266CC" w14:textId="77777777" w:rsidR="0032516C" w:rsidRPr="0032516C" w:rsidRDefault="0032516C" w:rsidP="004D46C7">
      <w:pPr>
        <w:numPr>
          <w:ilvl w:val="0"/>
          <w:numId w:val="56"/>
        </w:numPr>
        <w:rPr>
          <w:rFonts w:ascii="Times New Roman" w:eastAsia="Arial Unicode MS" w:hAnsi="Times New Roman" w:cs="Times New Roman"/>
          <w:sz w:val="24"/>
          <w:szCs w:val="24"/>
        </w:rPr>
      </w:pPr>
      <w:r w:rsidRPr="0032516C">
        <w:rPr>
          <w:rFonts w:ascii="Times New Roman" w:eastAsia="Arial Unicode MS" w:hAnsi="Times New Roman" w:cs="Times New Roman"/>
          <w:sz w:val="24"/>
          <w:szCs w:val="24"/>
        </w:rPr>
        <w:t>The simulation mannequins are to be used with respect and be treated as if they were live patients. No Betadine, ink pens, or markers should be used near the mannequins. Only paper tape should be used on the mannequins.</w:t>
      </w:r>
    </w:p>
    <w:p w14:paraId="4B9E8C3B" w14:textId="77777777" w:rsidR="0032516C" w:rsidRPr="0032516C" w:rsidRDefault="0032516C" w:rsidP="0032516C">
      <w:pPr>
        <w:ind w:left="720"/>
        <w:rPr>
          <w:rFonts w:ascii="Times New Roman" w:eastAsia="Arial Unicode MS" w:hAnsi="Times New Roman" w:cs="Times New Roman"/>
          <w:sz w:val="24"/>
          <w:szCs w:val="24"/>
        </w:rPr>
      </w:pPr>
    </w:p>
    <w:p w14:paraId="1C769179"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b/>
          <w:bCs/>
          <w:sz w:val="24"/>
          <w:szCs w:val="24"/>
        </w:rPr>
      </w:pPr>
      <w:r w:rsidRPr="0032516C">
        <w:rPr>
          <w:rFonts w:ascii="Times New Roman" w:hAnsi="Times New Roman" w:cs="Times New Roman"/>
          <w:b/>
          <w:bCs/>
          <w:sz w:val="24"/>
          <w:szCs w:val="24"/>
        </w:rPr>
        <w:t>By signing this confidentiality agreement, I agree to the above policies. Any violation of this confidentiality agreement will result in disciplinary action.</w:t>
      </w:r>
    </w:p>
    <w:p w14:paraId="0BB780DD" w14:textId="77777777" w:rsidR="0032516C" w:rsidRPr="0032516C" w:rsidRDefault="0032516C" w:rsidP="0032516C">
      <w:pPr>
        <w:pStyle w:val="Heade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14:paraId="19D750B7"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Signature:  _______________________________________________________</w:t>
      </w:r>
    </w:p>
    <w:p w14:paraId="74403952"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14:paraId="5EE3EB82"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14:paraId="68CEC9A5"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Printed Name: _____________________</w:t>
      </w:r>
      <w:proofErr w:type="gramStart"/>
      <w:r w:rsidRPr="0032516C">
        <w:rPr>
          <w:rFonts w:ascii="Times New Roman" w:hAnsi="Times New Roman" w:cs="Times New Roman"/>
          <w:sz w:val="24"/>
          <w:szCs w:val="24"/>
        </w:rPr>
        <w:t>Date:_</w:t>
      </w:r>
      <w:proofErr w:type="gramEnd"/>
      <w:r w:rsidRPr="0032516C">
        <w:rPr>
          <w:rFonts w:ascii="Times New Roman" w:hAnsi="Times New Roman" w:cs="Times New Roman"/>
          <w:sz w:val="24"/>
          <w:szCs w:val="24"/>
        </w:rPr>
        <w:t>______________________________</w:t>
      </w:r>
    </w:p>
    <w:p w14:paraId="601A9C9A"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14:paraId="77F69BBB"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r w:rsidRPr="0032516C">
        <w:rPr>
          <w:rFonts w:ascii="Times New Roman" w:hAnsi="Times New Roman" w:cs="Times New Roman"/>
          <w:sz w:val="24"/>
          <w:szCs w:val="24"/>
        </w:rPr>
        <w:t>Program:  Part-time   Full-time</w:t>
      </w:r>
    </w:p>
    <w:p w14:paraId="4AC14254" w14:textId="77777777" w:rsidR="0032516C" w:rsidRPr="0032516C" w:rsidRDefault="0032516C" w:rsidP="0032516C">
      <w:pPr>
        <w:tabs>
          <w:tab w:val="left" w:pos="720"/>
          <w:tab w:val="left" w:pos="1080"/>
          <w:tab w:val="left" w:pos="1440"/>
          <w:tab w:val="left" w:pos="1800"/>
          <w:tab w:val="left" w:pos="1987"/>
          <w:tab w:val="left" w:pos="3600"/>
          <w:tab w:val="left" w:pos="5184"/>
          <w:tab w:val="left" w:pos="5357"/>
          <w:tab w:val="left" w:pos="8366"/>
          <w:tab w:val="left" w:pos="8640"/>
        </w:tabs>
        <w:rPr>
          <w:rFonts w:ascii="Times New Roman" w:hAnsi="Times New Roman" w:cs="Times New Roman"/>
          <w:sz w:val="24"/>
          <w:szCs w:val="24"/>
        </w:rPr>
      </w:pPr>
    </w:p>
    <w:p w14:paraId="731A71D8" w14:textId="77777777" w:rsidR="0032516C" w:rsidRDefault="0032516C" w:rsidP="0071568F">
      <w:pPr>
        <w:jc w:val="center"/>
        <w:rPr>
          <w:rFonts w:ascii="Times New Roman" w:hAnsi="Times New Roman" w:cs="Times New Roman"/>
          <w:b/>
          <w:i/>
          <w:color w:val="002060"/>
          <w:sz w:val="24"/>
          <w:szCs w:val="24"/>
        </w:rPr>
      </w:pPr>
    </w:p>
    <w:p w14:paraId="588E69CC" w14:textId="77777777" w:rsidR="0032516C" w:rsidRDefault="0032516C" w:rsidP="0071568F">
      <w:pPr>
        <w:jc w:val="center"/>
        <w:rPr>
          <w:rFonts w:ascii="Times New Roman" w:hAnsi="Times New Roman" w:cs="Times New Roman"/>
          <w:b/>
          <w:i/>
          <w:color w:val="002060"/>
          <w:sz w:val="24"/>
          <w:szCs w:val="24"/>
        </w:rPr>
      </w:pPr>
    </w:p>
    <w:p w14:paraId="6A7D9A89" w14:textId="77777777" w:rsidR="0032516C" w:rsidRDefault="0032516C" w:rsidP="0071568F">
      <w:pPr>
        <w:jc w:val="center"/>
        <w:rPr>
          <w:rFonts w:ascii="Times New Roman" w:hAnsi="Times New Roman" w:cs="Times New Roman"/>
          <w:b/>
          <w:i/>
          <w:color w:val="002060"/>
          <w:sz w:val="24"/>
          <w:szCs w:val="24"/>
        </w:rPr>
      </w:pPr>
    </w:p>
    <w:p w14:paraId="6F9E7B65" w14:textId="77777777" w:rsidR="0032516C" w:rsidRDefault="0032516C" w:rsidP="0071568F">
      <w:pPr>
        <w:jc w:val="center"/>
        <w:rPr>
          <w:rFonts w:ascii="Times New Roman" w:hAnsi="Times New Roman" w:cs="Times New Roman"/>
          <w:b/>
          <w:i/>
          <w:color w:val="002060"/>
          <w:sz w:val="24"/>
          <w:szCs w:val="24"/>
        </w:rPr>
      </w:pPr>
    </w:p>
    <w:p w14:paraId="2DF0B4AC" w14:textId="77777777" w:rsidR="0032516C" w:rsidRDefault="0032516C" w:rsidP="0071568F">
      <w:pPr>
        <w:jc w:val="center"/>
        <w:rPr>
          <w:rFonts w:ascii="Times New Roman" w:hAnsi="Times New Roman" w:cs="Times New Roman"/>
          <w:b/>
          <w:i/>
          <w:color w:val="002060"/>
          <w:sz w:val="24"/>
          <w:szCs w:val="24"/>
        </w:rPr>
      </w:pPr>
    </w:p>
    <w:p w14:paraId="06500261" w14:textId="77777777" w:rsidR="0071568F" w:rsidRPr="00830BA1" w:rsidRDefault="0071568F" w:rsidP="0071568F">
      <w:pPr>
        <w:jc w:val="center"/>
        <w:rPr>
          <w:rFonts w:ascii="Times New Roman" w:hAnsi="Times New Roman" w:cs="Times New Roman"/>
          <w:b/>
          <w:i/>
          <w:color w:val="002060"/>
          <w:sz w:val="24"/>
          <w:szCs w:val="24"/>
        </w:rPr>
      </w:pPr>
      <w:r w:rsidRPr="00830BA1">
        <w:rPr>
          <w:rFonts w:ascii="Times New Roman" w:hAnsi="Times New Roman" w:cs="Times New Roman"/>
          <w:b/>
          <w:i/>
          <w:color w:val="002060"/>
          <w:sz w:val="24"/>
          <w:szCs w:val="24"/>
        </w:rPr>
        <w:lastRenderedPageBreak/>
        <w:t>Laboratory Quizzes and Certifications Policy</w:t>
      </w:r>
    </w:p>
    <w:p w14:paraId="4677F930" w14:textId="77777777" w:rsidR="0071568F" w:rsidRPr="00830BA1" w:rsidRDefault="0071568F" w:rsidP="0071568F">
      <w:pPr>
        <w:rPr>
          <w:rFonts w:ascii="Times New Roman" w:hAnsi="Times New Roman" w:cs="Times New Roman"/>
          <w:sz w:val="24"/>
          <w:szCs w:val="24"/>
        </w:rPr>
      </w:pPr>
    </w:p>
    <w:p w14:paraId="039F77E3"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Online skills modules and asso</w:t>
      </w:r>
      <w:r w:rsidR="0023309B">
        <w:rPr>
          <w:rFonts w:ascii="Times New Roman" w:hAnsi="Times New Roman" w:cs="Times New Roman"/>
          <w:sz w:val="24"/>
          <w:szCs w:val="24"/>
        </w:rPr>
        <w:t>ciated quizzes from Assessment T</w:t>
      </w:r>
      <w:r w:rsidRPr="00830BA1">
        <w:rPr>
          <w:rFonts w:ascii="Times New Roman" w:hAnsi="Times New Roman" w:cs="Times New Roman"/>
          <w:sz w:val="24"/>
          <w:szCs w:val="24"/>
        </w:rPr>
        <w:t>echnologies Institute (ATI) will be required to be completed in most scheduled skills labs. These are designed to verify that the student has a basic understanding of the skill from the assigned reading and/or audio-visuals. Certification signifies that the student has successfully demonstrated their ability to perform the given skill(s) in the lab/clinical setting. Failure to certify in a critical skill within the time limit allowed results in failure of the clinical course.</w:t>
      </w:r>
    </w:p>
    <w:p w14:paraId="17C703F4" w14:textId="77777777" w:rsidR="0071568F" w:rsidRPr="00830BA1" w:rsidRDefault="0071568F" w:rsidP="0071568F">
      <w:pPr>
        <w:rPr>
          <w:rFonts w:ascii="Times New Roman" w:hAnsi="Times New Roman" w:cs="Times New Roman"/>
          <w:sz w:val="24"/>
          <w:szCs w:val="24"/>
        </w:rPr>
      </w:pPr>
    </w:p>
    <w:p w14:paraId="48EF5BDE"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Quizzes:</w:t>
      </w:r>
      <w:r w:rsidRPr="00830BA1">
        <w:rPr>
          <w:rFonts w:ascii="Times New Roman" w:hAnsi="Times New Roman" w:cs="Times New Roman"/>
          <w:sz w:val="24"/>
          <w:szCs w:val="24"/>
        </w:rPr>
        <w:t xml:space="preserve"> Students should present evidence of having completed the required ATI skills module pre-test and an earned grade of 90% on their required ATI skills module post-tests before the start of their scheduled skills labs and certifications. Without this evidence, the student will not be admitted to their scheduled lab/certifications and will receive a clinical absence for the day (see Attendance Policy). If a student is not allowed admittance to the lab due to their failure to complete this ATI skills module pre-test/post-test requirement, they are still responsible for learning the content and practicing skills for the lab on their own time. </w:t>
      </w:r>
    </w:p>
    <w:p w14:paraId="21A41E47" w14:textId="77777777" w:rsidR="0071568F" w:rsidRPr="00830BA1" w:rsidRDefault="0071568F" w:rsidP="0071568F">
      <w:pPr>
        <w:rPr>
          <w:rFonts w:ascii="Times New Roman" w:hAnsi="Times New Roman" w:cs="Times New Roman"/>
          <w:sz w:val="24"/>
          <w:szCs w:val="24"/>
        </w:rPr>
      </w:pPr>
    </w:p>
    <w:p w14:paraId="302A6056"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b/>
          <w:sz w:val="24"/>
          <w:szCs w:val="24"/>
        </w:rPr>
        <w:t>Certifications:</w:t>
      </w:r>
      <w:r w:rsidRPr="00830BA1">
        <w:rPr>
          <w:rFonts w:ascii="Times New Roman" w:hAnsi="Times New Roman" w:cs="Times New Roman"/>
          <w:sz w:val="24"/>
          <w:szCs w:val="24"/>
        </w:rPr>
        <w:t xml:space="preserve"> Certifications are designed to ascertain that the student can perform a designated skill or skills competently and according to recognized standards of practice.  </w:t>
      </w:r>
    </w:p>
    <w:p w14:paraId="64BE9536" w14:textId="77777777" w:rsidR="0071568F" w:rsidRDefault="0071568F" w:rsidP="0071568F">
      <w:pPr>
        <w:rPr>
          <w:rFonts w:ascii="Times New Roman" w:hAnsi="Times New Roman" w:cs="Times New Roman"/>
          <w:sz w:val="24"/>
          <w:szCs w:val="24"/>
        </w:rPr>
      </w:pPr>
    </w:p>
    <w:p w14:paraId="7E6F2DE0"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Fundame</w:t>
      </w:r>
      <w:r w:rsidR="00F92055">
        <w:rPr>
          <w:rFonts w:ascii="Times New Roman" w:hAnsi="Times New Roman" w:cs="Times New Roman"/>
          <w:sz w:val="24"/>
          <w:szCs w:val="24"/>
        </w:rPr>
        <w:t xml:space="preserve">ntal of Nursing—currently has 5 </w:t>
      </w:r>
      <w:r w:rsidRPr="00830BA1">
        <w:rPr>
          <w:rFonts w:ascii="Times New Roman" w:hAnsi="Times New Roman" w:cs="Times New Roman"/>
          <w:sz w:val="24"/>
          <w:szCs w:val="24"/>
        </w:rPr>
        <w:t>certifications:</w:t>
      </w:r>
    </w:p>
    <w:p w14:paraId="0A3FF4D9" w14:textId="77777777"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Temperature, pulse, and respiration (includes apical pulse)</w:t>
      </w:r>
    </w:p>
    <w:p w14:paraId="52A0CFB8" w14:textId="77777777"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Blood pressure</w:t>
      </w:r>
    </w:p>
    <w:p w14:paraId="7E4DAA18" w14:textId="77777777"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Lung sounds</w:t>
      </w:r>
    </w:p>
    <w:p w14:paraId="04835C46" w14:textId="77777777"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Math</w:t>
      </w:r>
    </w:p>
    <w:p w14:paraId="3E779F27" w14:textId="77777777"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Oral medication</w:t>
      </w:r>
    </w:p>
    <w:p w14:paraId="0E217E14" w14:textId="77777777" w:rsidR="0071568F" w:rsidRPr="00830BA1" w:rsidRDefault="0071568F" w:rsidP="0071568F">
      <w:pPr>
        <w:rPr>
          <w:rFonts w:ascii="Times New Roman" w:hAnsi="Times New Roman" w:cs="Times New Roman"/>
          <w:sz w:val="24"/>
          <w:szCs w:val="24"/>
        </w:rPr>
      </w:pPr>
    </w:p>
    <w:p w14:paraId="35EE6FC0"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Intergenerational Nursing—currently has 1 certification:</w:t>
      </w:r>
    </w:p>
    <w:p w14:paraId="1741F238"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b/>
        <w:t>Injections (including add/mix)</w:t>
      </w:r>
    </w:p>
    <w:p w14:paraId="57F5FD2C" w14:textId="77777777" w:rsidR="0071568F" w:rsidRPr="00830BA1" w:rsidRDefault="0071568F" w:rsidP="0071568F">
      <w:pPr>
        <w:rPr>
          <w:rFonts w:ascii="Times New Roman" w:hAnsi="Times New Roman" w:cs="Times New Roman"/>
          <w:sz w:val="24"/>
          <w:szCs w:val="24"/>
        </w:rPr>
      </w:pPr>
    </w:p>
    <w:p w14:paraId="12FE6EFB"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Nursing Care of the Adult I—currently has 2 certifications:</w:t>
      </w:r>
    </w:p>
    <w:p w14:paraId="45F45F89"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b/>
        <w:t>IV medication</w:t>
      </w:r>
    </w:p>
    <w:p w14:paraId="4B01E821" w14:textId="77777777" w:rsidR="0071568F" w:rsidRPr="00830BA1" w:rsidRDefault="0071568F" w:rsidP="0071568F">
      <w:pPr>
        <w:ind w:left="720"/>
        <w:rPr>
          <w:rFonts w:ascii="Times New Roman" w:hAnsi="Times New Roman" w:cs="Times New Roman"/>
          <w:sz w:val="24"/>
          <w:szCs w:val="24"/>
        </w:rPr>
      </w:pPr>
      <w:r w:rsidRPr="00830BA1">
        <w:rPr>
          <w:rFonts w:ascii="Times New Roman" w:hAnsi="Times New Roman" w:cs="Times New Roman"/>
          <w:sz w:val="24"/>
          <w:szCs w:val="24"/>
        </w:rPr>
        <w:t xml:space="preserve">Catheterization (including sterile gloving) </w:t>
      </w:r>
    </w:p>
    <w:p w14:paraId="23332044" w14:textId="77777777" w:rsidR="0071568F" w:rsidRPr="00830BA1" w:rsidRDefault="0071568F" w:rsidP="0071568F">
      <w:pPr>
        <w:rPr>
          <w:rFonts w:ascii="Times New Roman" w:hAnsi="Times New Roman" w:cs="Times New Roman"/>
          <w:sz w:val="24"/>
          <w:szCs w:val="24"/>
        </w:rPr>
      </w:pPr>
    </w:p>
    <w:p w14:paraId="7B69A837" w14:textId="77777777" w:rsidR="0071568F" w:rsidRPr="00830BA1" w:rsidRDefault="0071568F" w:rsidP="0071568F">
      <w:pPr>
        <w:rPr>
          <w:rFonts w:ascii="Times New Roman" w:hAnsi="Times New Roman" w:cs="Times New Roman"/>
          <w:sz w:val="24"/>
          <w:szCs w:val="24"/>
        </w:rPr>
      </w:pPr>
    </w:p>
    <w:p w14:paraId="1F674C2E" w14:textId="77777777" w:rsidR="0071568F" w:rsidRPr="002E6D50" w:rsidRDefault="0071568F" w:rsidP="0071568F">
      <w:pPr>
        <w:rPr>
          <w:rFonts w:ascii="Times New Roman" w:hAnsi="Times New Roman" w:cs="Times New Roman"/>
          <w:sz w:val="24"/>
          <w:szCs w:val="24"/>
          <w:u w:val="single"/>
        </w:rPr>
      </w:pPr>
      <w:r w:rsidRPr="002E6D50">
        <w:rPr>
          <w:rFonts w:ascii="Times New Roman" w:hAnsi="Times New Roman" w:cs="Times New Roman"/>
          <w:sz w:val="24"/>
          <w:szCs w:val="24"/>
          <w:u w:val="single"/>
        </w:rPr>
        <w:t>Students will be allowed a maximum of 3 attempts to certify.</w:t>
      </w:r>
    </w:p>
    <w:p w14:paraId="58E24079" w14:textId="77777777" w:rsidR="0071568F" w:rsidRPr="00830BA1" w:rsidRDefault="0071568F" w:rsidP="0071568F">
      <w:pPr>
        <w:rPr>
          <w:rFonts w:ascii="Times New Roman" w:hAnsi="Times New Roman" w:cs="Times New Roman"/>
          <w:sz w:val="24"/>
          <w:szCs w:val="24"/>
        </w:rPr>
      </w:pPr>
    </w:p>
    <w:p w14:paraId="7AD051E6"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The first certification is scheduled for one-two weeks after the skill is introduced and practiced. The exact lab schedule is listed on the course calendar. Students receive the semester’s certification requirements/deadlines on the first scheduled lab class each semester.</w:t>
      </w:r>
    </w:p>
    <w:p w14:paraId="24E2CCA2" w14:textId="77777777" w:rsidR="0071568F" w:rsidRPr="00830BA1" w:rsidRDefault="0071568F" w:rsidP="0071568F">
      <w:pPr>
        <w:rPr>
          <w:rFonts w:ascii="Times New Roman" w:hAnsi="Times New Roman" w:cs="Times New Roman"/>
          <w:sz w:val="24"/>
          <w:szCs w:val="24"/>
        </w:rPr>
      </w:pPr>
    </w:p>
    <w:p w14:paraId="2BD121DE"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1st failed certification attempt: </w:t>
      </w:r>
    </w:p>
    <w:p w14:paraId="110D1246" w14:textId="77777777" w:rsidR="0071568F" w:rsidRPr="00830BA1" w:rsidRDefault="0071568F" w:rsidP="0071568F">
      <w:pPr>
        <w:rPr>
          <w:rFonts w:ascii="Times New Roman" w:hAnsi="Times New Roman" w:cs="Times New Roman"/>
          <w:sz w:val="24"/>
          <w:szCs w:val="24"/>
        </w:rPr>
      </w:pPr>
    </w:p>
    <w:p w14:paraId="3D82CBFD"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If a student fails the certification of a given skill on the first attempt, the student is required to practice and </w:t>
      </w:r>
      <w:r w:rsidRPr="002E6D50">
        <w:rPr>
          <w:rFonts w:ascii="Times New Roman" w:hAnsi="Times New Roman" w:cs="Times New Roman"/>
          <w:b/>
          <w:sz w:val="24"/>
          <w:szCs w:val="24"/>
        </w:rPr>
        <w:t>must attend</w:t>
      </w:r>
      <w:r w:rsidRPr="00830BA1">
        <w:rPr>
          <w:rFonts w:ascii="Times New Roman" w:hAnsi="Times New Roman" w:cs="Times New Roman"/>
          <w:sz w:val="24"/>
          <w:szCs w:val="24"/>
        </w:rPr>
        <w:t xml:space="preserve"> the scheduled review lab for that skill.  All review lab dates and times will be posted on the course calendars. At the review lab, laboratory faculty will review the skill as needed and the student will re-attempt the certification before the published certification deadline.</w:t>
      </w:r>
    </w:p>
    <w:p w14:paraId="5DD88A77" w14:textId="77777777" w:rsidR="0071568F" w:rsidRPr="00830BA1" w:rsidRDefault="0071568F" w:rsidP="0071568F">
      <w:pPr>
        <w:rPr>
          <w:rFonts w:ascii="Times New Roman" w:hAnsi="Times New Roman" w:cs="Times New Roman"/>
          <w:sz w:val="24"/>
          <w:szCs w:val="24"/>
        </w:rPr>
      </w:pPr>
    </w:p>
    <w:p w14:paraId="5744E41A"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lastRenderedPageBreak/>
        <w:t xml:space="preserve">2nd failed certification attempt: </w:t>
      </w:r>
    </w:p>
    <w:p w14:paraId="08EF905E" w14:textId="77777777" w:rsidR="0071568F" w:rsidRPr="00830BA1" w:rsidRDefault="0071568F" w:rsidP="0071568F">
      <w:pPr>
        <w:rPr>
          <w:rFonts w:ascii="Times New Roman" w:hAnsi="Times New Roman" w:cs="Times New Roman"/>
          <w:sz w:val="24"/>
          <w:szCs w:val="24"/>
        </w:rPr>
      </w:pPr>
    </w:p>
    <w:p w14:paraId="69820E3C"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If a student fails the second certification attempt, course faculty will be notified, and the student will be placed on Clinical Warning. The student will be given one more opportunity to certify in that skill by the published deadline. The student will schedule and attend an individual remediation with laboratory faculty and the student will re-attempt the certification for the third time before the published certification deadline. If the student does not attempt the 2nd certification before the published deadline, then they will only be allowed two attempts at certification. </w:t>
      </w:r>
    </w:p>
    <w:p w14:paraId="3D68F474" w14:textId="77777777" w:rsidR="0071568F" w:rsidRPr="00830BA1" w:rsidRDefault="0071568F" w:rsidP="0071568F">
      <w:pPr>
        <w:rPr>
          <w:rFonts w:ascii="Times New Roman" w:hAnsi="Times New Roman" w:cs="Times New Roman"/>
          <w:sz w:val="24"/>
          <w:szCs w:val="24"/>
        </w:rPr>
      </w:pPr>
    </w:p>
    <w:p w14:paraId="7E76EC1D"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3rd failed certification attempt:</w:t>
      </w:r>
    </w:p>
    <w:p w14:paraId="334D1CE8" w14:textId="77777777" w:rsidR="0071568F" w:rsidRPr="00830BA1" w:rsidRDefault="0071568F" w:rsidP="0071568F">
      <w:pPr>
        <w:rPr>
          <w:rFonts w:ascii="Times New Roman" w:hAnsi="Times New Roman" w:cs="Times New Roman"/>
          <w:sz w:val="24"/>
          <w:szCs w:val="24"/>
        </w:rPr>
      </w:pPr>
    </w:p>
    <w:p w14:paraId="305ABA3D"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A student who is unable to certify in a skill by the published deadline is unable to successfully achieve critical clinical outcomes for the current clinical course.  This means that the student cannot continue in the clinical setting and will fail the clinical course. This applies regardless of whether the skill is used in the current clinical rotation. </w:t>
      </w:r>
    </w:p>
    <w:p w14:paraId="23A7745A" w14:textId="77777777" w:rsidR="0071568F" w:rsidRPr="00830BA1" w:rsidRDefault="0071568F" w:rsidP="0071568F">
      <w:pPr>
        <w:rPr>
          <w:rFonts w:ascii="Times New Roman" w:hAnsi="Times New Roman" w:cs="Times New Roman"/>
          <w:sz w:val="24"/>
          <w:szCs w:val="24"/>
        </w:rPr>
      </w:pPr>
    </w:p>
    <w:p w14:paraId="6A277164" w14:textId="77777777" w:rsidR="0071568F" w:rsidRPr="002E6D50" w:rsidRDefault="0071568F" w:rsidP="0071568F">
      <w:pPr>
        <w:rPr>
          <w:rFonts w:ascii="Times New Roman" w:hAnsi="Times New Roman" w:cs="Times New Roman"/>
          <w:b/>
          <w:sz w:val="24"/>
          <w:szCs w:val="24"/>
        </w:rPr>
      </w:pPr>
      <w:r w:rsidRPr="002E6D50">
        <w:rPr>
          <w:rFonts w:ascii="Times New Roman" w:hAnsi="Times New Roman" w:cs="Times New Roman"/>
          <w:b/>
          <w:sz w:val="24"/>
          <w:szCs w:val="24"/>
        </w:rPr>
        <w:t>Use of Practice Lab</w:t>
      </w:r>
    </w:p>
    <w:p w14:paraId="0635FB39" w14:textId="77777777" w:rsidR="0071568F" w:rsidRPr="00830BA1" w:rsidRDefault="0071568F" w:rsidP="0071568F">
      <w:pPr>
        <w:rPr>
          <w:rFonts w:ascii="Times New Roman" w:hAnsi="Times New Roman" w:cs="Times New Roman"/>
          <w:sz w:val="24"/>
          <w:szCs w:val="24"/>
        </w:rPr>
      </w:pPr>
    </w:p>
    <w:p w14:paraId="5FF370C7" w14:textId="77777777" w:rsidR="0071568F"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Practice labs allow the opportunity to practice independently with peers and with faculty supervision to help with skill development. Practice time is essential to success. The practice lab schedule is posted on the Blackboard course, the NLC lab door, </w:t>
      </w:r>
      <w:r w:rsidR="0033640F">
        <w:rPr>
          <w:rFonts w:ascii="Times New Roman" w:hAnsi="Times New Roman" w:cs="Times New Roman"/>
          <w:sz w:val="24"/>
          <w:szCs w:val="24"/>
        </w:rPr>
        <w:t xml:space="preserve">and </w:t>
      </w:r>
      <w:r w:rsidRPr="00830BA1">
        <w:rPr>
          <w:rFonts w:ascii="Times New Roman" w:hAnsi="Times New Roman" w:cs="Times New Roman"/>
          <w:sz w:val="24"/>
          <w:szCs w:val="24"/>
        </w:rPr>
        <w:t>on the MCC nursin</w:t>
      </w:r>
      <w:r w:rsidR="0033640F">
        <w:rPr>
          <w:rFonts w:ascii="Times New Roman" w:hAnsi="Times New Roman" w:cs="Times New Roman"/>
          <w:sz w:val="24"/>
          <w:szCs w:val="24"/>
        </w:rPr>
        <w:t>g website</w:t>
      </w:r>
      <w:r w:rsidRPr="00830BA1">
        <w:rPr>
          <w:rFonts w:ascii="Times New Roman" w:hAnsi="Times New Roman" w:cs="Times New Roman"/>
          <w:sz w:val="24"/>
          <w:szCs w:val="24"/>
        </w:rPr>
        <w:t xml:space="preserve">. </w:t>
      </w:r>
    </w:p>
    <w:p w14:paraId="193A6F8B" w14:textId="77777777" w:rsidR="0033640F" w:rsidRPr="00830BA1" w:rsidRDefault="0033640F" w:rsidP="0071568F">
      <w:pPr>
        <w:rPr>
          <w:rFonts w:ascii="Times New Roman" w:hAnsi="Times New Roman" w:cs="Times New Roman"/>
          <w:sz w:val="24"/>
          <w:szCs w:val="24"/>
        </w:rPr>
      </w:pPr>
    </w:p>
    <w:p w14:paraId="71D5D486"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 xml:space="preserve">Individual lab instruction is intended for the student who has experienced difficulty-achieving certification or for the student who has been referred to the lab by the clinical instructor for additional practice. Students should reach out to the lab faculty to schedule these appointments via email: </w:t>
      </w:r>
      <w:hyperlink r:id="rId61" w:history="1">
        <w:r w:rsidRPr="00830BA1">
          <w:rPr>
            <w:rStyle w:val="Hyperlink"/>
            <w:rFonts w:ascii="Times New Roman" w:hAnsi="Times New Roman" w:cs="Times New Roman"/>
            <w:sz w:val="24"/>
            <w:szCs w:val="24"/>
          </w:rPr>
          <w:t>nursinglab@middlesex.mass.edu</w:t>
        </w:r>
      </w:hyperlink>
      <w:r w:rsidRPr="00830BA1">
        <w:rPr>
          <w:rFonts w:ascii="Times New Roman" w:hAnsi="Times New Roman" w:cs="Times New Roman"/>
          <w:sz w:val="24"/>
          <w:szCs w:val="24"/>
        </w:rPr>
        <w:t xml:space="preserve"> </w:t>
      </w:r>
    </w:p>
    <w:p w14:paraId="33471F41" w14:textId="77777777" w:rsidR="0071568F" w:rsidRPr="00830BA1" w:rsidRDefault="0071568F" w:rsidP="0071568F">
      <w:pPr>
        <w:rPr>
          <w:rFonts w:ascii="Times New Roman" w:hAnsi="Times New Roman" w:cs="Times New Roman"/>
          <w:sz w:val="24"/>
          <w:szCs w:val="24"/>
        </w:rPr>
      </w:pPr>
    </w:p>
    <w:p w14:paraId="4A86BCC8" w14:textId="77777777" w:rsidR="0071568F" w:rsidRPr="002E6D50" w:rsidRDefault="006C3A9A" w:rsidP="0071568F">
      <w:pPr>
        <w:rPr>
          <w:rFonts w:ascii="Times New Roman" w:hAnsi="Times New Roman" w:cs="Times New Roman"/>
          <w:sz w:val="16"/>
          <w:szCs w:val="16"/>
        </w:rPr>
      </w:pPr>
      <w:r w:rsidRPr="002E6D50">
        <w:rPr>
          <w:rFonts w:ascii="Times New Roman" w:hAnsi="Times New Roman" w:cs="Times New Roman"/>
          <w:sz w:val="16"/>
          <w:szCs w:val="16"/>
        </w:rPr>
        <w:t>Accept</w:t>
      </w:r>
      <w:r>
        <w:rPr>
          <w:rFonts w:ascii="Times New Roman" w:hAnsi="Times New Roman" w:cs="Times New Roman"/>
          <w:sz w:val="16"/>
          <w:szCs w:val="16"/>
        </w:rPr>
        <w:t>ed</w:t>
      </w:r>
      <w:r w:rsidRPr="002E6D50">
        <w:rPr>
          <w:rFonts w:ascii="Times New Roman" w:hAnsi="Times New Roman" w:cs="Times New Roman"/>
          <w:sz w:val="16"/>
          <w:szCs w:val="16"/>
        </w:rPr>
        <w:t xml:space="preserve"> 4</w:t>
      </w:r>
      <w:r w:rsidR="0071568F" w:rsidRPr="002E6D50">
        <w:rPr>
          <w:rFonts w:ascii="Times New Roman" w:hAnsi="Times New Roman" w:cs="Times New Roman"/>
          <w:sz w:val="16"/>
          <w:szCs w:val="16"/>
        </w:rPr>
        <w:t xml:space="preserve">/02  </w:t>
      </w:r>
    </w:p>
    <w:p w14:paraId="2E051907" w14:textId="77777777" w:rsidR="0071568F" w:rsidRPr="002E6D50" w:rsidRDefault="006C3A9A" w:rsidP="0071568F">
      <w:pPr>
        <w:rPr>
          <w:rFonts w:ascii="Times New Roman" w:hAnsi="Times New Roman" w:cs="Times New Roman"/>
          <w:sz w:val="16"/>
          <w:szCs w:val="16"/>
        </w:rPr>
      </w:pPr>
      <w:r w:rsidRPr="002E6D50">
        <w:rPr>
          <w:rFonts w:ascii="Times New Roman" w:hAnsi="Times New Roman" w:cs="Times New Roman"/>
          <w:sz w:val="16"/>
          <w:szCs w:val="16"/>
        </w:rPr>
        <w:t>Revised 6</w:t>
      </w:r>
      <w:r w:rsidR="0071568F" w:rsidRPr="002E6D50">
        <w:rPr>
          <w:rFonts w:ascii="Times New Roman" w:hAnsi="Times New Roman" w:cs="Times New Roman"/>
          <w:sz w:val="16"/>
          <w:szCs w:val="16"/>
        </w:rPr>
        <w:t xml:space="preserve">/03, 12/04, 12/10, 5/12, 5/14, 5/21 </w:t>
      </w:r>
    </w:p>
    <w:p w14:paraId="149DE941" w14:textId="77777777" w:rsidR="0071568F" w:rsidRPr="002E6D50" w:rsidRDefault="0071568F" w:rsidP="0071568F">
      <w:pPr>
        <w:rPr>
          <w:rFonts w:ascii="Times New Roman" w:hAnsi="Times New Roman" w:cs="Times New Roman"/>
          <w:sz w:val="16"/>
          <w:szCs w:val="16"/>
        </w:rPr>
      </w:pPr>
      <w:r w:rsidRPr="002E6D50">
        <w:rPr>
          <w:rFonts w:ascii="Times New Roman" w:hAnsi="Times New Roman" w:cs="Times New Roman"/>
          <w:sz w:val="16"/>
          <w:szCs w:val="16"/>
        </w:rPr>
        <w:t>Amended 11/04, 7/06, 5/07, 4/09, 7/20, 5/21</w:t>
      </w:r>
      <w:r w:rsidR="006C3A9A">
        <w:rPr>
          <w:rFonts w:ascii="Times New Roman" w:hAnsi="Times New Roman" w:cs="Times New Roman"/>
          <w:sz w:val="16"/>
          <w:szCs w:val="16"/>
        </w:rPr>
        <w:t>, 1</w:t>
      </w:r>
      <w:r w:rsidR="00F92055">
        <w:rPr>
          <w:rFonts w:ascii="Times New Roman" w:hAnsi="Times New Roman" w:cs="Times New Roman"/>
          <w:sz w:val="16"/>
          <w:szCs w:val="16"/>
        </w:rPr>
        <w:t>/22</w:t>
      </w:r>
      <w:r w:rsidR="00AE58DA">
        <w:rPr>
          <w:rFonts w:ascii="Times New Roman" w:hAnsi="Times New Roman" w:cs="Times New Roman"/>
          <w:sz w:val="16"/>
          <w:szCs w:val="16"/>
        </w:rPr>
        <w:t>, 5/22</w:t>
      </w:r>
    </w:p>
    <w:p w14:paraId="090A0F93" w14:textId="77777777" w:rsidR="0071568F" w:rsidRPr="002E6D50" w:rsidRDefault="006C3A9A" w:rsidP="0071568F">
      <w:pPr>
        <w:rPr>
          <w:rFonts w:ascii="Times New Roman" w:hAnsi="Times New Roman" w:cs="Times New Roman"/>
          <w:sz w:val="16"/>
          <w:szCs w:val="16"/>
        </w:rPr>
      </w:pPr>
      <w:r w:rsidRPr="002E6D50">
        <w:rPr>
          <w:rFonts w:ascii="Times New Roman" w:hAnsi="Times New Roman" w:cs="Times New Roman"/>
          <w:sz w:val="16"/>
          <w:szCs w:val="16"/>
        </w:rPr>
        <w:t>Reviewed 5</w:t>
      </w:r>
      <w:r w:rsidR="0071568F" w:rsidRPr="002E6D50">
        <w:rPr>
          <w:rFonts w:ascii="Times New Roman" w:hAnsi="Times New Roman" w:cs="Times New Roman"/>
          <w:sz w:val="16"/>
          <w:szCs w:val="16"/>
        </w:rPr>
        <w:t>/08, 7/19, 5/21</w:t>
      </w:r>
      <w:r w:rsidR="005B15C8">
        <w:rPr>
          <w:rFonts w:ascii="Times New Roman" w:hAnsi="Times New Roman" w:cs="Times New Roman"/>
          <w:sz w:val="16"/>
          <w:szCs w:val="16"/>
        </w:rPr>
        <w:t>, 5/22</w:t>
      </w:r>
    </w:p>
    <w:p w14:paraId="62042D47" w14:textId="77777777" w:rsidR="0071568F" w:rsidRPr="00FE0162" w:rsidRDefault="0071568F" w:rsidP="0071568F"/>
    <w:p w14:paraId="5549E372" w14:textId="77777777" w:rsidR="0071568F" w:rsidRPr="00FE0162" w:rsidRDefault="0071568F" w:rsidP="0071568F"/>
    <w:p w14:paraId="0EA76069" w14:textId="77777777" w:rsidR="0071568F" w:rsidRPr="00FE0162" w:rsidRDefault="0071568F" w:rsidP="0071568F"/>
    <w:p w14:paraId="462A675F" w14:textId="77777777" w:rsidR="0071568F" w:rsidRPr="00FE0162" w:rsidRDefault="0071568F" w:rsidP="0071568F"/>
    <w:p w14:paraId="63CC8F6F" w14:textId="77777777" w:rsidR="0071568F" w:rsidRPr="00FE0162" w:rsidRDefault="0071568F" w:rsidP="0071568F"/>
    <w:p w14:paraId="39A7930E" w14:textId="77777777" w:rsidR="0071568F" w:rsidRDefault="0071568F" w:rsidP="0071568F"/>
    <w:p w14:paraId="6CC151FB" w14:textId="77777777" w:rsidR="0071568F" w:rsidRDefault="0071568F" w:rsidP="0071568F"/>
    <w:p w14:paraId="4F72F87A" w14:textId="77777777" w:rsidR="0071568F" w:rsidRDefault="0071568F" w:rsidP="0071568F"/>
    <w:p w14:paraId="08B3488D" w14:textId="77777777" w:rsidR="008873A8" w:rsidRDefault="008873A8" w:rsidP="0071568F"/>
    <w:p w14:paraId="60F2EFBC" w14:textId="77777777" w:rsidR="008873A8" w:rsidRDefault="008873A8" w:rsidP="0071568F"/>
    <w:p w14:paraId="62E3E712" w14:textId="77777777" w:rsidR="00AE58DA" w:rsidRDefault="00AE58DA" w:rsidP="0071568F"/>
    <w:p w14:paraId="5C248D55" w14:textId="77777777" w:rsidR="00AE58DA" w:rsidRDefault="00AE58DA" w:rsidP="0071568F"/>
    <w:p w14:paraId="014ED006" w14:textId="77777777" w:rsidR="00AE58DA" w:rsidRDefault="00AE58DA" w:rsidP="0071568F"/>
    <w:p w14:paraId="478F1700" w14:textId="77777777" w:rsidR="008873A8" w:rsidRDefault="008873A8" w:rsidP="0071568F"/>
    <w:p w14:paraId="577223E8" w14:textId="77777777" w:rsidR="0071568F" w:rsidRDefault="0071568F" w:rsidP="0071568F"/>
    <w:p w14:paraId="50D85678" w14:textId="77777777" w:rsidR="0071568F" w:rsidRPr="00FE0162" w:rsidRDefault="0071568F" w:rsidP="0071568F"/>
    <w:p w14:paraId="167A159C" w14:textId="77777777" w:rsidR="0071568F" w:rsidRDefault="0071568F" w:rsidP="0071568F"/>
    <w:p w14:paraId="649BB73E" w14:textId="77777777" w:rsidR="00E43492" w:rsidRPr="00FE0162" w:rsidRDefault="00E43492" w:rsidP="0071568F"/>
    <w:p w14:paraId="44D1C0DB" w14:textId="77777777" w:rsidR="0071568F" w:rsidRPr="00EF099D" w:rsidRDefault="0071568F" w:rsidP="0071568F">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lastRenderedPageBreak/>
        <w:t>MIDDLESEX COMMUNITY COLLEGE</w:t>
      </w:r>
    </w:p>
    <w:p w14:paraId="3DE06AA6" w14:textId="77777777" w:rsidR="0071568F" w:rsidRPr="00EF099D" w:rsidRDefault="0071568F" w:rsidP="0071568F">
      <w:pPr>
        <w:jc w:val="center"/>
        <w:rPr>
          <w:rFonts w:ascii="Times New Roman" w:hAnsi="Times New Roman" w:cs="Times New Roman"/>
          <w:sz w:val="24"/>
          <w:szCs w:val="24"/>
        </w:rPr>
      </w:pPr>
      <w:r w:rsidRPr="00EF099D">
        <w:rPr>
          <w:rFonts w:ascii="Times New Roman" w:hAnsi="Times New Roman" w:cs="Times New Roman"/>
          <w:b/>
          <w:i/>
          <w:color w:val="002060"/>
          <w:sz w:val="24"/>
          <w:szCs w:val="24"/>
        </w:rPr>
        <w:t>CONSENT FORM FOR PARTICIPATION IN NONINVASIVE SKILLS PRACTICE</w:t>
      </w:r>
    </w:p>
    <w:p w14:paraId="65683B05" w14:textId="77777777" w:rsidR="0071568F" w:rsidRPr="00EF099D" w:rsidRDefault="0071568F" w:rsidP="0071568F">
      <w:pPr>
        <w:rPr>
          <w:rFonts w:ascii="Times New Roman" w:hAnsi="Times New Roman" w:cs="Times New Roman"/>
          <w:sz w:val="24"/>
          <w:szCs w:val="24"/>
        </w:rPr>
      </w:pPr>
    </w:p>
    <w:p w14:paraId="6AAD0B0D" w14:textId="77777777" w:rsidR="0071568F" w:rsidRPr="00EF099D" w:rsidRDefault="0071568F" w:rsidP="0071568F">
      <w:pPr>
        <w:rPr>
          <w:rFonts w:ascii="Times New Roman" w:hAnsi="Times New Roman" w:cs="Times New Roman"/>
          <w:sz w:val="24"/>
          <w:szCs w:val="24"/>
        </w:rPr>
      </w:pPr>
    </w:p>
    <w:p w14:paraId="0B8DE291"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_______________________________________, a student in the Nursing Program </w:t>
      </w:r>
    </w:p>
    <w:p w14:paraId="5D399D48"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(Print Name)</w:t>
      </w:r>
    </w:p>
    <w:p w14:paraId="0653AD60"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acknowledge that as part of the Nursing Program, I will need to practice a number of skills in order to be able to perform them correctly in the healthcare setting.  In order to do so, the students in this program serve as “patients” for one another as they learn and practice these skills.  I further acknowledge that I had the opportunity to discuss with the faculty any concerns that I have about participating as a “patient” in this program and all my questions have been answered to my satisfaction.  </w:t>
      </w:r>
    </w:p>
    <w:p w14:paraId="532EE3A9" w14:textId="77777777" w:rsidR="0071568F" w:rsidRPr="00EF099D" w:rsidRDefault="0071568F" w:rsidP="0071568F">
      <w:pPr>
        <w:rPr>
          <w:rFonts w:ascii="Times New Roman" w:hAnsi="Times New Roman" w:cs="Times New Roman"/>
          <w:sz w:val="24"/>
          <w:szCs w:val="24"/>
        </w:rPr>
      </w:pPr>
    </w:p>
    <w:p w14:paraId="48E0B58B"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have been advised that my participation as a practice “patient” is strictly voluntary and understand that my grade will not be affected if I choose not to participate as a practice “patient”.  However, I also understand that I will be assessed and graded on my ability to adequately perform the skills on another student in the lab setting.  </w:t>
      </w:r>
    </w:p>
    <w:p w14:paraId="6FA16598" w14:textId="77777777" w:rsidR="0071568F" w:rsidRPr="00EF099D" w:rsidRDefault="0071568F" w:rsidP="0071568F">
      <w:pPr>
        <w:rPr>
          <w:rFonts w:ascii="Times New Roman" w:hAnsi="Times New Roman" w:cs="Times New Roman"/>
          <w:sz w:val="24"/>
          <w:szCs w:val="24"/>
        </w:rPr>
      </w:pPr>
    </w:p>
    <w:p w14:paraId="1DC358BB"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 xml:space="preserve">I knowingly and voluntarily consent to participate as a practice “patient” for my classmates to practice said skills on me. I further understand that participation is for educational purposes only and not for providing diagnostic medical information.  </w:t>
      </w:r>
    </w:p>
    <w:p w14:paraId="6A2FAF9C" w14:textId="77777777" w:rsidR="0071568F" w:rsidRPr="00EF099D" w:rsidRDefault="0071568F" w:rsidP="0071568F">
      <w:pPr>
        <w:rPr>
          <w:rFonts w:ascii="Times New Roman" w:hAnsi="Times New Roman" w:cs="Times New Roman"/>
          <w:sz w:val="24"/>
          <w:szCs w:val="24"/>
        </w:rPr>
      </w:pPr>
    </w:p>
    <w:p w14:paraId="4270DDEC"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I am at least eighteen (18) years of age, fully competent to sign this agreement, and am voluntarily seeking to participate as a practice patient.  If I am not eighteen (18) years of age, then I will have a parent or legal guardian read and execute this agreement.  I understand that by signing this document, I am representing that I understand all of its terms and conditions and fully intend to be bound by the same.  I also understand that I may wish to consult with an attorney prior to signing this document. This document shall be construed in accordance with the laws of the Commonwealth of Massachusetts.</w:t>
      </w:r>
    </w:p>
    <w:p w14:paraId="7EFE6FF0" w14:textId="77777777" w:rsidR="0071568F" w:rsidRPr="00EF099D" w:rsidRDefault="0071568F" w:rsidP="0071568F">
      <w:pPr>
        <w:rPr>
          <w:rFonts w:ascii="Times New Roman" w:hAnsi="Times New Roman" w:cs="Times New Roman"/>
          <w:sz w:val="24"/>
          <w:szCs w:val="24"/>
        </w:rPr>
      </w:pPr>
    </w:p>
    <w:p w14:paraId="021935CA" w14:textId="77777777" w:rsidR="0071568F" w:rsidRPr="00EF099D" w:rsidRDefault="0071568F" w:rsidP="0071568F">
      <w:pPr>
        <w:rPr>
          <w:rFonts w:ascii="Times New Roman" w:hAnsi="Times New Roman" w:cs="Times New Roman"/>
          <w:sz w:val="24"/>
          <w:szCs w:val="24"/>
        </w:rPr>
      </w:pPr>
    </w:p>
    <w:p w14:paraId="1C313391" w14:textId="77777777" w:rsidR="0071568F" w:rsidRPr="00EF099D" w:rsidRDefault="0071568F" w:rsidP="0071568F">
      <w:pPr>
        <w:rPr>
          <w:rFonts w:ascii="Times New Roman" w:hAnsi="Times New Roman" w:cs="Times New Roman"/>
          <w:sz w:val="24"/>
          <w:szCs w:val="24"/>
        </w:rPr>
      </w:pPr>
    </w:p>
    <w:p w14:paraId="26940976"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Signature of Student:  _______________________________________</w:t>
      </w:r>
      <w:r w:rsidR="00E43492" w:rsidRPr="00EF099D">
        <w:rPr>
          <w:rFonts w:ascii="Times New Roman" w:hAnsi="Times New Roman" w:cs="Times New Roman"/>
          <w:sz w:val="24"/>
          <w:szCs w:val="24"/>
        </w:rPr>
        <w:t>_ Date</w:t>
      </w:r>
      <w:r w:rsidRPr="00EF099D">
        <w:rPr>
          <w:rFonts w:ascii="Times New Roman" w:hAnsi="Times New Roman" w:cs="Times New Roman"/>
          <w:sz w:val="24"/>
          <w:szCs w:val="24"/>
        </w:rPr>
        <w:t>:  ___________</w:t>
      </w:r>
    </w:p>
    <w:p w14:paraId="183BBECC" w14:textId="77777777" w:rsidR="0071568F" w:rsidRPr="00EF099D" w:rsidRDefault="0071568F" w:rsidP="0071568F">
      <w:pPr>
        <w:rPr>
          <w:rFonts w:ascii="Times New Roman" w:hAnsi="Times New Roman" w:cs="Times New Roman"/>
          <w:sz w:val="24"/>
          <w:szCs w:val="24"/>
        </w:rPr>
      </w:pPr>
    </w:p>
    <w:p w14:paraId="47136429"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Parent or Guardian signature:  __________________________________Date:  ___________</w:t>
      </w:r>
    </w:p>
    <w:p w14:paraId="4DF660BF" w14:textId="77777777" w:rsidR="0071568F" w:rsidRPr="00EF099D" w:rsidRDefault="0071568F" w:rsidP="0071568F">
      <w:pPr>
        <w:rPr>
          <w:rFonts w:ascii="Times New Roman" w:hAnsi="Times New Roman" w:cs="Times New Roman"/>
          <w:sz w:val="24"/>
          <w:szCs w:val="24"/>
        </w:rPr>
      </w:pPr>
      <w:r w:rsidRPr="00EF099D">
        <w:rPr>
          <w:rFonts w:ascii="Times New Roman" w:hAnsi="Times New Roman" w:cs="Times New Roman"/>
          <w:sz w:val="24"/>
          <w:szCs w:val="24"/>
        </w:rPr>
        <w:t>(</w:t>
      </w:r>
      <w:proofErr w:type="gramStart"/>
      <w:r w:rsidRPr="00EF099D">
        <w:rPr>
          <w:rFonts w:ascii="Times New Roman" w:hAnsi="Times New Roman" w:cs="Times New Roman"/>
          <w:sz w:val="24"/>
          <w:szCs w:val="24"/>
        </w:rPr>
        <w:t>if</w:t>
      </w:r>
      <w:proofErr w:type="gramEnd"/>
      <w:r w:rsidRPr="00EF099D">
        <w:rPr>
          <w:rFonts w:ascii="Times New Roman" w:hAnsi="Times New Roman" w:cs="Times New Roman"/>
          <w:sz w:val="24"/>
          <w:szCs w:val="24"/>
        </w:rPr>
        <w:t xml:space="preserve"> applicable</w:t>
      </w:r>
      <w:r w:rsidR="00014C53">
        <w:rPr>
          <w:rFonts w:ascii="Times New Roman" w:hAnsi="Times New Roman" w:cs="Times New Roman"/>
          <w:sz w:val="24"/>
          <w:szCs w:val="24"/>
        </w:rPr>
        <w:t>)</w:t>
      </w:r>
    </w:p>
    <w:p w14:paraId="7FEA4FC8" w14:textId="77777777" w:rsidR="0071568F" w:rsidRPr="00FE0162" w:rsidRDefault="0071568F" w:rsidP="0071568F"/>
    <w:p w14:paraId="5B03A809" w14:textId="77777777" w:rsidR="0071568F" w:rsidRPr="00FE0162" w:rsidRDefault="0071568F" w:rsidP="0071568F"/>
    <w:p w14:paraId="36524F31" w14:textId="77777777" w:rsidR="0071568F" w:rsidRPr="00FE0162" w:rsidRDefault="0071568F" w:rsidP="0071568F"/>
    <w:p w14:paraId="0EB4D030" w14:textId="77777777" w:rsidR="0071568F" w:rsidRPr="00FE0162" w:rsidRDefault="0071568F" w:rsidP="0071568F"/>
    <w:p w14:paraId="49A37C8E" w14:textId="77777777" w:rsidR="0071568F" w:rsidRPr="00FE0162" w:rsidRDefault="0071568F" w:rsidP="0071568F"/>
    <w:p w14:paraId="1FEE397E" w14:textId="77777777" w:rsidR="0071568F" w:rsidRPr="00FE0162" w:rsidRDefault="0071568F" w:rsidP="0071568F"/>
    <w:p w14:paraId="11204B74" w14:textId="77777777" w:rsidR="0071568F" w:rsidRDefault="0071568F" w:rsidP="0071568F"/>
    <w:p w14:paraId="1EFB48DB" w14:textId="77777777" w:rsidR="00CF4863" w:rsidRDefault="00CF4863" w:rsidP="009341D4">
      <w:pPr>
        <w:jc w:val="center"/>
        <w:rPr>
          <w:rFonts w:ascii="Times New Roman" w:hAnsi="Times New Roman" w:cs="Times New Roman"/>
          <w:b/>
          <w:i/>
          <w:color w:val="002060"/>
          <w:sz w:val="24"/>
          <w:szCs w:val="24"/>
        </w:rPr>
      </w:pPr>
    </w:p>
    <w:p w14:paraId="2926B760" w14:textId="77777777" w:rsidR="0071568F" w:rsidRDefault="0071568F" w:rsidP="009341D4">
      <w:pPr>
        <w:jc w:val="center"/>
        <w:rPr>
          <w:rFonts w:ascii="Times New Roman" w:hAnsi="Times New Roman" w:cs="Times New Roman"/>
          <w:b/>
          <w:i/>
          <w:color w:val="002060"/>
          <w:sz w:val="24"/>
          <w:szCs w:val="24"/>
        </w:rPr>
      </w:pPr>
    </w:p>
    <w:p w14:paraId="4D55B218" w14:textId="77777777" w:rsidR="0071568F" w:rsidRDefault="0071568F" w:rsidP="009341D4">
      <w:pPr>
        <w:jc w:val="center"/>
        <w:rPr>
          <w:rFonts w:ascii="Times New Roman" w:hAnsi="Times New Roman" w:cs="Times New Roman"/>
          <w:b/>
          <w:i/>
          <w:color w:val="002060"/>
          <w:sz w:val="24"/>
          <w:szCs w:val="24"/>
        </w:rPr>
      </w:pPr>
    </w:p>
    <w:p w14:paraId="6B9E22D9" w14:textId="77777777" w:rsidR="0071568F" w:rsidRDefault="0071568F" w:rsidP="009341D4">
      <w:pPr>
        <w:jc w:val="center"/>
        <w:rPr>
          <w:rFonts w:ascii="Times New Roman" w:hAnsi="Times New Roman" w:cs="Times New Roman"/>
          <w:b/>
          <w:i/>
          <w:color w:val="002060"/>
          <w:sz w:val="24"/>
          <w:szCs w:val="24"/>
        </w:rPr>
      </w:pPr>
    </w:p>
    <w:p w14:paraId="2CABE0C2" w14:textId="77777777" w:rsidR="0071568F" w:rsidRDefault="0071568F" w:rsidP="009341D4">
      <w:pPr>
        <w:jc w:val="center"/>
        <w:rPr>
          <w:rFonts w:ascii="Times New Roman" w:hAnsi="Times New Roman" w:cs="Times New Roman"/>
          <w:b/>
          <w:i/>
          <w:color w:val="002060"/>
          <w:sz w:val="24"/>
          <w:szCs w:val="24"/>
        </w:rPr>
      </w:pPr>
    </w:p>
    <w:p w14:paraId="58DA4B1E" w14:textId="77777777" w:rsidR="0071568F" w:rsidRDefault="0071568F" w:rsidP="009341D4">
      <w:pPr>
        <w:jc w:val="center"/>
        <w:rPr>
          <w:rFonts w:ascii="Times New Roman" w:hAnsi="Times New Roman" w:cs="Times New Roman"/>
          <w:b/>
          <w:i/>
          <w:color w:val="002060"/>
          <w:sz w:val="24"/>
          <w:szCs w:val="24"/>
        </w:rPr>
      </w:pPr>
    </w:p>
    <w:p w14:paraId="4980932B" w14:textId="77777777" w:rsidR="00AE58DA" w:rsidRPr="00AE58DA" w:rsidRDefault="00AE58DA" w:rsidP="00AE58DA">
      <w:pPr>
        <w:pStyle w:val="Title"/>
        <w:jc w:val="center"/>
        <w:rPr>
          <w:rFonts w:ascii="Times New Roman" w:hAnsi="Times New Roman" w:cs="Times New Roman"/>
          <w:b/>
          <w:i/>
          <w:color w:val="1F4E79" w:themeColor="accent1" w:themeShade="80"/>
          <w:sz w:val="24"/>
          <w:szCs w:val="24"/>
        </w:rPr>
      </w:pPr>
      <w:r w:rsidRPr="00AE58DA">
        <w:rPr>
          <w:rFonts w:ascii="Times New Roman" w:hAnsi="Times New Roman" w:cs="Times New Roman"/>
          <w:b/>
          <w:i/>
          <w:color w:val="1F4E79" w:themeColor="accent1" w:themeShade="80"/>
          <w:sz w:val="24"/>
          <w:szCs w:val="24"/>
        </w:rPr>
        <w:lastRenderedPageBreak/>
        <w:t>NURSING</w:t>
      </w:r>
      <w:r w:rsidRPr="00AE58DA">
        <w:rPr>
          <w:rFonts w:ascii="Times New Roman" w:hAnsi="Times New Roman" w:cs="Times New Roman"/>
          <w:b/>
          <w:i/>
          <w:color w:val="1F4E79" w:themeColor="accent1" w:themeShade="80"/>
          <w:spacing w:val="-5"/>
          <w:sz w:val="24"/>
          <w:szCs w:val="24"/>
        </w:rPr>
        <w:t xml:space="preserve"> </w:t>
      </w:r>
      <w:r w:rsidRPr="00AE58DA">
        <w:rPr>
          <w:rFonts w:ascii="Times New Roman" w:hAnsi="Times New Roman" w:cs="Times New Roman"/>
          <w:b/>
          <w:i/>
          <w:color w:val="1F4E79" w:themeColor="accent1" w:themeShade="80"/>
          <w:sz w:val="24"/>
          <w:szCs w:val="24"/>
        </w:rPr>
        <w:t>SKILLS</w:t>
      </w:r>
      <w:r w:rsidRPr="00AE58DA">
        <w:rPr>
          <w:rFonts w:ascii="Times New Roman" w:hAnsi="Times New Roman" w:cs="Times New Roman"/>
          <w:b/>
          <w:i/>
          <w:color w:val="1F4E79" w:themeColor="accent1" w:themeShade="80"/>
          <w:spacing w:val="-3"/>
          <w:sz w:val="24"/>
          <w:szCs w:val="24"/>
        </w:rPr>
        <w:t xml:space="preserve"> </w:t>
      </w:r>
      <w:r w:rsidRPr="00AE58DA">
        <w:rPr>
          <w:rFonts w:ascii="Times New Roman" w:hAnsi="Times New Roman" w:cs="Times New Roman"/>
          <w:b/>
          <w:i/>
          <w:color w:val="1F4E79" w:themeColor="accent1" w:themeShade="80"/>
          <w:sz w:val="24"/>
          <w:szCs w:val="24"/>
        </w:rPr>
        <w:t>LAB</w:t>
      </w:r>
      <w:r w:rsidRPr="00AE58DA">
        <w:rPr>
          <w:rFonts w:ascii="Times New Roman" w:hAnsi="Times New Roman" w:cs="Times New Roman"/>
          <w:b/>
          <w:i/>
          <w:color w:val="1F4E79" w:themeColor="accent1" w:themeShade="80"/>
          <w:spacing w:val="1"/>
          <w:sz w:val="24"/>
          <w:szCs w:val="24"/>
        </w:rPr>
        <w:t xml:space="preserve"> </w:t>
      </w:r>
      <w:r w:rsidRPr="00AE58DA">
        <w:rPr>
          <w:rFonts w:ascii="Times New Roman" w:hAnsi="Times New Roman" w:cs="Times New Roman"/>
          <w:b/>
          <w:i/>
          <w:color w:val="1F4E79" w:themeColor="accent1" w:themeShade="80"/>
          <w:sz w:val="24"/>
          <w:szCs w:val="24"/>
        </w:rPr>
        <w:t>REFERRAL</w:t>
      </w:r>
    </w:p>
    <w:p w14:paraId="649AA738" w14:textId="77777777" w:rsidR="00AE58DA" w:rsidRDefault="00AE58DA" w:rsidP="00AE58DA">
      <w:pPr>
        <w:pStyle w:val="BodyText"/>
        <w:spacing w:before="4"/>
        <w:rPr>
          <w:b/>
        </w:rPr>
      </w:pPr>
    </w:p>
    <w:p w14:paraId="1C0DFDF1" w14:textId="77777777" w:rsidR="00AE58DA" w:rsidRDefault="00AE58DA" w:rsidP="00AE58DA">
      <w:pPr>
        <w:pStyle w:val="BodyText"/>
        <w:tabs>
          <w:tab w:val="left" w:pos="5181"/>
          <w:tab w:val="left" w:pos="8445"/>
        </w:tabs>
      </w:pPr>
      <w:r>
        <w:t>Student’s</w:t>
      </w:r>
      <w:r>
        <w:rPr>
          <w:spacing w:val="-2"/>
        </w:rPr>
        <w:t xml:space="preserve"> </w:t>
      </w:r>
      <w:r>
        <w:t>Name</w:t>
      </w:r>
      <w:r>
        <w:rPr>
          <w:u w:val="single"/>
        </w:rPr>
        <w:tab/>
      </w:r>
      <w:r>
        <w:t>_</w:t>
      </w:r>
      <w:r>
        <w:rPr>
          <w:spacing w:val="-1"/>
        </w:rPr>
        <w:t xml:space="preserve"> </w:t>
      </w:r>
      <w:r>
        <w:t>Date</w:t>
      </w:r>
      <w:r>
        <w:rPr>
          <w:spacing w:val="-2"/>
        </w:rPr>
        <w:t xml:space="preserve"> </w:t>
      </w:r>
      <w:r>
        <w:rPr>
          <w:u w:val="single"/>
        </w:rPr>
        <w:t xml:space="preserve"> </w:t>
      </w:r>
      <w:r>
        <w:rPr>
          <w:u w:val="single"/>
        </w:rPr>
        <w:tab/>
      </w:r>
    </w:p>
    <w:p w14:paraId="5FD3BDEC" w14:textId="77777777" w:rsidR="00AE58DA" w:rsidRDefault="00AE58DA" w:rsidP="00AE58DA">
      <w:pPr>
        <w:pStyle w:val="BodyText"/>
        <w:spacing w:before="1"/>
        <w:rPr>
          <w:sz w:val="16"/>
        </w:rPr>
      </w:pPr>
    </w:p>
    <w:p w14:paraId="5929E97D" w14:textId="77777777" w:rsidR="00AE58DA" w:rsidRDefault="00AE58DA" w:rsidP="00AE58DA">
      <w:pPr>
        <w:pStyle w:val="BodyText"/>
        <w:tabs>
          <w:tab w:val="left" w:pos="8173"/>
        </w:tabs>
        <w:spacing w:before="90"/>
      </w:pPr>
      <w:r>
        <w:t>Clinical</w:t>
      </w:r>
      <w:r>
        <w:rPr>
          <w:spacing w:val="-4"/>
        </w:rPr>
        <w:t xml:space="preserve"> </w:t>
      </w:r>
      <w:r>
        <w:t>Instructor’s</w:t>
      </w:r>
      <w:r>
        <w:rPr>
          <w:spacing w:val="-1"/>
        </w:rPr>
        <w:t xml:space="preserve"> </w:t>
      </w:r>
      <w:r>
        <w:t>Name</w:t>
      </w:r>
      <w:r>
        <w:rPr>
          <w:spacing w:val="-2"/>
        </w:rPr>
        <w:t xml:space="preserve"> </w:t>
      </w:r>
      <w:r>
        <w:rPr>
          <w:u w:val="single"/>
        </w:rPr>
        <w:t xml:space="preserve"> </w:t>
      </w:r>
      <w:r>
        <w:rPr>
          <w:u w:val="single"/>
        </w:rPr>
        <w:tab/>
      </w:r>
    </w:p>
    <w:p w14:paraId="37EF49AF" w14:textId="77777777" w:rsidR="00AE58DA" w:rsidRDefault="00AE58DA" w:rsidP="00AE58DA">
      <w:pPr>
        <w:pStyle w:val="BodyText"/>
        <w:rPr>
          <w:sz w:val="16"/>
        </w:rPr>
      </w:pPr>
    </w:p>
    <w:p w14:paraId="71EAA047" w14:textId="77777777" w:rsidR="00AE58DA" w:rsidRDefault="00AE58DA" w:rsidP="00AE58DA">
      <w:pPr>
        <w:pStyle w:val="BodyText"/>
        <w:spacing w:before="90"/>
      </w:pPr>
      <w:r>
        <w:t>You</w:t>
      </w:r>
      <w:r>
        <w:rPr>
          <w:spacing w:val="2"/>
        </w:rPr>
        <w:t xml:space="preserve"> </w:t>
      </w:r>
      <w:r>
        <w:t>have</w:t>
      </w:r>
      <w:r>
        <w:rPr>
          <w:spacing w:val="-4"/>
        </w:rPr>
        <w:t xml:space="preserve"> </w:t>
      </w:r>
      <w:r>
        <w:t>been</w:t>
      </w:r>
      <w:r>
        <w:rPr>
          <w:spacing w:val="-7"/>
        </w:rPr>
        <w:t xml:space="preserve"> </w:t>
      </w:r>
      <w:r>
        <w:t>referred</w:t>
      </w:r>
      <w:r>
        <w:rPr>
          <w:spacing w:val="-2"/>
        </w:rPr>
        <w:t xml:space="preserve"> </w:t>
      </w:r>
      <w:r>
        <w:t>to</w:t>
      </w:r>
      <w:r>
        <w:rPr>
          <w:spacing w:val="-7"/>
        </w:rPr>
        <w:t xml:space="preserve"> </w:t>
      </w:r>
      <w:r>
        <w:t>the</w:t>
      </w:r>
      <w:r>
        <w:rPr>
          <w:spacing w:val="1"/>
        </w:rPr>
        <w:t xml:space="preserve"> </w:t>
      </w:r>
      <w:r>
        <w:t>nursing</w:t>
      </w:r>
      <w:r>
        <w:rPr>
          <w:spacing w:val="-2"/>
        </w:rPr>
        <w:t xml:space="preserve"> </w:t>
      </w:r>
      <w:r>
        <w:t>skills</w:t>
      </w:r>
      <w:r>
        <w:rPr>
          <w:spacing w:val="4"/>
        </w:rPr>
        <w:t xml:space="preserve"> </w:t>
      </w:r>
      <w:r>
        <w:t>lab</w:t>
      </w:r>
      <w:r>
        <w:rPr>
          <w:spacing w:val="3"/>
        </w:rPr>
        <w:t xml:space="preserve"> </w:t>
      </w:r>
      <w:r>
        <w:t>for</w:t>
      </w:r>
      <w:r>
        <w:rPr>
          <w:spacing w:val="-2"/>
        </w:rPr>
        <w:t xml:space="preserve"> </w:t>
      </w:r>
      <w:r>
        <w:t>additional</w:t>
      </w:r>
      <w:r>
        <w:rPr>
          <w:spacing w:val="-4"/>
        </w:rPr>
        <w:t xml:space="preserve"> </w:t>
      </w:r>
      <w:r>
        <w:t xml:space="preserve">practice </w:t>
      </w:r>
      <w:r>
        <w:rPr>
          <w:spacing w:val="2"/>
        </w:rPr>
        <w:t>in</w:t>
      </w:r>
      <w:r>
        <w:rPr>
          <w:spacing w:val="-8"/>
        </w:rPr>
        <w:t xml:space="preserve"> </w:t>
      </w:r>
      <w:r>
        <w:t>the</w:t>
      </w:r>
      <w:r>
        <w:rPr>
          <w:spacing w:val="6"/>
        </w:rPr>
        <w:t xml:space="preserve"> </w:t>
      </w:r>
      <w:r>
        <w:t>following</w:t>
      </w:r>
      <w:r>
        <w:rPr>
          <w:spacing w:val="-1"/>
        </w:rPr>
        <w:t xml:space="preserve"> </w:t>
      </w:r>
      <w:r>
        <w:t>areas:</w:t>
      </w:r>
    </w:p>
    <w:p w14:paraId="5113BE9A" w14:textId="77777777" w:rsidR="00AE58DA" w:rsidRDefault="00AE58DA" w:rsidP="00AE58DA">
      <w:pPr>
        <w:pStyle w:val="BodyText"/>
        <w:spacing w:before="3"/>
      </w:pPr>
    </w:p>
    <w:p w14:paraId="7D83E8B1" w14:textId="77777777" w:rsidR="00AE58DA" w:rsidRDefault="00AE58DA" w:rsidP="00AE58DA">
      <w:pPr>
        <w:pStyle w:val="BodyText"/>
        <w:ind w:right="75"/>
      </w:pPr>
      <w:r>
        <w:t>** Clinical Instructors responsibility:</w:t>
      </w:r>
    </w:p>
    <w:p w14:paraId="4882CAD5" w14:textId="77777777" w:rsidR="00AE58DA" w:rsidRPr="00B80723" w:rsidRDefault="00AE58DA" w:rsidP="00AE58DA">
      <w:pPr>
        <w:pStyle w:val="BodyText"/>
        <w:ind w:left="460" w:right="75"/>
      </w:pPr>
      <w:r>
        <w:t>Give</w:t>
      </w:r>
      <w:r>
        <w:rPr>
          <w:spacing w:val="1"/>
        </w:rPr>
        <w:t xml:space="preserve"> </w:t>
      </w:r>
      <w:r>
        <w:t xml:space="preserve">the student a hardcopy to bring to the lab. Please be as specific as possible with the student needs and your request. </w:t>
      </w:r>
      <w:r w:rsidRPr="00AE58DA">
        <w:t xml:space="preserve">Instruct the student to make a referral appointment in signup genius, as soon as possible. Alert lab faculty, (cc the student) by sending a copy of the referral to the nursing lab email </w:t>
      </w:r>
      <w:hyperlink r:id="rId62" w:history="1">
        <w:r w:rsidRPr="00AE58DA">
          <w:rPr>
            <w:rStyle w:val="Hyperlink"/>
          </w:rPr>
          <w:t>nursinglab@middlesex.mass.edu</w:t>
        </w:r>
      </w:hyperlink>
      <w:r>
        <w:rPr>
          <w:rStyle w:val="Hyperlink"/>
        </w:rPr>
        <w:t xml:space="preserve"> </w:t>
      </w:r>
    </w:p>
    <w:p w14:paraId="5CAC2305" w14:textId="77777777" w:rsidR="00AE58DA" w:rsidRDefault="00AE58DA" w:rsidP="00AE58DA">
      <w:pPr>
        <w:pStyle w:val="BodyText"/>
        <w:rPr>
          <w:sz w:val="26"/>
        </w:rPr>
      </w:pPr>
    </w:p>
    <w:p w14:paraId="52C86842" w14:textId="77777777" w:rsidR="00AE58DA" w:rsidRDefault="00AE58DA" w:rsidP="00AE58DA">
      <w:pPr>
        <w:pStyle w:val="BodyText"/>
        <w:rPr>
          <w:sz w:val="28"/>
        </w:rPr>
      </w:pPr>
    </w:p>
    <w:p w14:paraId="6D5485F7" w14:textId="77777777" w:rsidR="00AE58DA" w:rsidRDefault="00AE58DA" w:rsidP="00AE58DA">
      <w:pPr>
        <w:pStyle w:val="BodyText"/>
        <w:spacing w:before="1"/>
        <w:ind w:right="175"/>
      </w:pPr>
      <w:r>
        <w:t>** Student responsibility:</w:t>
      </w:r>
    </w:p>
    <w:p w14:paraId="5EA43456" w14:textId="77777777" w:rsidR="00AE58DA" w:rsidRDefault="00AE58DA" w:rsidP="00AE58DA">
      <w:pPr>
        <w:pStyle w:val="BodyText"/>
        <w:spacing w:before="1"/>
        <w:ind w:left="720" w:right="175"/>
        <w:rPr>
          <w:b/>
        </w:rPr>
      </w:pPr>
      <w:r w:rsidRPr="00AE58DA">
        <w:t>Make an appointment for this lab referral using signup genius</w:t>
      </w:r>
      <w:r w:rsidRPr="00AE58DA">
        <w:rPr>
          <w:b/>
        </w:rPr>
        <w:t xml:space="preserve"> </w:t>
      </w:r>
      <w:r w:rsidRPr="00AE58DA">
        <w:rPr>
          <w:color w:val="FFC000" w:themeColor="accent4"/>
        </w:rPr>
        <w:t xml:space="preserve">(add link), </w:t>
      </w:r>
      <w:r w:rsidRPr="00AE58DA">
        <w:t>to practice the above skill(s) during open lab, as soon as possible. Bring the paper copy you received to the lab appointment. The lab instructor will sign, complete</w:t>
      </w:r>
      <w:r w:rsidR="00130E56">
        <w:t>, and return</w:t>
      </w:r>
      <w:r w:rsidRPr="00AE58DA">
        <w:t xml:space="preserve"> the referral to you to bring to your clinical instructor. </w:t>
      </w:r>
      <w:r w:rsidR="00130E56">
        <w:t>Return the completed referral</w:t>
      </w:r>
      <w:r w:rsidRPr="00AE58DA">
        <w:t xml:space="preserve"> to your clinical instructor on the next scheduled clinical day. </w:t>
      </w:r>
      <w:r w:rsidRPr="00AE58DA">
        <w:rPr>
          <w:b/>
        </w:rPr>
        <w:t xml:space="preserve">Students are expected to have practiced and </w:t>
      </w:r>
      <w:r w:rsidR="00130E56">
        <w:rPr>
          <w:b/>
        </w:rPr>
        <w:t>returned the completed referral</w:t>
      </w:r>
      <w:r w:rsidRPr="00AE58DA">
        <w:rPr>
          <w:b/>
        </w:rPr>
        <w:t xml:space="preserve"> within</w:t>
      </w:r>
      <w:r w:rsidRPr="00AE58DA">
        <w:rPr>
          <w:b/>
          <w:spacing w:val="-58"/>
        </w:rPr>
        <w:t xml:space="preserve">  </w:t>
      </w:r>
      <w:r w:rsidRPr="00AE58DA">
        <w:rPr>
          <w:b/>
        </w:rPr>
        <w:t xml:space="preserve"> two weeks of the date the referral was given.</w:t>
      </w:r>
    </w:p>
    <w:p w14:paraId="5C78BEC0" w14:textId="77777777" w:rsidR="00AE58DA" w:rsidRPr="00AE58DA" w:rsidRDefault="00AE58DA" w:rsidP="00AE58DA">
      <w:pPr>
        <w:pStyle w:val="BodyText"/>
        <w:spacing w:before="1"/>
        <w:ind w:left="720" w:right="175"/>
        <w:rPr>
          <w:b/>
        </w:rPr>
      </w:pPr>
    </w:p>
    <w:p w14:paraId="1F3AC117" w14:textId="77777777" w:rsidR="00AE58DA" w:rsidRPr="00AE58DA" w:rsidRDefault="00AE58DA" w:rsidP="00AE58DA">
      <w:pPr>
        <w:pStyle w:val="BodyText"/>
      </w:pPr>
      <w:r w:rsidRPr="00AE58DA">
        <w:t xml:space="preserve">**Lab Instructor responsibility: </w:t>
      </w:r>
    </w:p>
    <w:p w14:paraId="2C0E5411" w14:textId="77777777" w:rsidR="00AE58DA" w:rsidRPr="00AE58DA" w:rsidRDefault="00AE58DA" w:rsidP="00AE58DA">
      <w:pPr>
        <w:pStyle w:val="BodyText"/>
        <w:ind w:left="700"/>
      </w:pPr>
      <w:r w:rsidRPr="00AE58DA">
        <w:t xml:space="preserve">Complete and sign the paper copy of the lab referral and return it to the student. Email sending faculty of referral completion.  </w:t>
      </w:r>
    </w:p>
    <w:p w14:paraId="3CBBD94E" w14:textId="77777777" w:rsidR="00AE58DA" w:rsidRDefault="00AE58DA" w:rsidP="00AE58DA">
      <w:pPr>
        <w:pStyle w:val="BodyText"/>
        <w:ind w:left="100"/>
      </w:pPr>
    </w:p>
    <w:p w14:paraId="0D8C69F8" w14:textId="77777777" w:rsidR="00AE58DA" w:rsidRDefault="00AE58DA" w:rsidP="00AE58DA">
      <w:pPr>
        <w:pStyle w:val="BodyText"/>
        <w:ind w:left="100"/>
      </w:pPr>
      <w:r w:rsidRPr="00AE58DA">
        <w:t>Lab</w:t>
      </w:r>
      <w:r w:rsidRPr="00AE58DA">
        <w:rPr>
          <w:spacing w:val="1"/>
        </w:rPr>
        <w:t xml:space="preserve"> </w:t>
      </w:r>
      <w:r w:rsidRPr="00AE58DA">
        <w:t>instructor’s</w:t>
      </w:r>
      <w:r w:rsidRPr="00AE58DA">
        <w:rPr>
          <w:spacing w:val="-1"/>
        </w:rPr>
        <w:t xml:space="preserve"> </w:t>
      </w:r>
      <w:r w:rsidRPr="00AE58DA">
        <w:t>comments:</w:t>
      </w:r>
    </w:p>
    <w:p w14:paraId="5ECA0065" w14:textId="77777777" w:rsidR="00AE58DA" w:rsidRDefault="00AE58DA" w:rsidP="00AE58DA">
      <w:pPr>
        <w:pStyle w:val="BodyText"/>
        <w:rPr>
          <w:sz w:val="20"/>
        </w:rPr>
      </w:pPr>
    </w:p>
    <w:p w14:paraId="067E1077" w14:textId="77777777" w:rsidR="00AE58DA" w:rsidRDefault="00AE58DA" w:rsidP="00AE58DA">
      <w:pPr>
        <w:pStyle w:val="BodyText"/>
        <w:rPr>
          <w:sz w:val="20"/>
        </w:rPr>
      </w:pPr>
    </w:p>
    <w:p w14:paraId="2D4A5CAE" w14:textId="77777777" w:rsidR="00AE58DA" w:rsidRDefault="00AE58DA" w:rsidP="00AE58DA">
      <w:pPr>
        <w:pStyle w:val="BodyText"/>
        <w:rPr>
          <w:sz w:val="20"/>
        </w:rPr>
      </w:pPr>
    </w:p>
    <w:p w14:paraId="18D24293" w14:textId="77777777" w:rsidR="00AE58DA" w:rsidRDefault="00AE58DA" w:rsidP="00AE58DA">
      <w:pPr>
        <w:pStyle w:val="BodyText"/>
        <w:rPr>
          <w:sz w:val="20"/>
        </w:rPr>
      </w:pPr>
    </w:p>
    <w:p w14:paraId="5550C031" w14:textId="77777777" w:rsidR="00AE58DA" w:rsidRDefault="00AE58DA" w:rsidP="00AE58DA">
      <w:pPr>
        <w:pStyle w:val="BodyText"/>
        <w:rPr>
          <w:sz w:val="20"/>
        </w:rPr>
      </w:pPr>
    </w:p>
    <w:p w14:paraId="15E9F9E3" w14:textId="77777777" w:rsidR="00AE58DA" w:rsidRDefault="00AE58DA" w:rsidP="00AE58DA">
      <w:pPr>
        <w:pStyle w:val="BodyText"/>
        <w:rPr>
          <w:sz w:val="20"/>
        </w:rPr>
      </w:pPr>
    </w:p>
    <w:p w14:paraId="4C242406" w14:textId="77777777" w:rsidR="00AE58DA" w:rsidRDefault="00AE58DA" w:rsidP="00AE58DA">
      <w:pPr>
        <w:pStyle w:val="BodyText"/>
        <w:rPr>
          <w:sz w:val="20"/>
        </w:rPr>
      </w:pPr>
    </w:p>
    <w:p w14:paraId="2186DA9D" w14:textId="77777777" w:rsidR="00AE58DA" w:rsidRDefault="00AE58DA" w:rsidP="00AE58DA">
      <w:pPr>
        <w:pStyle w:val="BodyText"/>
        <w:spacing w:before="1"/>
        <w:rPr>
          <w:sz w:val="16"/>
        </w:rPr>
      </w:pPr>
    </w:p>
    <w:p w14:paraId="4D7D8A1B" w14:textId="77777777" w:rsidR="00AE58DA" w:rsidRDefault="00AE58DA" w:rsidP="00AE58DA">
      <w:pPr>
        <w:pStyle w:val="BodyText"/>
        <w:tabs>
          <w:tab w:val="left" w:pos="3009"/>
          <w:tab w:val="left" w:pos="8707"/>
        </w:tabs>
        <w:spacing w:before="90"/>
        <w:ind w:left="100"/>
        <w:rPr>
          <w:u w:val="single"/>
        </w:rPr>
      </w:pPr>
      <w:r>
        <w:t>Date:</w:t>
      </w:r>
      <w:r>
        <w:rPr>
          <w:u w:val="single"/>
        </w:rPr>
        <w:tab/>
      </w:r>
      <w:r>
        <w:t>Lab</w:t>
      </w:r>
      <w:r>
        <w:rPr>
          <w:spacing w:val="1"/>
        </w:rPr>
        <w:t xml:space="preserve"> </w:t>
      </w:r>
      <w:r>
        <w:t>Instructor’s</w:t>
      </w:r>
      <w:r>
        <w:rPr>
          <w:spacing w:val="-1"/>
        </w:rPr>
        <w:t xml:space="preserve"> </w:t>
      </w:r>
      <w:r>
        <w:t>Signature</w:t>
      </w:r>
      <w:r>
        <w:rPr>
          <w:spacing w:val="-2"/>
        </w:rPr>
        <w:t xml:space="preserve"> </w:t>
      </w:r>
      <w:r>
        <w:rPr>
          <w:u w:val="single"/>
        </w:rPr>
        <w:t xml:space="preserve"> </w:t>
      </w:r>
      <w:r>
        <w:rPr>
          <w:u w:val="single"/>
        </w:rPr>
        <w:tab/>
      </w:r>
    </w:p>
    <w:p w14:paraId="64281C2D" w14:textId="77777777" w:rsidR="00AE58DA" w:rsidRDefault="00AE58DA" w:rsidP="00EF099D">
      <w:pPr>
        <w:jc w:val="center"/>
        <w:rPr>
          <w:rFonts w:ascii="Times New Roman" w:hAnsi="Times New Roman" w:cs="Times New Roman"/>
          <w:b/>
          <w:i/>
          <w:color w:val="002060"/>
          <w:sz w:val="24"/>
          <w:szCs w:val="24"/>
        </w:rPr>
      </w:pPr>
    </w:p>
    <w:p w14:paraId="71CDD98A" w14:textId="77777777" w:rsidR="00CD7BB9" w:rsidRDefault="00CD7BB9" w:rsidP="00EF099D">
      <w:pPr>
        <w:jc w:val="center"/>
        <w:rPr>
          <w:rFonts w:ascii="Times New Roman" w:hAnsi="Times New Roman" w:cs="Times New Roman"/>
          <w:b/>
          <w:i/>
          <w:color w:val="002060"/>
          <w:sz w:val="24"/>
          <w:szCs w:val="24"/>
        </w:rPr>
      </w:pPr>
    </w:p>
    <w:p w14:paraId="011F7241" w14:textId="77777777" w:rsidR="00E730B0" w:rsidRDefault="00E730B0" w:rsidP="00EF099D">
      <w:pPr>
        <w:jc w:val="center"/>
        <w:rPr>
          <w:rFonts w:ascii="Times New Roman" w:hAnsi="Times New Roman" w:cs="Times New Roman"/>
          <w:b/>
          <w:i/>
          <w:color w:val="002060"/>
          <w:sz w:val="24"/>
          <w:szCs w:val="24"/>
        </w:rPr>
      </w:pPr>
    </w:p>
    <w:p w14:paraId="2E6EE97A" w14:textId="77777777" w:rsidR="00E730B0" w:rsidRDefault="00E730B0" w:rsidP="00EF099D">
      <w:pPr>
        <w:jc w:val="center"/>
        <w:rPr>
          <w:rFonts w:ascii="Times New Roman" w:hAnsi="Times New Roman" w:cs="Times New Roman"/>
          <w:b/>
          <w:i/>
          <w:color w:val="002060"/>
          <w:sz w:val="24"/>
          <w:szCs w:val="24"/>
        </w:rPr>
      </w:pPr>
    </w:p>
    <w:p w14:paraId="6FFFBA32" w14:textId="77777777" w:rsidR="00E730B0" w:rsidRDefault="00E730B0" w:rsidP="00EF099D">
      <w:pPr>
        <w:jc w:val="center"/>
        <w:rPr>
          <w:rFonts w:ascii="Times New Roman" w:hAnsi="Times New Roman" w:cs="Times New Roman"/>
          <w:b/>
          <w:i/>
          <w:color w:val="002060"/>
          <w:sz w:val="24"/>
          <w:szCs w:val="24"/>
        </w:rPr>
      </w:pPr>
    </w:p>
    <w:p w14:paraId="40970371" w14:textId="77777777" w:rsidR="00E730B0" w:rsidRDefault="00E730B0" w:rsidP="00EF099D">
      <w:pPr>
        <w:jc w:val="center"/>
        <w:rPr>
          <w:rFonts w:ascii="Times New Roman" w:hAnsi="Times New Roman" w:cs="Times New Roman"/>
          <w:b/>
          <w:i/>
          <w:color w:val="002060"/>
          <w:sz w:val="24"/>
          <w:szCs w:val="24"/>
        </w:rPr>
      </w:pPr>
    </w:p>
    <w:p w14:paraId="7C6BDE3D" w14:textId="77777777" w:rsidR="00E730B0" w:rsidRDefault="00E730B0" w:rsidP="00EF099D">
      <w:pPr>
        <w:jc w:val="center"/>
        <w:rPr>
          <w:rFonts w:ascii="Times New Roman" w:hAnsi="Times New Roman" w:cs="Times New Roman"/>
          <w:b/>
          <w:i/>
          <w:color w:val="002060"/>
          <w:sz w:val="24"/>
          <w:szCs w:val="24"/>
        </w:rPr>
      </w:pPr>
    </w:p>
    <w:p w14:paraId="5139C258" w14:textId="77777777" w:rsidR="00E730B0" w:rsidRDefault="00E730B0" w:rsidP="00EF099D">
      <w:pPr>
        <w:jc w:val="center"/>
        <w:rPr>
          <w:rFonts w:ascii="Times New Roman" w:hAnsi="Times New Roman" w:cs="Times New Roman"/>
          <w:b/>
          <w:i/>
          <w:color w:val="002060"/>
          <w:sz w:val="24"/>
          <w:szCs w:val="24"/>
        </w:rPr>
      </w:pPr>
    </w:p>
    <w:p w14:paraId="2FE1914C" w14:textId="77777777" w:rsidR="00E730B0" w:rsidRDefault="00E730B0" w:rsidP="00EF099D">
      <w:pPr>
        <w:jc w:val="center"/>
        <w:rPr>
          <w:rFonts w:ascii="Times New Roman" w:hAnsi="Times New Roman" w:cs="Times New Roman"/>
          <w:b/>
          <w:i/>
          <w:color w:val="002060"/>
          <w:sz w:val="24"/>
          <w:szCs w:val="24"/>
        </w:rPr>
      </w:pPr>
    </w:p>
    <w:p w14:paraId="7B8FD697" w14:textId="77777777"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lastRenderedPageBreak/>
        <w:t>Clinical Snow Day Policy</w:t>
      </w:r>
    </w:p>
    <w:p w14:paraId="582851B8" w14:textId="77777777" w:rsidR="00AE7912" w:rsidRPr="00EF099D" w:rsidRDefault="00AE7912" w:rsidP="00AE7912">
      <w:pPr>
        <w:rPr>
          <w:rFonts w:ascii="Times New Roman" w:hAnsi="Times New Roman" w:cs="Times New Roman"/>
          <w:sz w:val="24"/>
          <w:szCs w:val="24"/>
        </w:rPr>
      </w:pPr>
    </w:p>
    <w:p w14:paraId="1DD3EB38"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In the event of inclement weather, announcements regarding closing of the college will be placed on the college website and broadcast on the following television and radio stations:</w:t>
      </w:r>
    </w:p>
    <w:p w14:paraId="65F381FB" w14:textId="77777777" w:rsidR="00AE7912" w:rsidRPr="00EF099D" w:rsidRDefault="00AE7912" w:rsidP="00AE7912">
      <w:pPr>
        <w:rPr>
          <w:rFonts w:ascii="Times New Roman" w:hAnsi="Times New Roman" w:cs="Times New Roman"/>
          <w:sz w:val="24"/>
          <w:szCs w:val="24"/>
        </w:rPr>
      </w:pPr>
    </w:p>
    <w:p w14:paraId="49CE74B1" w14:textId="77777777" w:rsidR="00AE7912" w:rsidRPr="00EF099D" w:rsidRDefault="00AE7912" w:rsidP="00AE7912">
      <w:pPr>
        <w:rPr>
          <w:rFonts w:ascii="Times New Roman" w:hAnsi="Times New Roman" w:cs="Times New Roman"/>
          <w:b/>
          <w:sz w:val="24"/>
          <w:szCs w:val="24"/>
        </w:rPr>
      </w:pPr>
      <w:r w:rsidRPr="00EF099D">
        <w:rPr>
          <w:rFonts w:ascii="Times New Roman" w:hAnsi="Times New Roman" w:cs="Times New Roman"/>
          <w:b/>
          <w:sz w:val="24"/>
          <w:szCs w:val="24"/>
        </w:rPr>
        <w:t>Television</w:t>
      </w:r>
      <w:r w:rsidRPr="00EF099D">
        <w:rPr>
          <w:rFonts w:ascii="Times New Roman" w:hAnsi="Times New Roman" w:cs="Times New Roman"/>
          <w:b/>
          <w:sz w:val="24"/>
          <w:szCs w:val="24"/>
        </w:rPr>
        <w:tab/>
      </w:r>
      <w:r w:rsidRPr="00EF099D">
        <w:rPr>
          <w:rFonts w:ascii="Times New Roman" w:hAnsi="Times New Roman" w:cs="Times New Roman"/>
          <w:b/>
          <w:sz w:val="24"/>
          <w:szCs w:val="24"/>
        </w:rPr>
        <w:tab/>
      </w:r>
      <w:r w:rsidRPr="00EF099D">
        <w:rPr>
          <w:rFonts w:ascii="Times New Roman" w:hAnsi="Times New Roman" w:cs="Times New Roman"/>
          <w:b/>
          <w:sz w:val="24"/>
          <w:szCs w:val="24"/>
        </w:rPr>
        <w:tab/>
        <w:t>Radio</w:t>
      </w:r>
    </w:p>
    <w:p w14:paraId="105F8378"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WBZ (Ch. 4)</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t>WRKO (680 AM)</w:t>
      </w:r>
    </w:p>
    <w:p w14:paraId="3B434BEA"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WCVB (Ch. 5)</w:t>
      </w:r>
      <w:r w:rsidRPr="00EF099D">
        <w:rPr>
          <w:rFonts w:ascii="Times New Roman" w:hAnsi="Times New Roman" w:cs="Times New Roman"/>
          <w:sz w:val="24"/>
          <w:szCs w:val="24"/>
        </w:rPr>
        <w:tab/>
      </w:r>
      <w:r w:rsidRPr="00EF099D">
        <w:rPr>
          <w:rFonts w:ascii="Times New Roman" w:hAnsi="Times New Roman" w:cs="Times New Roman"/>
          <w:sz w:val="24"/>
          <w:szCs w:val="24"/>
        </w:rPr>
        <w:tab/>
        <w:t>WCAP (980 AM)</w:t>
      </w:r>
    </w:p>
    <w:p w14:paraId="1FC42820"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WHDH (Ch.7)</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t>WBZ (1030AM)</w:t>
      </w:r>
    </w:p>
    <w:p w14:paraId="43441E7A" w14:textId="77777777" w:rsidR="00AE7912" w:rsidRPr="00EF099D" w:rsidRDefault="00AE7912" w:rsidP="00AE7912">
      <w:pPr>
        <w:rPr>
          <w:rFonts w:ascii="Times New Roman" w:hAnsi="Times New Roman" w:cs="Times New Roman"/>
          <w:sz w:val="24"/>
          <w:szCs w:val="24"/>
        </w:rPr>
      </w:pPr>
    </w:p>
    <w:p w14:paraId="275219C5"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 xml:space="preserve">Students may receive cancellation notices via text messages after setting preferences found under “class cancellation” from the “quick links” tab found on My MCC web portal. </w:t>
      </w:r>
    </w:p>
    <w:p w14:paraId="13B3602E" w14:textId="77777777" w:rsidR="00AE7912" w:rsidRPr="00EF099D" w:rsidRDefault="00AE7912" w:rsidP="00AE7912">
      <w:pPr>
        <w:rPr>
          <w:rFonts w:ascii="Times New Roman" w:hAnsi="Times New Roman" w:cs="Times New Roman"/>
          <w:sz w:val="24"/>
          <w:szCs w:val="24"/>
        </w:rPr>
      </w:pPr>
    </w:p>
    <w:p w14:paraId="637D6E5F"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In the event that the college calls a delayed opening, follow the opening times that are designated via the notices. For example: If the college delays the opening until 9:30 a.m., classes scheduled to begin before 9:30 a.m. will not take place.</w:t>
      </w:r>
    </w:p>
    <w:p w14:paraId="5E000C0D" w14:textId="77777777" w:rsidR="00AE7912" w:rsidRPr="00EF099D" w:rsidRDefault="00AE7912" w:rsidP="00AE7912">
      <w:pPr>
        <w:rPr>
          <w:rFonts w:ascii="Times New Roman" w:hAnsi="Times New Roman" w:cs="Times New Roman"/>
          <w:sz w:val="24"/>
          <w:szCs w:val="24"/>
        </w:rPr>
      </w:pPr>
    </w:p>
    <w:p w14:paraId="42DB2AE2" w14:textId="77777777" w:rsidR="00AE7912" w:rsidRPr="00EF099D" w:rsidRDefault="00AE7912" w:rsidP="00AE7912">
      <w:pPr>
        <w:rPr>
          <w:rFonts w:ascii="Times New Roman" w:hAnsi="Times New Roman" w:cs="Times New Roman"/>
          <w:i/>
          <w:sz w:val="24"/>
          <w:szCs w:val="24"/>
        </w:rPr>
      </w:pPr>
      <w:r w:rsidRPr="00EF099D">
        <w:rPr>
          <w:rFonts w:ascii="Times New Roman" w:hAnsi="Times New Roman" w:cs="Times New Roman"/>
          <w:i/>
          <w:sz w:val="24"/>
          <w:szCs w:val="24"/>
        </w:rPr>
        <w:t>Safety Concerns/Other Information</w:t>
      </w:r>
    </w:p>
    <w:p w14:paraId="6D0909F9" w14:textId="77777777" w:rsidR="00AE7912" w:rsidRPr="00EF099D" w:rsidRDefault="00AE7912" w:rsidP="00AE7912">
      <w:pPr>
        <w:rPr>
          <w:rFonts w:ascii="Times New Roman" w:hAnsi="Times New Roman" w:cs="Times New Roman"/>
          <w:sz w:val="24"/>
          <w:szCs w:val="24"/>
        </w:rPr>
      </w:pPr>
    </w:p>
    <w:p w14:paraId="0ED0888D" w14:textId="77777777" w:rsidR="00AE7912" w:rsidRPr="00EF099D" w:rsidRDefault="00AE7912" w:rsidP="00AE7912">
      <w:pPr>
        <w:rPr>
          <w:rFonts w:ascii="Times New Roman" w:hAnsi="Times New Roman" w:cs="Times New Roman"/>
          <w:sz w:val="24"/>
          <w:szCs w:val="24"/>
        </w:rPr>
      </w:pPr>
      <w:r w:rsidRPr="00EF099D">
        <w:rPr>
          <w:rFonts w:ascii="Times New Roman" w:hAnsi="Times New Roman" w:cs="Times New Roman"/>
          <w:sz w:val="24"/>
          <w:szCs w:val="24"/>
        </w:rPr>
        <w:t>When the college is not closed, but inclement weather exists in varying degrees:</w:t>
      </w:r>
    </w:p>
    <w:p w14:paraId="71133CB2" w14:textId="77777777" w:rsidR="00AE7912" w:rsidRPr="00EF099D" w:rsidRDefault="00AE7912" w:rsidP="00AE7912">
      <w:pPr>
        <w:rPr>
          <w:rFonts w:ascii="Times New Roman" w:hAnsi="Times New Roman" w:cs="Times New Roman"/>
          <w:sz w:val="24"/>
          <w:szCs w:val="24"/>
        </w:rPr>
      </w:pPr>
    </w:p>
    <w:p w14:paraId="0A0C70B4" w14:textId="77777777" w:rsidR="00AE7912" w:rsidRDefault="00AE7912" w:rsidP="00D33091">
      <w:pPr>
        <w:pStyle w:val="ListParagraph"/>
        <w:numPr>
          <w:ilvl w:val="0"/>
          <w:numId w:val="38"/>
        </w:numPr>
      </w:pPr>
      <w:r w:rsidRPr="00EF099D">
        <w:t>Students are responsible for making their own decision according to local weather conditions. The student is responsible for notifying the clinical agency and instructor prior to the scheduled arrival time in the event that he/she is unable to travel because of inclement weather conditions.</w:t>
      </w:r>
    </w:p>
    <w:p w14:paraId="1A4C5C92" w14:textId="77777777" w:rsidR="00AE7912" w:rsidRPr="00EF099D" w:rsidRDefault="00AE7912" w:rsidP="00D33091">
      <w:pPr>
        <w:pStyle w:val="ListParagraph"/>
        <w:numPr>
          <w:ilvl w:val="0"/>
          <w:numId w:val="38"/>
        </w:numPr>
      </w:pPr>
      <w:r w:rsidRPr="00EF099D">
        <w:t xml:space="preserve">If the instructor cancels the clinical day, he/she will notify the clinical agency and contact the students.  </w:t>
      </w:r>
    </w:p>
    <w:p w14:paraId="7E8802D6" w14:textId="77777777" w:rsidR="00AE7912" w:rsidRPr="00FE0162" w:rsidRDefault="00AE7912" w:rsidP="00AE7912"/>
    <w:p w14:paraId="42E1B59E" w14:textId="77777777" w:rsidR="00AE7912" w:rsidRPr="00EF099D" w:rsidRDefault="00AE7912" w:rsidP="00AE7912">
      <w:pPr>
        <w:rPr>
          <w:rFonts w:ascii="Times New Roman" w:hAnsi="Times New Roman" w:cs="Times New Roman"/>
          <w:sz w:val="16"/>
          <w:szCs w:val="16"/>
        </w:rPr>
      </w:pPr>
      <w:r w:rsidRPr="00EF099D">
        <w:rPr>
          <w:rFonts w:ascii="Times New Roman" w:hAnsi="Times New Roman" w:cs="Times New Roman"/>
          <w:sz w:val="16"/>
          <w:szCs w:val="16"/>
        </w:rPr>
        <w:t xml:space="preserve">Cross </w:t>
      </w:r>
      <w:proofErr w:type="gramStart"/>
      <w:r w:rsidRPr="00EF099D">
        <w:rPr>
          <w:rFonts w:ascii="Times New Roman" w:hAnsi="Times New Roman" w:cs="Times New Roman"/>
          <w:sz w:val="16"/>
          <w:szCs w:val="16"/>
        </w:rPr>
        <w:t>Reference  MCC</w:t>
      </w:r>
      <w:proofErr w:type="gramEnd"/>
      <w:r w:rsidRPr="00EF099D">
        <w:rPr>
          <w:rFonts w:ascii="Times New Roman" w:hAnsi="Times New Roman" w:cs="Times New Roman"/>
          <w:sz w:val="16"/>
          <w:szCs w:val="16"/>
        </w:rPr>
        <w:t xml:space="preserve"> Student Handbook</w:t>
      </w:r>
    </w:p>
    <w:p w14:paraId="68013B33" w14:textId="77777777" w:rsidR="00AE7912" w:rsidRPr="00EF099D" w:rsidRDefault="00AE7912" w:rsidP="00AE7912">
      <w:pPr>
        <w:rPr>
          <w:rFonts w:ascii="Times New Roman" w:hAnsi="Times New Roman" w:cs="Times New Roman"/>
          <w:sz w:val="16"/>
          <w:szCs w:val="16"/>
        </w:rPr>
      </w:pPr>
      <w:proofErr w:type="gramStart"/>
      <w:r w:rsidRPr="00EF099D">
        <w:rPr>
          <w:rFonts w:ascii="Times New Roman" w:hAnsi="Times New Roman" w:cs="Times New Roman"/>
          <w:sz w:val="16"/>
          <w:szCs w:val="16"/>
        </w:rPr>
        <w:t>Reviewed  11</w:t>
      </w:r>
      <w:proofErr w:type="gramEnd"/>
      <w:r w:rsidRPr="00EF099D">
        <w:rPr>
          <w:rFonts w:ascii="Times New Roman" w:hAnsi="Times New Roman" w:cs="Times New Roman"/>
          <w:sz w:val="16"/>
          <w:szCs w:val="16"/>
        </w:rPr>
        <w:t>/03, 5/08</w:t>
      </w:r>
      <w:r w:rsidR="005B15C8">
        <w:rPr>
          <w:rFonts w:ascii="Times New Roman" w:hAnsi="Times New Roman" w:cs="Times New Roman"/>
          <w:sz w:val="16"/>
          <w:szCs w:val="16"/>
        </w:rPr>
        <w:t>, 9/21</w:t>
      </w:r>
      <w:r w:rsidRPr="00EF099D">
        <w:rPr>
          <w:rFonts w:ascii="Times New Roman" w:hAnsi="Times New Roman" w:cs="Times New Roman"/>
          <w:sz w:val="16"/>
          <w:szCs w:val="16"/>
        </w:rPr>
        <w:t xml:space="preserve"> </w:t>
      </w:r>
    </w:p>
    <w:p w14:paraId="1248F456" w14:textId="77777777" w:rsidR="00AE7912" w:rsidRDefault="00AE7912" w:rsidP="00AE7912">
      <w:pPr>
        <w:rPr>
          <w:rFonts w:ascii="Times New Roman" w:hAnsi="Times New Roman" w:cs="Times New Roman"/>
          <w:sz w:val="16"/>
          <w:szCs w:val="16"/>
        </w:rPr>
      </w:pPr>
      <w:proofErr w:type="gramStart"/>
      <w:r w:rsidRPr="00EF099D">
        <w:rPr>
          <w:rFonts w:ascii="Times New Roman" w:hAnsi="Times New Roman" w:cs="Times New Roman"/>
          <w:sz w:val="16"/>
          <w:szCs w:val="16"/>
        </w:rPr>
        <w:t>Revised  11</w:t>
      </w:r>
      <w:proofErr w:type="gramEnd"/>
      <w:r w:rsidRPr="00EF099D">
        <w:rPr>
          <w:rFonts w:ascii="Times New Roman" w:hAnsi="Times New Roman" w:cs="Times New Roman"/>
          <w:sz w:val="16"/>
          <w:szCs w:val="16"/>
        </w:rPr>
        <w:t>/04, 12/13, 7/19</w:t>
      </w:r>
    </w:p>
    <w:p w14:paraId="13D254CC" w14:textId="77777777" w:rsidR="00E208E0" w:rsidRDefault="00E208E0" w:rsidP="00AE7912">
      <w:pPr>
        <w:rPr>
          <w:rFonts w:ascii="Times New Roman" w:hAnsi="Times New Roman" w:cs="Times New Roman"/>
          <w:sz w:val="16"/>
          <w:szCs w:val="16"/>
        </w:rPr>
      </w:pPr>
    </w:p>
    <w:p w14:paraId="070BC984" w14:textId="77777777" w:rsidR="00E208E0" w:rsidRDefault="00E208E0" w:rsidP="00AE7912">
      <w:pPr>
        <w:rPr>
          <w:rFonts w:ascii="Times New Roman" w:hAnsi="Times New Roman" w:cs="Times New Roman"/>
          <w:sz w:val="16"/>
          <w:szCs w:val="16"/>
        </w:rPr>
      </w:pPr>
      <w:r w:rsidRPr="00FE0162">
        <w:rPr>
          <w:noProof/>
        </w:rPr>
        <w:drawing>
          <wp:inline distT="0" distB="0" distL="0" distR="0" wp14:anchorId="0808CE52" wp14:editId="54DFC447">
            <wp:extent cx="5943600" cy="2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14:paraId="6A3E714B" w14:textId="77777777" w:rsidR="00AE7912" w:rsidRPr="00EF099D" w:rsidRDefault="00AE7912" w:rsidP="00EF099D">
      <w:pPr>
        <w:jc w:val="center"/>
        <w:rPr>
          <w:rFonts w:ascii="Times New Roman" w:hAnsi="Times New Roman" w:cs="Times New Roman"/>
          <w:b/>
          <w:i/>
          <w:color w:val="002060"/>
          <w:sz w:val="24"/>
          <w:szCs w:val="24"/>
        </w:rPr>
      </w:pPr>
      <w:r w:rsidRPr="00EF099D">
        <w:rPr>
          <w:rFonts w:ascii="Times New Roman" w:hAnsi="Times New Roman" w:cs="Times New Roman"/>
          <w:b/>
          <w:i/>
          <w:color w:val="002060"/>
          <w:sz w:val="24"/>
          <w:szCs w:val="24"/>
        </w:rPr>
        <w:t>Clinical Dress Policy</w:t>
      </w:r>
    </w:p>
    <w:p w14:paraId="788D27C1" w14:textId="77777777" w:rsidR="00AE7912" w:rsidRPr="00EF099D" w:rsidRDefault="00AE7912" w:rsidP="00AE7912">
      <w:pPr>
        <w:rPr>
          <w:rFonts w:ascii="Times New Roman" w:hAnsi="Times New Roman" w:cs="Times New Roman"/>
          <w:sz w:val="24"/>
          <w:szCs w:val="24"/>
        </w:rPr>
      </w:pPr>
    </w:p>
    <w:p w14:paraId="5A3B0B53"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 xml:space="preserve">Nursing students are representatives of the </w:t>
      </w:r>
      <w:r w:rsidRPr="005B6C24">
        <w:rPr>
          <w:rFonts w:ascii="Times New Roman" w:hAnsi="Times New Roman" w:cs="Times New Roman"/>
          <w:sz w:val="24"/>
          <w:szCs w:val="24"/>
        </w:rPr>
        <w:t>MCC nursing</w:t>
      </w:r>
      <w:r>
        <w:rPr>
          <w:rFonts w:ascii="Times New Roman" w:hAnsi="Times New Roman" w:cs="Times New Roman"/>
          <w:sz w:val="24"/>
          <w:szCs w:val="24"/>
        </w:rPr>
        <w:t xml:space="preserve"> </w:t>
      </w:r>
      <w:r w:rsidRPr="00EF099D">
        <w:rPr>
          <w:rFonts w:ascii="Times New Roman" w:hAnsi="Times New Roman" w:cs="Times New Roman"/>
          <w:sz w:val="24"/>
          <w:szCs w:val="24"/>
        </w:rPr>
        <w:t xml:space="preserve">program and the college to both clients and </w:t>
      </w:r>
      <w:r>
        <w:rPr>
          <w:rFonts w:ascii="Times New Roman" w:hAnsi="Times New Roman" w:cs="Times New Roman"/>
          <w:sz w:val="24"/>
          <w:szCs w:val="24"/>
        </w:rPr>
        <w:t xml:space="preserve">to </w:t>
      </w:r>
      <w:r w:rsidRPr="00EF099D">
        <w:rPr>
          <w:rFonts w:ascii="Times New Roman" w:hAnsi="Times New Roman" w:cs="Times New Roman"/>
          <w:sz w:val="24"/>
          <w:szCs w:val="24"/>
        </w:rPr>
        <w:t xml:space="preserve">the public.  Their uniforms and grooming should, therefore, be reflective of the professional role and provide for medical asepsis and safety.  In keeping with this professional role, students should be free from any noticeable odors, including cigarette smoke, upon arrival to and for the duration of their clinical day. Nursing students are expected to dress, groom, and behave in a manner that reflects credit on the profession, inspire client confidence in their abilities, and identifies them as Middlesex Community College nursing students.  This </w:t>
      </w:r>
      <w:r>
        <w:rPr>
          <w:rFonts w:ascii="Times New Roman" w:hAnsi="Times New Roman" w:cs="Times New Roman"/>
          <w:sz w:val="24"/>
          <w:szCs w:val="24"/>
        </w:rPr>
        <w:t>policy applies when researching clients on-site at a clinical facility</w:t>
      </w:r>
      <w:r w:rsidRPr="00EF099D">
        <w:rPr>
          <w:rFonts w:ascii="Times New Roman" w:hAnsi="Times New Roman" w:cs="Times New Roman"/>
          <w:sz w:val="24"/>
          <w:szCs w:val="24"/>
        </w:rPr>
        <w:t xml:space="preserve"> and</w:t>
      </w:r>
      <w:r>
        <w:rPr>
          <w:rFonts w:ascii="Times New Roman" w:hAnsi="Times New Roman" w:cs="Times New Roman"/>
          <w:sz w:val="24"/>
          <w:szCs w:val="24"/>
        </w:rPr>
        <w:t xml:space="preserve"> during</w:t>
      </w:r>
      <w:r w:rsidRPr="00EF099D">
        <w:rPr>
          <w:rFonts w:ascii="Times New Roman" w:hAnsi="Times New Roman" w:cs="Times New Roman"/>
          <w:sz w:val="24"/>
          <w:szCs w:val="24"/>
        </w:rPr>
        <w:t xml:space="preserve"> educational presentations.  Exceptions to the clinical dress policy may be made in specific clinical courses, as defined by the cou</w:t>
      </w:r>
      <w:r>
        <w:rPr>
          <w:rFonts w:ascii="Times New Roman" w:hAnsi="Times New Roman" w:cs="Times New Roman"/>
          <w:sz w:val="24"/>
          <w:szCs w:val="24"/>
        </w:rPr>
        <w:t xml:space="preserve">rse and/or clinical </w:t>
      </w:r>
      <w:r w:rsidRPr="005B6C24">
        <w:rPr>
          <w:rFonts w:ascii="Times New Roman" w:hAnsi="Times New Roman" w:cs="Times New Roman"/>
          <w:sz w:val="24"/>
          <w:szCs w:val="24"/>
        </w:rPr>
        <w:t>facility</w:t>
      </w:r>
      <w:r w:rsidRPr="00EF099D">
        <w:rPr>
          <w:rFonts w:ascii="Times New Roman" w:hAnsi="Times New Roman" w:cs="Times New Roman"/>
          <w:sz w:val="24"/>
          <w:szCs w:val="24"/>
        </w:rPr>
        <w:t xml:space="preserve"> requirements.</w:t>
      </w:r>
    </w:p>
    <w:p w14:paraId="262E64DE" w14:textId="77777777" w:rsidR="00CB1D60" w:rsidRPr="00EF099D" w:rsidRDefault="00CB1D60" w:rsidP="00CB1D60">
      <w:pPr>
        <w:rPr>
          <w:rFonts w:ascii="Times New Roman" w:hAnsi="Times New Roman" w:cs="Times New Roman"/>
          <w:sz w:val="24"/>
          <w:szCs w:val="24"/>
        </w:rPr>
      </w:pPr>
    </w:p>
    <w:p w14:paraId="5CE059D6" w14:textId="77777777" w:rsidR="00CB1D60" w:rsidRDefault="00CB1D60" w:rsidP="00CB1D60">
      <w:pPr>
        <w:rPr>
          <w:rFonts w:ascii="Times New Roman" w:hAnsi="Times New Roman" w:cs="Times New Roman"/>
          <w:b/>
          <w:sz w:val="24"/>
          <w:szCs w:val="24"/>
        </w:rPr>
      </w:pPr>
      <w:r w:rsidRPr="005B6C24">
        <w:rPr>
          <w:rFonts w:ascii="Times New Roman" w:hAnsi="Times New Roman" w:cs="Times New Roman"/>
          <w:b/>
          <w:sz w:val="24"/>
          <w:szCs w:val="24"/>
        </w:rPr>
        <w:t>Guidelines:</w:t>
      </w:r>
    </w:p>
    <w:p w14:paraId="25E341A2" w14:textId="77777777" w:rsidR="00CB1D60" w:rsidRDefault="00CB1D60" w:rsidP="00CB1D60">
      <w:pPr>
        <w:rPr>
          <w:rFonts w:ascii="Times New Roman" w:hAnsi="Times New Roman" w:cs="Times New Roman"/>
          <w:b/>
          <w:sz w:val="24"/>
          <w:szCs w:val="24"/>
        </w:rPr>
      </w:pPr>
    </w:p>
    <w:p w14:paraId="1A59A3FE" w14:textId="77777777" w:rsidR="00F71FAA" w:rsidRDefault="00CB1D60" w:rsidP="00F71FAA">
      <w:pPr>
        <w:rPr>
          <w:rFonts w:ascii="Times New Roman" w:hAnsi="Times New Roman" w:cs="Times New Roman"/>
          <w:sz w:val="24"/>
          <w:szCs w:val="24"/>
        </w:rPr>
      </w:pPr>
      <w:r w:rsidRPr="00EF099D">
        <w:rPr>
          <w:rFonts w:ascii="Times New Roman" w:hAnsi="Times New Roman" w:cs="Times New Roman"/>
          <w:b/>
          <w:sz w:val="24"/>
          <w:szCs w:val="24"/>
        </w:rPr>
        <w:t>Uniform:</w:t>
      </w:r>
      <w:r w:rsidRPr="00EF09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99D">
        <w:rPr>
          <w:rFonts w:ascii="Times New Roman" w:hAnsi="Times New Roman" w:cs="Times New Roman"/>
          <w:sz w:val="24"/>
          <w:szCs w:val="24"/>
        </w:rPr>
        <w:t>All students are required to wear</w:t>
      </w:r>
      <w:r>
        <w:rPr>
          <w:rFonts w:ascii="Times New Roman" w:hAnsi="Times New Roman" w:cs="Times New Roman"/>
          <w:sz w:val="24"/>
          <w:szCs w:val="24"/>
        </w:rPr>
        <w:t xml:space="preserve"> the</w:t>
      </w:r>
      <w:r w:rsidRPr="00EF099D">
        <w:rPr>
          <w:rFonts w:ascii="Times New Roman" w:hAnsi="Times New Roman" w:cs="Times New Roman"/>
          <w:sz w:val="24"/>
          <w:szCs w:val="24"/>
        </w:rPr>
        <w:t xml:space="preserve"> official Nursing Program un</w:t>
      </w:r>
      <w:r>
        <w:rPr>
          <w:rFonts w:ascii="Times New Roman" w:hAnsi="Times New Roman" w:cs="Times New Roman"/>
          <w:sz w:val="24"/>
          <w:szCs w:val="24"/>
        </w:rPr>
        <w:t xml:space="preserve">iform </w:t>
      </w:r>
      <w:r w:rsidR="00F71FAA">
        <w:rPr>
          <w:rFonts w:ascii="Times New Roman" w:hAnsi="Times New Roman" w:cs="Times New Roman"/>
          <w:sz w:val="24"/>
          <w:szCs w:val="24"/>
        </w:rPr>
        <w:t xml:space="preserve">(information on the        </w:t>
      </w:r>
    </w:p>
    <w:p w14:paraId="7BF50D54" w14:textId="77777777" w:rsidR="00F71FAA" w:rsidRDefault="00130E56" w:rsidP="00F71FAA">
      <w:pPr>
        <w:ind w:firstLine="720"/>
        <w:rPr>
          <w:rFonts w:ascii="Times New Roman" w:hAnsi="Times New Roman" w:cs="Times New Roman"/>
          <w:sz w:val="24"/>
          <w:szCs w:val="24"/>
        </w:rPr>
      </w:pPr>
      <w:r>
        <w:rPr>
          <w:rFonts w:ascii="Times New Roman" w:hAnsi="Times New Roman" w:cs="Times New Roman"/>
          <w:sz w:val="24"/>
          <w:szCs w:val="24"/>
        </w:rPr>
        <w:t xml:space="preserve">          requirements </w:t>
      </w:r>
      <w:proofErr w:type="gramStart"/>
      <w:r>
        <w:rPr>
          <w:rFonts w:ascii="Times New Roman" w:hAnsi="Times New Roman" w:cs="Times New Roman"/>
          <w:sz w:val="24"/>
          <w:szCs w:val="24"/>
        </w:rPr>
        <w:t>is</w:t>
      </w:r>
      <w:proofErr w:type="gramEnd"/>
      <w:r w:rsidR="00F71FAA">
        <w:rPr>
          <w:rFonts w:ascii="Times New Roman" w:hAnsi="Times New Roman" w:cs="Times New Roman"/>
          <w:sz w:val="24"/>
          <w:szCs w:val="24"/>
        </w:rPr>
        <w:t xml:space="preserve"> given upon entry to the program) </w:t>
      </w:r>
      <w:r w:rsidR="00CB1D60">
        <w:rPr>
          <w:rFonts w:ascii="Times New Roman" w:hAnsi="Times New Roman" w:cs="Times New Roman"/>
          <w:sz w:val="24"/>
          <w:szCs w:val="24"/>
        </w:rPr>
        <w:t xml:space="preserve">for clinical </w:t>
      </w:r>
      <w:r w:rsidR="00CB1D60" w:rsidRPr="00EF099D">
        <w:rPr>
          <w:rFonts w:ascii="Times New Roman" w:hAnsi="Times New Roman" w:cs="Times New Roman"/>
          <w:sz w:val="24"/>
          <w:szCs w:val="24"/>
        </w:rPr>
        <w:t>experience</w:t>
      </w:r>
      <w:r w:rsidR="00CB1D60">
        <w:rPr>
          <w:rFonts w:ascii="Times New Roman" w:hAnsi="Times New Roman" w:cs="Times New Roman"/>
          <w:sz w:val="24"/>
          <w:szCs w:val="24"/>
        </w:rPr>
        <w:t>s</w:t>
      </w:r>
    </w:p>
    <w:p w14:paraId="030D495A" w14:textId="77777777" w:rsidR="00CB1D60" w:rsidRDefault="00F71FAA" w:rsidP="00F71FAA">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30E56">
        <w:rPr>
          <w:rFonts w:ascii="Times New Roman" w:hAnsi="Times New Roman" w:cs="Times New Roman"/>
          <w:sz w:val="24"/>
          <w:szCs w:val="24"/>
        </w:rPr>
        <w:t>(</w:t>
      </w:r>
      <w:proofErr w:type="gramStart"/>
      <w:r w:rsidR="00130E56">
        <w:rPr>
          <w:rFonts w:ascii="Times New Roman" w:hAnsi="Times New Roman" w:cs="Times New Roman"/>
          <w:sz w:val="24"/>
          <w:szCs w:val="24"/>
        </w:rPr>
        <w:t>clean</w:t>
      </w:r>
      <w:proofErr w:type="gramEnd"/>
      <w:r w:rsidR="00130E56">
        <w:rPr>
          <w:rFonts w:ascii="Times New Roman" w:hAnsi="Times New Roman" w:cs="Times New Roman"/>
          <w:sz w:val="24"/>
          <w:szCs w:val="24"/>
        </w:rPr>
        <w:t>, proper-fitting, wrinkle-</w:t>
      </w:r>
      <w:r w:rsidR="00CB1D60" w:rsidRPr="005B6C24">
        <w:rPr>
          <w:rFonts w:ascii="Times New Roman" w:hAnsi="Times New Roman" w:cs="Times New Roman"/>
          <w:sz w:val="24"/>
          <w:szCs w:val="24"/>
        </w:rPr>
        <w:t>free,</w:t>
      </w:r>
      <w:r w:rsidR="00CB1D60">
        <w:rPr>
          <w:rFonts w:ascii="Times New Roman" w:hAnsi="Times New Roman" w:cs="Times New Roman"/>
          <w:sz w:val="24"/>
          <w:szCs w:val="24"/>
        </w:rPr>
        <w:t xml:space="preserve"> </w:t>
      </w:r>
      <w:r w:rsidR="00CB1D60" w:rsidRPr="00EF099D">
        <w:rPr>
          <w:rFonts w:ascii="Times New Roman" w:hAnsi="Times New Roman" w:cs="Times New Roman"/>
          <w:sz w:val="24"/>
          <w:szCs w:val="24"/>
        </w:rPr>
        <w:t>navy blue scrub pants and top with</w:t>
      </w:r>
    </w:p>
    <w:p w14:paraId="2FC3C2A9" w14:textId="77777777"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r w:rsidRPr="00EF09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99D">
        <w:rPr>
          <w:rFonts w:ascii="Times New Roman" w:hAnsi="Times New Roman" w:cs="Times New Roman"/>
          <w:sz w:val="24"/>
          <w:szCs w:val="24"/>
        </w:rPr>
        <w:t>the col</w:t>
      </w:r>
      <w:r>
        <w:rPr>
          <w:rFonts w:ascii="Times New Roman" w:hAnsi="Times New Roman" w:cs="Times New Roman"/>
          <w:sz w:val="24"/>
          <w:szCs w:val="24"/>
        </w:rPr>
        <w:t xml:space="preserve">lege insignia on left sleeve). </w:t>
      </w:r>
      <w:r w:rsidRPr="00EF099D">
        <w:rPr>
          <w:rFonts w:ascii="Times New Roman" w:hAnsi="Times New Roman" w:cs="Times New Roman"/>
          <w:sz w:val="24"/>
          <w:szCs w:val="24"/>
        </w:rPr>
        <w:t>If desired, a plain white</w:t>
      </w:r>
      <w:r>
        <w:rPr>
          <w:rFonts w:ascii="Times New Roman" w:hAnsi="Times New Roman" w:cs="Times New Roman"/>
          <w:sz w:val="24"/>
          <w:szCs w:val="24"/>
        </w:rPr>
        <w:t xml:space="preserve"> </w:t>
      </w:r>
      <w:r w:rsidRPr="005B6C24">
        <w:rPr>
          <w:rFonts w:ascii="Times New Roman" w:hAnsi="Times New Roman" w:cs="Times New Roman"/>
          <w:sz w:val="24"/>
          <w:szCs w:val="24"/>
        </w:rPr>
        <w:t>or black</w:t>
      </w:r>
      <w:r w:rsidRPr="00EF099D">
        <w:rPr>
          <w:rFonts w:ascii="Times New Roman" w:hAnsi="Times New Roman" w:cs="Times New Roman"/>
          <w:sz w:val="24"/>
          <w:szCs w:val="24"/>
        </w:rPr>
        <w:t xml:space="preserve"> crew neck shirt </w:t>
      </w:r>
    </w:p>
    <w:p w14:paraId="040F9362" w14:textId="77777777" w:rsidR="00CB1D60" w:rsidRDefault="00CB1D60" w:rsidP="00CB1D60">
      <w:pPr>
        <w:rPr>
          <w:rFonts w:ascii="Times New Roman" w:hAnsi="Times New Roman" w:cs="Times New Roman"/>
          <w:sz w:val="24"/>
          <w:szCs w:val="24"/>
          <w:highlight w:val="yellow"/>
        </w:rPr>
      </w:pPr>
      <w:r>
        <w:rPr>
          <w:rFonts w:ascii="Times New Roman" w:hAnsi="Times New Roman" w:cs="Times New Roman"/>
          <w:sz w:val="24"/>
          <w:szCs w:val="24"/>
        </w:rPr>
        <w:t xml:space="preserve">                     </w:t>
      </w:r>
      <w:r w:rsidRPr="00EF099D">
        <w:rPr>
          <w:rFonts w:ascii="Times New Roman" w:hAnsi="Times New Roman" w:cs="Times New Roman"/>
          <w:sz w:val="24"/>
          <w:szCs w:val="24"/>
        </w:rPr>
        <w:t>with either short sleeves or long sle</w:t>
      </w:r>
      <w:r>
        <w:rPr>
          <w:rFonts w:ascii="Times New Roman" w:hAnsi="Times New Roman" w:cs="Times New Roman"/>
          <w:sz w:val="24"/>
          <w:szCs w:val="24"/>
        </w:rPr>
        <w:t xml:space="preserve">eves that </w:t>
      </w:r>
      <w:r w:rsidRPr="00EF099D">
        <w:rPr>
          <w:rFonts w:ascii="Times New Roman" w:hAnsi="Times New Roman" w:cs="Times New Roman"/>
          <w:sz w:val="24"/>
          <w:szCs w:val="24"/>
        </w:rPr>
        <w:t>can be pushed up</w:t>
      </w:r>
      <w:r>
        <w:rPr>
          <w:rFonts w:ascii="Times New Roman" w:hAnsi="Times New Roman" w:cs="Times New Roman"/>
          <w:sz w:val="24"/>
          <w:szCs w:val="24"/>
        </w:rPr>
        <w:t>,</w:t>
      </w:r>
      <w:r w:rsidRPr="00EF099D">
        <w:rPr>
          <w:rFonts w:ascii="Times New Roman" w:hAnsi="Times New Roman" w:cs="Times New Roman"/>
          <w:sz w:val="24"/>
          <w:szCs w:val="24"/>
        </w:rPr>
        <w:t xml:space="preserve"> may be worn</w:t>
      </w:r>
      <w:r>
        <w:rPr>
          <w:rFonts w:ascii="Times New Roman" w:hAnsi="Times New Roman" w:cs="Times New Roman"/>
          <w:sz w:val="24"/>
          <w:szCs w:val="24"/>
        </w:rPr>
        <w:t xml:space="preserve"> </w:t>
      </w:r>
      <w:r w:rsidRPr="005B6C24">
        <w:rPr>
          <w:rFonts w:ascii="Times New Roman" w:hAnsi="Times New Roman" w:cs="Times New Roman"/>
          <w:sz w:val="24"/>
          <w:szCs w:val="24"/>
        </w:rPr>
        <w:t xml:space="preserve">beneath </w:t>
      </w:r>
      <w:r w:rsidR="00130E56">
        <w:rPr>
          <w:rFonts w:ascii="Times New Roman" w:hAnsi="Times New Roman" w:cs="Times New Roman"/>
          <w:sz w:val="24"/>
          <w:szCs w:val="24"/>
        </w:rPr>
        <w:t>the</w:t>
      </w:r>
    </w:p>
    <w:p w14:paraId="6495D3BE" w14:textId="77777777" w:rsidR="00CB1D60" w:rsidRPr="00EF099D" w:rsidRDefault="00CB1D60" w:rsidP="00CB1D60">
      <w:pPr>
        <w:rPr>
          <w:rFonts w:ascii="Times New Roman" w:hAnsi="Times New Roman" w:cs="Times New Roman"/>
          <w:sz w:val="24"/>
          <w:szCs w:val="24"/>
        </w:rPr>
      </w:pPr>
      <w:r w:rsidRPr="00C804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C24">
        <w:rPr>
          <w:rFonts w:ascii="Times New Roman" w:hAnsi="Times New Roman" w:cs="Times New Roman"/>
          <w:sz w:val="24"/>
          <w:szCs w:val="24"/>
        </w:rPr>
        <w:t>uniform top. Undergarments should not be visible.</w:t>
      </w:r>
      <w:r>
        <w:rPr>
          <w:rFonts w:ascii="Times New Roman" w:hAnsi="Times New Roman" w:cs="Times New Roman"/>
          <w:sz w:val="24"/>
          <w:szCs w:val="24"/>
        </w:rPr>
        <w:t xml:space="preserve"> </w:t>
      </w:r>
    </w:p>
    <w:p w14:paraId="62E90241" w14:textId="77777777" w:rsidR="00CB1D60" w:rsidRPr="00EF099D" w:rsidRDefault="00CB1D60" w:rsidP="00CB1D60">
      <w:pPr>
        <w:rPr>
          <w:rFonts w:ascii="Times New Roman" w:hAnsi="Times New Roman" w:cs="Times New Roman"/>
          <w:b/>
          <w:sz w:val="24"/>
          <w:szCs w:val="24"/>
        </w:rPr>
      </w:pPr>
    </w:p>
    <w:p w14:paraId="2008567A" w14:textId="77777777" w:rsidR="00CB1D60" w:rsidRPr="005B6C24"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Shoes</w:t>
      </w:r>
      <w:r w:rsidRPr="005B6C24">
        <w:rPr>
          <w:rFonts w:ascii="Times New Roman" w:hAnsi="Times New Roman" w:cs="Times New Roman"/>
          <w:b/>
          <w:sz w:val="24"/>
          <w:szCs w:val="24"/>
        </w:rPr>
        <w:t>:</w:t>
      </w:r>
      <w:r w:rsidRPr="005B6C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C24">
        <w:rPr>
          <w:rFonts w:ascii="Times New Roman" w:hAnsi="Times New Roman" w:cs="Times New Roman"/>
          <w:sz w:val="24"/>
          <w:szCs w:val="24"/>
        </w:rPr>
        <w:t>Cle</w:t>
      </w:r>
      <w:r w:rsidR="00130E56">
        <w:rPr>
          <w:rFonts w:ascii="Times New Roman" w:hAnsi="Times New Roman" w:cs="Times New Roman"/>
          <w:sz w:val="24"/>
          <w:szCs w:val="24"/>
        </w:rPr>
        <w:t>an white or black, professional-looking, water-</w:t>
      </w:r>
      <w:r w:rsidRPr="005B6C24">
        <w:rPr>
          <w:rFonts w:ascii="Times New Roman" w:hAnsi="Times New Roman" w:cs="Times New Roman"/>
          <w:sz w:val="24"/>
          <w:szCs w:val="24"/>
        </w:rPr>
        <w:t xml:space="preserve">resistant shoes may be worn. </w:t>
      </w:r>
    </w:p>
    <w:p w14:paraId="7AEA3825" w14:textId="77777777" w:rsidR="00CB1D60" w:rsidRPr="005B6C24" w:rsidRDefault="00CB1D60" w:rsidP="00CB1D60">
      <w:pPr>
        <w:rPr>
          <w:rFonts w:ascii="Times New Roman" w:hAnsi="Times New Roman" w:cs="Times New Roman"/>
          <w:sz w:val="24"/>
          <w:szCs w:val="24"/>
        </w:rPr>
      </w:pPr>
      <w:r w:rsidRPr="005B6C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C24">
        <w:rPr>
          <w:rFonts w:ascii="Times New Roman" w:hAnsi="Times New Roman" w:cs="Times New Roman"/>
          <w:sz w:val="24"/>
          <w:szCs w:val="24"/>
        </w:rPr>
        <w:t xml:space="preserve">Clogs may be worn if they have a closed back or heel strap. Shoe laces must match </w:t>
      </w:r>
    </w:p>
    <w:p w14:paraId="0678DBA1" w14:textId="77777777" w:rsidR="00CB1D60" w:rsidRDefault="00CB1D60" w:rsidP="00CB1D60">
      <w:pPr>
        <w:rPr>
          <w:rFonts w:ascii="Times New Roman" w:hAnsi="Times New Roman" w:cs="Times New Roman"/>
          <w:sz w:val="24"/>
          <w:szCs w:val="24"/>
        </w:rPr>
      </w:pPr>
      <w:r w:rsidRPr="005B6C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6C24">
        <w:rPr>
          <w:rFonts w:ascii="Times New Roman" w:hAnsi="Times New Roman" w:cs="Times New Roman"/>
          <w:sz w:val="24"/>
          <w:szCs w:val="24"/>
        </w:rPr>
        <w:t>shoe color.</w:t>
      </w:r>
    </w:p>
    <w:p w14:paraId="658E7073" w14:textId="77777777" w:rsidR="00CB1D60" w:rsidRPr="00EF099D" w:rsidRDefault="00CB1D60" w:rsidP="00CB1D60">
      <w:pPr>
        <w:rPr>
          <w:rFonts w:ascii="Times New Roman" w:hAnsi="Times New Roman" w:cs="Times New Roman"/>
          <w:b/>
          <w:sz w:val="24"/>
          <w:szCs w:val="24"/>
        </w:rPr>
      </w:pPr>
    </w:p>
    <w:p w14:paraId="247CD820" w14:textId="77777777" w:rsidR="00CB1D60"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Lab coats:</w:t>
      </w:r>
      <w:r w:rsidRPr="00EF099D">
        <w:rPr>
          <w:rFonts w:ascii="Times New Roman" w:hAnsi="Times New Roman" w:cs="Times New Roman"/>
          <w:sz w:val="24"/>
          <w:szCs w:val="24"/>
        </w:rPr>
        <w:t xml:space="preserve">     White </w:t>
      </w:r>
      <w:r>
        <w:rPr>
          <w:rFonts w:ascii="Times New Roman" w:hAnsi="Times New Roman" w:cs="Times New Roman"/>
          <w:sz w:val="24"/>
          <w:szCs w:val="24"/>
        </w:rPr>
        <w:t xml:space="preserve">or </w:t>
      </w:r>
      <w:proofErr w:type="gramStart"/>
      <w:r>
        <w:rPr>
          <w:rFonts w:ascii="Times New Roman" w:hAnsi="Times New Roman" w:cs="Times New Roman"/>
          <w:sz w:val="24"/>
          <w:szCs w:val="24"/>
        </w:rPr>
        <w:t>navy blue</w:t>
      </w:r>
      <w:proofErr w:type="gramEnd"/>
      <w:r>
        <w:rPr>
          <w:rFonts w:ascii="Times New Roman" w:hAnsi="Times New Roman" w:cs="Times New Roman"/>
          <w:sz w:val="24"/>
          <w:szCs w:val="24"/>
        </w:rPr>
        <w:t xml:space="preserve"> scrub jacket</w:t>
      </w:r>
      <w:r w:rsidRPr="00EF099D">
        <w:rPr>
          <w:rFonts w:ascii="Times New Roman" w:hAnsi="Times New Roman" w:cs="Times New Roman"/>
          <w:sz w:val="24"/>
          <w:szCs w:val="24"/>
        </w:rPr>
        <w:t xml:space="preserve"> may be worn</w:t>
      </w:r>
      <w:r>
        <w:rPr>
          <w:rFonts w:ascii="Times New Roman" w:hAnsi="Times New Roman" w:cs="Times New Roman"/>
          <w:sz w:val="24"/>
          <w:szCs w:val="24"/>
        </w:rPr>
        <w:t>,</w:t>
      </w:r>
      <w:r w:rsidRPr="00EF099D">
        <w:rPr>
          <w:rFonts w:ascii="Times New Roman" w:hAnsi="Times New Roman" w:cs="Times New Roman"/>
          <w:sz w:val="24"/>
          <w:szCs w:val="24"/>
        </w:rPr>
        <w:t xml:space="preserve"> e</w:t>
      </w:r>
      <w:r>
        <w:rPr>
          <w:rFonts w:ascii="Times New Roman" w:hAnsi="Times New Roman" w:cs="Times New Roman"/>
          <w:sz w:val="24"/>
          <w:szCs w:val="24"/>
        </w:rPr>
        <w:t xml:space="preserve">xcept when giving direct client </w:t>
      </w:r>
    </w:p>
    <w:p w14:paraId="647C1020" w14:textId="77777777"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care. The </w:t>
      </w:r>
      <w:r w:rsidRPr="00EF099D">
        <w:rPr>
          <w:rFonts w:ascii="Times New Roman" w:hAnsi="Times New Roman" w:cs="Times New Roman"/>
          <w:sz w:val="24"/>
          <w:szCs w:val="24"/>
        </w:rPr>
        <w:t>MCC patch</w:t>
      </w:r>
      <w:r>
        <w:rPr>
          <w:rFonts w:ascii="Times New Roman" w:hAnsi="Times New Roman" w:cs="Times New Roman"/>
          <w:sz w:val="24"/>
          <w:szCs w:val="24"/>
        </w:rPr>
        <w:t xml:space="preserve"> on the left sleeve, or other designation as an MCC student,</w:t>
      </w:r>
      <w:r w:rsidRPr="00EF099D">
        <w:rPr>
          <w:rFonts w:ascii="Times New Roman" w:hAnsi="Times New Roman" w:cs="Times New Roman"/>
          <w:sz w:val="24"/>
          <w:szCs w:val="24"/>
        </w:rPr>
        <w:t xml:space="preserve"> </w:t>
      </w:r>
    </w:p>
    <w:p w14:paraId="068386ED" w14:textId="77777777"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must be visible.</w:t>
      </w:r>
    </w:p>
    <w:p w14:paraId="7EDBE9C4" w14:textId="77777777" w:rsidR="00CB1D60" w:rsidRPr="00EF099D" w:rsidRDefault="00CB1D60" w:rsidP="00CB1D60">
      <w:pPr>
        <w:rPr>
          <w:rFonts w:ascii="Times New Roman" w:hAnsi="Times New Roman" w:cs="Times New Roman"/>
          <w:sz w:val="24"/>
          <w:szCs w:val="24"/>
        </w:rPr>
      </w:pPr>
    </w:p>
    <w:p w14:paraId="55A402D5"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Equipment:</w:t>
      </w:r>
      <w:r w:rsidRPr="00EF099D">
        <w:rPr>
          <w:rFonts w:ascii="Times New Roman" w:hAnsi="Times New Roman" w:cs="Times New Roman"/>
          <w:sz w:val="24"/>
          <w:szCs w:val="24"/>
        </w:rPr>
        <w:tab/>
      </w:r>
      <w:r w:rsidRPr="00EF099D">
        <w:rPr>
          <w:rFonts w:ascii="Times New Roman" w:hAnsi="Times New Roman" w:cs="Times New Roman"/>
          <w:b/>
          <w:sz w:val="24"/>
          <w:szCs w:val="24"/>
          <w:u w:val="single"/>
        </w:rPr>
        <w:t>Required:</w:t>
      </w:r>
      <w:r w:rsidRPr="00EF099D">
        <w:rPr>
          <w:rFonts w:ascii="Times New Roman" w:hAnsi="Times New Roman" w:cs="Times New Roman"/>
          <w:sz w:val="24"/>
          <w:szCs w:val="24"/>
        </w:rPr>
        <w:t xml:space="preserve"> </w:t>
      </w:r>
    </w:p>
    <w:p w14:paraId="100D7E52"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Name </w:t>
      </w:r>
      <w:r>
        <w:rPr>
          <w:rFonts w:ascii="Times New Roman" w:hAnsi="Times New Roman" w:cs="Times New Roman"/>
          <w:sz w:val="24"/>
          <w:szCs w:val="24"/>
        </w:rPr>
        <w:t>pin (available from the MCC bookstore)</w:t>
      </w:r>
    </w:p>
    <w:p w14:paraId="70B3DA91"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Stethoscope</w:t>
      </w:r>
    </w:p>
    <w:p w14:paraId="3ED4D128"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Bandage scissors</w:t>
      </w:r>
    </w:p>
    <w:p w14:paraId="0568B557"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Black ink pen</w:t>
      </w:r>
    </w:p>
    <w:p w14:paraId="1D017ADD"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Watch that shows time in hours, minutes, and seconds. </w:t>
      </w:r>
    </w:p>
    <w:p w14:paraId="5CD322DC"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Penlight</w:t>
      </w:r>
    </w:p>
    <w:p w14:paraId="2AED4311" w14:textId="77777777" w:rsidR="00CB1D60" w:rsidRPr="00EF099D" w:rsidRDefault="00CB1D60" w:rsidP="00CB1D60">
      <w:pPr>
        <w:rPr>
          <w:rFonts w:ascii="Times New Roman" w:hAnsi="Times New Roman" w:cs="Times New Roman"/>
          <w:b/>
          <w:sz w:val="24"/>
          <w:szCs w:val="24"/>
          <w:u w:val="single"/>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u w:val="single"/>
        </w:rPr>
        <w:t>Optional:</w:t>
      </w:r>
    </w:p>
    <w:p w14:paraId="6B32A14A"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B/P cuff with case</w:t>
      </w:r>
      <w:r>
        <w:rPr>
          <w:rFonts w:ascii="Times New Roman" w:hAnsi="Times New Roman" w:cs="Times New Roman"/>
          <w:sz w:val="24"/>
          <w:szCs w:val="24"/>
        </w:rPr>
        <w:t xml:space="preserve"> (not to be used at clinical facilities)</w:t>
      </w:r>
    </w:p>
    <w:p w14:paraId="106283FB"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Kelly or straight clamp</w:t>
      </w:r>
    </w:p>
    <w:p w14:paraId="2E6DDD78"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 xml:space="preserve">Goggles or Eyeglasses </w:t>
      </w:r>
    </w:p>
    <w:p w14:paraId="47D621A8" w14:textId="77777777" w:rsidR="00CB1D60"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t>Pocket notebook</w:t>
      </w:r>
    </w:p>
    <w:p w14:paraId="7CD5F46F" w14:textId="77777777"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r w:rsidRPr="005B6C24">
        <w:rPr>
          <w:rFonts w:ascii="Times New Roman" w:hAnsi="Times New Roman" w:cs="Times New Roman"/>
          <w:sz w:val="24"/>
          <w:szCs w:val="24"/>
        </w:rPr>
        <w:t>Clipboard</w:t>
      </w:r>
    </w:p>
    <w:p w14:paraId="370F2E53" w14:textId="77777777" w:rsidR="00CB1D60" w:rsidRPr="00EF099D" w:rsidRDefault="00CB1D60" w:rsidP="00CB1D60">
      <w:pPr>
        <w:rPr>
          <w:rFonts w:ascii="Times New Roman" w:hAnsi="Times New Roman" w:cs="Times New Roman"/>
          <w:sz w:val="24"/>
          <w:szCs w:val="24"/>
        </w:rPr>
      </w:pPr>
    </w:p>
    <w:p w14:paraId="5C71047C" w14:textId="77777777" w:rsidR="00CB1D60"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Jewelry:</w:t>
      </w:r>
      <w:r w:rsidRPr="00EF099D">
        <w:rPr>
          <w:rFonts w:ascii="Times New Roman" w:hAnsi="Times New Roman" w:cs="Times New Roman"/>
          <w:sz w:val="24"/>
          <w:szCs w:val="24"/>
        </w:rPr>
        <w:tab/>
      </w:r>
      <w:r w:rsidRPr="005B6C24">
        <w:rPr>
          <w:rFonts w:ascii="Times New Roman" w:hAnsi="Times New Roman" w:cs="Times New Roman"/>
          <w:b/>
          <w:sz w:val="24"/>
          <w:szCs w:val="24"/>
        </w:rPr>
        <w:t>Body Piercing</w:t>
      </w:r>
      <w:r w:rsidRPr="00705261">
        <w:rPr>
          <w:rFonts w:ascii="Times New Roman" w:hAnsi="Times New Roman" w:cs="Times New Roman"/>
          <w:b/>
          <w:sz w:val="24"/>
          <w:szCs w:val="24"/>
        </w:rPr>
        <w:t>:</w:t>
      </w:r>
      <w:r>
        <w:rPr>
          <w:rFonts w:ascii="Times New Roman" w:hAnsi="Times New Roman" w:cs="Times New Roman"/>
          <w:sz w:val="24"/>
          <w:szCs w:val="24"/>
        </w:rPr>
        <w:t xml:space="preserve"> </w:t>
      </w:r>
      <w:r w:rsidRPr="00EF099D">
        <w:rPr>
          <w:rFonts w:ascii="Times New Roman" w:hAnsi="Times New Roman" w:cs="Times New Roman"/>
          <w:sz w:val="24"/>
          <w:szCs w:val="24"/>
        </w:rPr>
        <w:t xml:space="preserve">No visible body-piercing jewelry may be worn, with the </w:t>
      </w:r>
    </w:p>
    <w:p w14:paraId="76C5FD2F" w14:textId="77777777" w:rsidR="00CB1D60" w:rsidRDefault="00CB1D60" w:rsidP="00CB1D60">
      <w:pPr>
        <w:rPr>
          <w:rFonts w:ascii="Times New Roman" w:hAnsi="Times New Roman" w:cs="Times New Roman"/>
          <w:sz w:val="24"/>
          <w:szCs w:val="24"/>
        </w:rPr>
      </w:pPr>
      <w:r>
        <w:rPr>
          <w:rFonts w:ascii="Times New Roman" w:hAnsi="Times New Roman" w:cs="Times New Roman"/>
          <w:sz w:val="24"/>
          <w:szCs w:val="24"/>
        </w:rPr>
        <w:t xml:space="preserve">                        </w:t>
      </w:r>
      <w:r w:rsidRPr="00EF099D">
        <w:rPr>
          <w:rFonts w:ascii="Times New Roman" w:hAnsi="Times New Roman" w:cs="Times New Roman"/>
          <w:sz w:val="24"/>
          <w:szCs w:val="24"/>
        </w:rPr>
        <w:t>exception of one earring</w:t>
      </w:r>
      <w:r>
        <w:rPr>
          <w:rFonts w:ascii="Times New Roman" w:hAnsi="Times New Roman" w:cs="Times New Roman"/>
          <w:sz w:val="24"/>
          <w:szCs w:val="24"/>
        </w:rPr>
        <w:t xml:space="preserve"> </w:t>
      </w:r>
      <w:r w:rsidRPr="00EF099D">
        <w:rPr>
          <w:rFonts w:ascii="Times New Roman" w:hAnsi="Times New Roman" w:cs="Times New Roman"/>
          <w:sz w:val="24"/>
          <w:szCs w:val="24"/>
        </w:rPr>
        <w:t>stud per ear.</w:t>
      </w:r>
    </w:p>
    <w:p w14:paraId="248EE2BF"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Necklaces:</w:t>
      </w:r>
      <w:r w:rsidRPr="00EF099D">
        <w:rPr>
          <w:rFonts w:ascii="Times New Roman" w:hAnsi="Times New Roman" w:cs="Times New Roman"/>
          <w:sz w:val="24"/>
          <w:szCs w:val="24"/>
        </w:rPr>
        <w:t xml:space="preserve">  No visible neck jewelry allowed</w:t>
      </w:r>
      <w:r>
        <w:rPr>
          <w:rFonts w:ascii="Times New Roman" w:hAnsi="Times New Roman" w:cs="Times New Roman"/>
          <w:sz w:val="24"/>
          <w:szCs w:val="24"/>
        </w:rPr>
        <w:t>.</w:t>
      </w:r>
    </w:p>
    <w:p w14:paraId="189D77CE"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Rings:</w:t>
      </w:r>
      <w:r w:rsidRPr="00EF099D">
        <w:rPr>
          <w:rFonts w:ascii="Times New Roman" w:hAnsi="Times New Roman" w:cs="Times New Roman"/>
          <w:sz w:val="24"/>
          <w:szCs w:val="24"/>
        </w:rPr>
        <w:t xml:space="preserve">  Wedding band only</w:t>
      </w:r>
      <w:r>
        <w:rPr>
          <w:rFonts w:ascii="Times New Roman" w:hAnsi="Times New Roman" w:cs="Times New Roman"/>
          <w:sz w:val="24"/>
          <w:szCs w:val="24"/>
        </w:rPr>
        <w:t xml:space="preserve"> </w:t>
      </w:r>
    </w:p>
    <w:p w14:paraId="6C09D913" w14:textId="77777777" w:rsidR="00CB1D60"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b/>
          <w:sz w:val="24"/>
          <w:szCs w:val="24"/>
        </w:rPr>
        <w:t>Bracelets/Anklets:</w:t>
      </w:r>
      <w:r w:rsidRPr="00EF099D">
        <w:rPr>
          <w:rFonts w:ascii="Times New Roman" w:hAnsi="Times New Roman" w:cs="Times New Roman"/>
          <w:sz w:val="24"/>
          <w:szCs w:val="24"/>
        </w:rPr>
        <w:t xml:space="preserve">  Not allowed</w:t>
      </w:r>
    </w:p>
    <w:p w14:paraId="50D9936E" w14:textId="77777777" w:rsidR="00CB1D60" w:rsidRPr="00EF099D" w:rsidRDefault="00CB1D60" w:rsidP="00CB1D60">
      <w:pPr>
        <w:rPr>
          <w:rFonts w:ascii="Times New Roman" w:hAnsi="Times New Roman" w:cs="Times New Roman"/>
          <w:sz w:val="24"/>
          <w:szCs w:val="24"/>
        </w:rPr>
      </w:pPr>
    </w:p>
    <w:p w14:paraId="45F9C198" w14:textId="77777777" w:rsidR="00CB1D60" w:rsidRDefault="00CB1D60" w:rsidP="00CB1D60">
      <w:pPr>
        <w:rPr>
          <w:rFonts w:ascii="Times New Roman" w:hAnsi="Times New Roman" w:cs="Times New Roman"/>
          <w:sz w:val="24"/>
          <w:szCs w:val="24"/>
        </w:rPr>
      </w:pPr>
      <w:r w:rsidRPr="00EF099D">
        <w:rPr>
          <w:rFonts w:ascii="Times New Roman" w:hAnsi="Times New Roman" w:cs="Times New Roman"/>
          <w:b/>
          <w:sz w:val="24"/>
          <w:szCs w:val="24"/>
        </w:rPr>
        <w:t>Grooming:</w:t>
      </w:r>
      <w:r w:rsidRPr="00EF099D">
        <w:rPr>
          <w:rFonts w:ascii="Times New Roman" w:hAnsi="Times New Roman" w:cs="Times New Roman"/>
          <w:sz w:val="24"/>
          <w:szCs w:val="24"/>
        </w:rPr>
        <w:tab/>
      </w:r>
      <w:r w:rsidRPr="00EF099D">
        <w:rPr>
          <w:rFonts w:ascii="Times New Roman" w:hAnsi="Times New Roman" w:cs="Times New Roman"/>
          <w:b/>
          <w:sz w:val="24"/>
          <w:szCs w:val="24"/>
        </w:rPr>
        <w:t>Hair:</w:t>
      </w:r>
      <w:r w:rsidRPr="00EF099D">
        <w:rPr>
          <w:rFonts w:ascii="Times New Roman" w:hAnsi="Times New Roman" w:cs="Times New Roman"/>
          <w:sz w:val="24"/>
          <w:szCs w:val="24"/>
        </w:rPr>
        <w:t xml:space="preserve"> </w:t>
      </w:r>
      <w:r w:rsidRPr="005B6C24">
        <w:rPr>
          <w:rFonts w:ascii="Times New Roman" w:hAnsi="Times New Roman" w:cs="Times New Roman"/>
          <w:sz w:val="24"/>
          <w:szCs w:val="24"/>
        </w:rPr>
        <w:t>Should be of a natural color,</w:t>
      </w:r>
      <w:r>
        <w:rPr>
          <w:rFonts w:ascii="Times New Roman" w:hAnsi="Times New Roman" w:cs="Times New Roman"/>
          <w:sz w:val="24"/>
          <w:szCs w:val="24"/>
        </w:rPr>
        <w:t xml:space="preserve"> clean, neat, pulled back</w:t>
      </w:r>
      <w:r w:rsidR="004719BB">
        <w:rPr>
          <w:rFonts w:ascii="Times New Roman" w:hAnsi="Times New Roman" w:cs="Times New Roman"/>
          <w:sz w:val="24"/>
          <w:szCs w:val="24"/>
        </w:rPr>
        <w:t>,</w:t>
      </w:r>
      <w:r>
        <w:rPr>
          <w:rFonts w:ascii="Times New Roman" w:hAnsi="Times New Roman" w:cs="Times New Roman"/>
          <w:sz w:val="24"/>
          <w:szCs w:val="24"/>
        </w:rPr>
        <w:t xml:space="preserve"> and styled </w:t>
      </w:r>
    </w:p>
    <w:p w14:paraId="1984CDDF" w14:textId="77777777" w:rsidR="00CB1D60" w:rsidRPr="00EF099D" w:rsidRDefault="004719BB" w:rsidP="00CB1D60">
      <w:pPr>
        <w:rPr>
          <w:rFonts w:ascii="Times New Roman" w:hAnsi="Times New Roman" w:cs="Times New Roman"/>
          <w:sz w:val="24"/>
          <w:szCs w:val="24"/>
        </w:rPr>
      </w:pPr>
      <w:r>
        <w:rPr>
          <w:rFonts w:ascii="Times New Roman" w:hAnsi="Times New Roman" w:cs="Times New Roman"/>
          <w:sz w:val="24"/>
          <w:szCs w:val="24"/>
        </w:rPr>
        <w:t xml:space="preserve">                        c</w:t>
      </w:r>
      <w:r w:rsidR="00CB1D60">
        <w:rPr>
          <w:rFonts w:ascii="Times New Roman" w:hAnsi="Times New Roman" w:cs="Times New Roman"/>
          <w:sz w:val="24"/>
          <w:szCs w:val="24"/>
        </w:rPr>
        <w:t xml:space="preserve">onservatively off the collar and appropriate </w:t>
      </w:r>
      <w:r w:rsidR="00CB1D60" w:rsidRPr="00EF099D">
        <w:rPr>
          <w:rFonts w:ascii="Times New Roman" w:hAnsi="Times New Roman" w:cs="Times New Roman"/>
          <w:sz w:val="24"/>
          <w:szCs w:val="24"/>
        </w:rPr>
        <w:t>for the professional role.</w:t>
      </w:r>
    </w:p>
    <w:p w14:paraId="16DA9BD6"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Beards/Mustaches:</w:t>
      </w:r>
      <w:r w:rsidRPr="00EF099D">
        <w:rPr>
          <w:rFonts w:ascii="Times New Roman" w:hAnsi="Times New Roman" w:cs="Times New Roman"/>
          <w:sz w:val="24"/>
          <w:szCs w:val="24"/>
        </w:rPr>
        <w:t xml:space="preserve">  Clean, neat,</w:t>
      </w:r>
      <w:r>
        <w:rPr>
          <w:rFonts w:ascii="Times New Roman" w:hAnsi="Times New Roman" w:cs="Times New Roman"/>
          <w:sz w:val="24"/>
          <w:szCs w:val="24"/>
        </w:rPr>
        <w:t xml:space="preserve"> short</w:t>
      </w:r>
      <w:r w:rsidR="004719BB">
        <w:rPr>
          <w:rFonts w:ascii="Times New Roman" w:hAnsi="Times New Roman" w:cs="Times New Roman"/>
          <w:sz w:val="24"/>
          <w:szCs w:val="24"/>
        </w:rPr>
        <w:t>,</w:t>
      </w:r>
      <w:r w:rsidRPr="00EF099D">
        <w:rPr>
          <w:rFonts w:ascii="Times New Roman" w:hAnsi="Times New Roman" w:cs="Times New Roman"/>
          <w:sz w:val="24"/>
          <w:szCs w:val="24"/>
        </w:rPr>
        <w:t xml:space="preserve"> and trimmed.</w:t>
      </w:r>
    </w:p>
    <w:p w14:paraId="5B992094"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Nails:</w:t>
      </w:r>
      <w:r w:rsidRPr="00EF099D">
        <w:rPr>
          <w:rFonts w:ascii="Times New Roman" w:hAnsi="Times New Roman" w:cs="Times New Roman"/>
          <w:sz w:val="24"/>
          <w:szCs w:val="24"/>
        </w:rPr>
        <w:t xml:space="preserve">  Clean and trimmed short; students may wear unchipped clear nail polish.  </w:t>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EF099D">
        <w:rPr>
          <w:rFonts w:ascii="Times New Roman" w:hAnsi="Times New Roman" w:cs="Times New Roman"/>
          <w:sz w:val="24"/>
          <w:szCs w:val="24"/>
        </w:rPr>
        <w:tab/>
      </w:r>
      <w:r>
        <w:rPr>
          <w:rFonts w:ascii="Times New Roman" w:hAnsi="Times New Roman" w:cs="Times New Roman"/>
          <w:sz w:val="24"/>
          <w:szCs w:val="24"/>
        </w:rPr>
        <w:tab/>
      </w:r>
      <w:r w:rsidRPr="00EF099D">
        <w:rPr>
          <w:rFonts w:ascii="Times New Roman" w:hAnsi="Times New Roman" w:cs="Times New Roman"/>
          <w:sz w:val="24"/>
          <w:szCs w:val="24"/>
        </w:rPr>
        <w:t>No artificial</w:t>
      </w:r>
      <w:r>
        <w:rPr>
          <w:rFonts w:ascii="Times New Roman" w:hAnsi="Times New Roman" w:cs="Times New Roman"/>
          <w:sz w:val="24"/>
          <w:szCs w:val="24"/>
        </w:rPr>
        <w:t xml:space="preserve"> or gel</w:t>
      </w:r>
      <w:r w:rsidRPr="00EF099D">
        <w:rPr>
          <w:rFonts w:ascii="Times New Roman" w:hAnsi="Times New Roman" w:cs="Times New Roman"/>
          <w:sz w:val="24"/>
          <w:szCs w:val="24"/>
        </w:rPr>
        <w:t xml:space="preserve"> nails</w:t>
      </w:r>
      <w:r>
        <w:rPr>
          <w:rFonts w:ascii="Times New Roman" w:hAnsi="Times New Roman" w:cs="Times New Roman"/>
          <w:sz w:val="24"/>
          <w:szCs w:val="24"/>
        </w:rPr>
        <w:t>.</w:t>
      </w:r>
    </w:p>
    <w:p w14:paraId="1C83C4AE"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441CE4">
        <w:rPr>
          <w:rFonts w:ascii="Times New Roman" w:hAnsi="Times New Roman" w:cs="Times New Roman"/>
          <w:b/>
          <w:sz w:val="24"/>
          <w:szCs w:val="24"/>
        </w:rPr>
        <w:t>Makeup:</w:t>
      </w:r>
      <w:r w:rsidRPr="00EF099D">
        <w:rPr>
          <w:rFonts w:ascii="Times New Roman" w:hAnsi="Times New Roman" w:cs="Times New Roman"/>
          <w:sz w:val="24"/>
          <w:szCs w:val="24"/>
        </w:rPr>
        <w:t xml:space="preserve">  Used in moderation and appropriate for the professional role.</w:t>
      </w:r>
    </w:p>
    <w:p w14:paraId="061D04CE" w14:textId="77777777" w:rsidR="00CB1D60" w:rsidRPr="00EF099D" w:rsidRDefault="00CB1D60" w:rsidP="00CB1D60">
      <w:pPr>
        <w:rPr>
          <w:rFonts w:ascii="Times New Roman" w:hAnsi="Times New Roman" w:cs="Times New Roman"/>
          <w:sz w:val="24"/>
          <w:szCs w:val="24"/>
        </w:rPr>
      </w:pPr>
      <w:r w:rsidRPr="00EF099D">
        <w:rPr>
          <w:rFonts w:ascii="Times New Roman" w:hAnsi="Times New Roman" w:cs="Times New Roman"/>
          <w:sz w:val="24"/>
          <w:szCs w:val="24"/>
        </w:rPr>
        <w:tab/>
      </w:r>
      <w:r w:rsidRPr="00EF099D">
        <w:rPr>
          <w:rFonts w:ascii="Times New Roman" w:hAnsi="Times New Roman" w:cs="Times New Roman"/>
          <w:sz w:val="24"/>
          <w:szCs w:val="24"/>
        </w:rPr>
        <w:tab/>
      </w:r>
      <w:r w:rsidRPr="005B6C24">
        <w:rPr>
          <w:rFonts w:ascii="Times New Roman" w:hAnsi="Times New Roman" w:cs="Times New Roman"/>
          <w:b/>
          <w:sz w:val="24"/>
          <w:szCs w:val="24"/>
        </w:rPr>
        <w:t xml:space="preserve">Health and beauty products: </w:t>
      </w:r>
      <w:r w:rsidRPr="005B6C24">
        <w:rPr>
          <w:rFonts w:ascii="Times New Roman" w:hAnsi="Times New Roman" w:cs="Times New Roman"/>
          <w:sz w:val="24"/>
          <w:szCs w:val="24"/>
        </w:rPr>
        <w:t>Unscented only</w:t>
      </w:r>
    </w:p>
    <w:p w14:paraId="224E1227" w14:textId="77777777" w:rsidR="00CB1D60" w:rsidRPr="00EF099D" w:rsidRDefault="00CB1D60" w:rsidP="00CB1D60">
      <w:pPr>
        <w:rPr>
          <w:rFonts w:ascii="Times New Roman" w:hAnsi="Times New Roman" w:cs="Times New Roman"/>
          <w:sz w:val="24"/>
          <w:szCs w:val="24"/>
        </w:rPr>
      </w:pPr>
    </w:p>
    <w:p w14:paraId="281B284D" w14:textId="77777777" w:rsidR="00AE7912" w:rsidRPr="00CB1D60" w:rsidRDefault="00AE7912" w:rsidP="00AE7912">
      <w:pPr>
        <w:rPr>
          <w:rFonts w:ascii="Times New Roman" w:hAnsi="Times New Roman" w:cs="Times New Roman"/>
          <w:sz w:val="16"/>
          <w:szCs w:val="16"/>
        </w:rPr>
      </w:pPr>
      <w:r w:rsidRPr="00EF099D">
        <w:rPr>
          <w:rFonts w:ascii="Times New Roman" w:hAnsi="Times New Roman" w:cs="Times New Roman"/>
          <w:sz w:val="24"/>
          <w:szCs w:val="24"/>
        </w:rPr>
        <w:t> </w:t>
      </w:r>
      <w:r w:rsidR="005B15C8">
        <w:rPr>
          <w:rFonts w:ascii="Times New Roman" w:hAnsi="Times New Roman" w:cs="Times New Roman"/>
          <w:sz w:val="16"/>
          <w:szCs w:val="16"/>
        </w:rPr>
        <w:t>Revised/A</w:t>
      </w:r>
      <w:r w:rsidR="00CB1D60">
        <w:rPr>
          <w:rFonts w:ascii="Times New Roman" w:hAnsi="Times New Roman" w:cs="Times New Roman"/>
          <w:sz w:val="16"/>
          <w:szCs w:val="16"/>
        </w:rPr>
        <w:t>pproved: 04/22</w:t>
      </w:r>
    </w:p>
    <w:p w14:paraId="34E5EC69" w14:textId="77777777" w:rsidR="00AE7912" w:rsidRPr="00EF099D" w:rsidRDefault="00AE7912" w:rsidP="00AE7912">
      <w:pPr>
        <w:rPr>
          <w:rFonts w:ascii="Times New Roman" w:hAnsi="Times New Roman" w:cs="Times New Roman"/>
          <w:sz w:val="24"/>
          <w:szCs w:val="24"/>
        </w:rPr>
      </w:pPr>
    </w:p>
    <w:p w14:paraId="73AB5B32" w14:textId="34EEDF78" w:rsidR="00AE58DA" w:rsidRDefault="00424070" w:rsidP="00AE58DA">
      <w:pPr>
        <w:jc w:val="center"/>
        <w:rPr>
          <w:rFonts w:ascii="Times New Roman" w:hAnsi="Times New Roman" w:cs="Times New Roman"/>
          <w:b/>
          <w:i/>
          <w:color w:val="002060"/>
          <w:sz w:val="24"/>
          <w:szCs w:val="24"/>
        </w:rPr>
      </w:pPr>
      <w:r w:rsidRPr="00EF099D">
        <w:rPr>
          <w:rFonts w:ascii="Times New Roman" w:hAnsi="Times New Roman" w:cs="Times New Roman"/>
          <w:sz w:val="24"/>
          <w:szCs w:val="24"/>
        </w:rPr>
        <w:br w:type="page"/>
      </w:r>
      <w:r w:rsidR="00AE58DA" w:rsidRPr="00EF099D">
        <w:rPr>
          <w:rFonts w:ascii="Times New Roman" w:hAnsi="Times New Roman" w:cs="Times New Roman"/>
          <w:b/>
          <w:i/>
          <w:color w:val="002060"/>
          <w:sz w:val="24"/>
          <w:szCs w:val="24"/>
        </w:rPr>
        <w:lastRenderedPageBreak/>
        <w:t>Student Responsibilities in the Clinical Setting</w:t>
      </w:r>
    </w:p>
    <w:p w14:paraId="4AFFBC69" w14:textId="77777777" w:rsidR="003318FC" w:rsidRPr="00EF099D" w:rsidRDefault="003318FC" w:rsidP="00AE58DA">
      <w:pPr>
        <w:jc w:val="center"/>
        <w:rPr>
          <w:rFonts w:ascii="Times New Roman" w:hAnsi="Times New Roman" w:cs="Times New Roman"/>
          <w:b/>
          <w:i/>
          <w:color w:val="002060"/>
          <w:sz w:val="24"/>
          <w:szCs w:val="24"/>
        </w:rPr>
      </w:pPr>
    </w:p>
    <w:p w14:paraId="0FD69251" w14:textId="77777777" w:rsidR="00AE58DA" w:rsidRPr="00DC016F" w:rsidRDefault="00AE58DA" w:rsidP="00AE58DA">
      <w:pPr>
        <w:rPr>
          <w:rFonts w:ascii="Times New Roman" w:hAnsi="Times New Roman" w:cs="Times New Roman"/>
          <w:sz w:val="24"/>
          <w:szCs w:val="24"/>
        </w:rPr>
      </w:pPr>
      <w:r w:rsidRPr="00DC016F">
        <w:rPr>
          <w:rFonts w:ascii="Times New Roman" w:hAnsi="Times New Roman" w:cs="Times New Roman"/>
          <w:sz w:val="24"/>
          <w:szCs w:val="24"/>
        </w:rPr>
        <w:t xml:space="preserve">Students are expected to demonstrate consistent and progressive mastery of nursing performance in the clinical area. Student performance and behavior must be safe and appropriate at all times. </w:t>
      </w:r>
    </w:p>
    <w:p w14:paraId="35B7D85C" w14:textId="77777777" w:rsidR="00AE58DA" w:rsidRPr="00DC016F" w:rsidRDefault="00AE58DA" w:rsidP="00AE58DA">
      <w:pPr>
        <w:rPr>
          <w:rFonts w:ascii="Times New Roman" w:hAnsi="Times New Roman" w:cs="Times New Roman"/>
          <w:sz w:val="24"/>
          <w:szCs w:val="24"/>
        </w:rPr>
      </w:pPr>
    </w:p>
    <w:p w14:paraId="68F41E55" w14:textId="77777777" w:rsidR="00AE58DA" w:rsidRPr="00DC016F" w:rsidRDefault="00AE58DA" w:rsidP="00AE58DA">
      <w:pPr>
        <w:rPr>
          <w:rFonts w:ascii="Times New Roman" w:hAnsi="Times New Roman" w:cs="Times New Roman"/>
          <w:sz w:val="24"/>
          <w:szCs w:val="24"/>
        </w:rPr>
      </w:pPr>
      <w:r w:rsidRPr="00DC016F">
        <w:rPr>
          <w:rFonts w:ascii="Times New Roman" w:hAnsi="Times New Roman" w:cs="Times New Roman"/>
          <w:sz w:val="24"/>
          <w:szCs w:val="24"/>
        </w:rPr>
        <w:t>If the client assignment is given in advance, the student is required to prepare prior to entering the clinical area. The student will be expected to explain in his or her own words various aspects of the client’s condition and nursing care.  If the assignment is given on the same day, the student is expected to use resources on the clinical unit in a timely manner to gather information about the client.</w:t>
      </w:r>
    </w:p>
    <w:p w14:paraId="783C85B5" w14:textId="77777777" w:rsidR="00AE58DA" w:rsidRDefault="00AE58DA" w:rsidP="00AE58DA">
      <w:pPr>
        <w:rPr>
          <w:rFonts w:ascii="Times New Roman" w:hAnsi="Times New Roman" w:cs="Times New Roman"/>
          <w:color w:val="FF0000"/>
          <w:sz w:val="24"/>
          <w:szCs w:val="24"/>
        </w:rPr>
      </w:pPr>
    </w:p>
    <w:p w14:paraId="44E260FF" w14:textId="77777777"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Good judgment about seeking the instructor’s help and supervision is necessary, even as the student becomes more proficient and builds a knowledge base of nursing skills.</w:t>
      </w:r>
    </w:p>
    <w:p w14:paraId="3BAFF45F" w14:textId="77777777" w:rsidR="00AE58DA" w:rsidRPr="003631D5" w:rsidRDefault="00AE58DA" w:rsidP="00AE58DA">
      <w:pPr>
        <w:rPr>
          <w:rFonts w:ascii="Times New Roman" w:hAnsi="Times New Roman" w:cs="Times New Roman"/>
          <w:sz w:val="24"/>
          <w:szCs w:val="24"/>
        </w:rPr>
      </w:pPr>
    </w:p>
    <w:p w14:paraId="683EC344" w14:textId="77777777"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Instructor supervision is required the first time a procedure is done in the clinical setting and subsequently until informed otherwise by the clinical instructor.</w:t>
      </w:r>
    </w:p>
    <w:p w14:paraId="4AD5F0FA" w14:textId="77777777" w:rsidR="00AE58DA" w:rsidRPr="003631D5" w:rsidRDefault="00AE58DA" w:rsidP="00AE58DA">
      <w:pPr>
        <w:rPr>
          <w:rFonts w:ascii="Times New Roman" w:hAnsi="Times New Roman" w:cs="Times New Roman"/>
          <w:sz w:val="24"/>
          <w:szCs w:val="24"/>
        </w:rPr>
      </w:pPr>
    </w:p>
    <w:p w14:paraId="0C8A8888" w14:textId="77777777"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Medication administration by the student requires instructor supervision at ALL times.</w:t>
      </w:r>
    </w:p>
    <w:p w14:paraId="39A4777D" w14:textId="77777777" w:rsidR="00AE58DA" w:rsidRPr="003631D5" w:rsidRDefault="00AE58DA" w:rsidP="00AE58DA">
      <w:pPr>
        <w:rPr>
          <w:rFonts w:ascii="Times New Roman" w:hAnsi="Times New Roman" w:cs="Times New Roman"/>
          <w:sz w:val="24"/>
          <w:szCs w:val="24"/>
        </w:rPr>
      </w:pPr>
    </w:p>
    <w:p w14:paraId="7588C515" w14:textId="77777777" w:rsidR="00AE58DA" w:rsidRPr="003631D5" w:rsidRDefault="00AE58DA" w:rsidP="00AE58DA">
      <w:pPr>
        <w:rPr>
          <w:rFonts w:ascii="Times New Roman" w:hAnsi="Times New Roman" w:cs="Times New Roman"/>
          <w:sz w:val="24"/>
          <w:szCs w:val="24"/>
        </w:rPr>
      </w:pPr>
      <w:r w:rsidRPr="003631D5">
        <w:rPr>
          <w:rFonts w:ascii="Times New Roman" w:hAnsi="Times New Roman" w:cs="Times New Roman"/>
          <w:sz w:val="24"/>
          <w:szCs w:val="24"/>
        </w:rPr>
        <w:t>Students are strongly encouraged to avail themselves of any additional learning experiences available in the clinical setting.</w:t>
      </w:r>
    </w:p>
    <w:p w14:paraId="1AFDAC32" w14:textId="77777777" w:rsidR="00AE58DA" w:rsidRDefault="00AE58DA" w:rsidP="00AE58DA">
      <w:pPr>
        <w:rPr>
          <w:rFonts w:ascii="Times New Roman" w:hAnsi="Times New Roman" w:cs="Times New Roman"/>
          <w:sz w:val="24"/>
          <w:szCs w:val="24"/>
        </w:rPr>
      </w:pPr>
    </w:p>
    <w:p w14:paraId="10C3AD7E" w14:textId="77777777" w:rsidR="00AE58DA" w:rsidRPr="004006E8" w:rsidRDefault="00AE58DA" w:rsidP="00AE58DA">
      <w:pPr>
        <w:rPr>
          <w:rFonts w:ascii="Times New Roman" w:hAnsi="Times New Roman" w:cs="Times New Roman"/>
          <w:sz w:val="24"/>
          <w:szCs w:val="24"/>
        </w:rPr>
      </w:pPr>
      <w:r w:rsidRPr="00DC016F">
        <w:rPr>
          <w:rFonts w:ascii="Times New Roman" w:hAnsi="Times New Roman" w:cs="Times New Roman"/>
          <w:sz w:val="24"/>
          <w:szCs w:val="24"/>
        </w:rPr>
        <w:t xml:space="preserve">In order to ensure safe and continuous client care, whenever a student </w:t>
      </w:r>
      <w:r>
        <w:rPr>
          <w:rFonts w:ascii="Times New Roman" w:hAnsi="Times New Roman" w:cs="Times New Roman"/>
          <w:sz w:val="24"/>
          <w:szCs w:val="24"/>
        </w:rPr>
        <w:t>leaves the clinical unit, they</w:t>
      </w:r>
      <w:r w:rsidRPr="00DC016F">
        <w:rPr>
          <w:rFonts w:ascii="Times New Roman" w:hAnsi="Times New Roman" w:cs="Times New Roman"/>
          <w:sz w:val="24"/>
          <w:szCs w:val="24"/>
        </w:rPr>
        <w:t xml:space="preserve"> must report to the clinical i</w:t>
      </w:r>
      <w:r w:rsidRPr="004006E8">
        <w:rPr>
          <w:rFonts w:ascii="Times New Roman" w:hAnsi="Times New Roman" w:cs="Times New Roman"/>
          <w:sz w:val="24"/>
          <w:szCs w:val="24"/>
        </w:rPr>
        <w:t xml:space="preserve">nstructor and co-assigned staff nurse. </w:t>
      </w:r>
    </w:p>
    <w:p w14:paraId="3DE37E82" w14:textId="77777777" w:rsidR="00AE58DA" w:rsidRDefault="00AE58DA" w:rsidP="00AE58DA">
      <w:pPr>
        <w:rPr>
          <w:rFonts w:ascii="Times New Roman" w:hAnsi="Times New Roman" w:cs="Times New Roman"/>
          <w:b/>
          <w:sz w:val="24"/>
          <w:szCs w:val="24"/>
        </w:rPr>
      </w:pPr>
    </w:p>
    <w:p w14:paraId="5B7922DB" w14:textId="77777777" w:rsidR="00AE58DA" w:rsidRPr="004006E8" w:rsidRDefault="00AE58DA" w:rsidP="00AE58DA">
      <w:pPr>
        <w:rPr>
          <w:rFonts w:ascii="Times New Roman" w:hAnsi="Times New Roman" w:cs="Times New Roman"/>
          <w:color w:val="FF0000"/>
          <w:sz w:val="24"/>
          <w:szCs w:val="24"/>
        </w:rPr>
      </w:pPr>
      <w:r w:rsidRPr="00DC016F">
        <w:rPr>
          <w:rFonts w:ascii="Times New Roman" w:hAnsi="Times New Roman" w:cs="Times New Roman"/>
          <w:sz w:val="24"/>
          <w:szCs w:val="24"/>
        </w:rPr>
        <w:t>Students are not permitted to contact the clinical agency without first speaking to the clinical instructor to explain the reason for doing so.</w:t>
      </w:r>
    </w:p>
    <w:p w14:paraId="513B1F66" w14:textId="77777777" w:rsidR="00AE58DA" w:rsidRPr="00EF099D" w:rsidRDefault="00AE58DA" w:rsidP="00AE58DA">
      <w:pPr>
        <w:rPr>
          <w:rFonts w:ascii="Times New Roman" w:hAnsi="Times New Roman" w:cs="Times New Roman"/>
          <w:sz w:val="24"/>
          <w:szCs w:val="24"/>
        </w:rPr>
      </w:pPr>
    </w:p>
    <w:p w14:paraId="64305ED9" w14:textId="77777777" w:rsidR="00AE58DA" w:rsidRPr="00EF099D" w:rsidRDefault="00AE58DA" w:rsidP="00AE58DA">
      <w:pPr>
        <w:rPr>
          <w:rFonts w:ascii="Times New Roman" w:hAnsi="Times New Roman" w:cs="Times New Roman"/>
          <w:sz w:val="16"/>
          <w:szCs w:val="16"/>
        </w:rPr>
      </w:pPr>
      <w:r w:rsidRPr="00EF099D">
        <w:rPr>
          <w:rFonts w:ascii="Times New Roman" w:hAnsi="Times New Roman" w:cs="Times New Roman"/>
          <w:sz w:val="16"/>
          <w:szCs w:val="16"/>
        </w:rPr>
        <w:t xml:space="preserve">Accepted: 5/97, </w:t>
      </w:r>
    </w:p>
    <w:p w14:paraId="2EB3A005" w14:textId="77777777" w:rsidR="00AE58DA" w:rsidRDefault="00AE58DA" w:rsidP="00AE58DA">
      <w:pPr>
        <w:rPr>
          <w:rFonts w:ascii="Times New Roman" w:hAnsi="Times New Roman" w:cs="Times New Roman"/>
          <w:sz w:val="16"/>
          <w:szCs w:val="16"/>
        </w:rPr>
      </w:pPr>
      <w:r w:rsidRPr="00EF099D">
        <w:rPr>
          <w:rFonts w:ascii="Times New Roman" w:hAnsi="Times New Roman" w:cs="Times New Roman"/>
          <w:sz w:val="16"/>
          <w:szCs w:val="16"/>
        </w:rPr>
        <w:t>Reviewed:  11/03, 5/08, 11/13, 7/19</w:t>
      </w:r>
      <w:r w:rsidR="005B15C8">
        <w:rPr>
          <w:rFonts w:ascii="Times New Roman" w:hAnsi="Times New Roman" w:cs="Times New Roman"/>
          <w:sz w:val="16"/>
          <w:szCs w:val="16"/>
        </w:rPr>
        <w:t>, 5/22</w:t>
      </w:r>
    </w:p>
    <w:p w14:paraId="3C0EBCF4" w14:textId="77777777" w:rsidR="00AE58DA" w:rsidRPr="00EF099D" w:rsidRDefault="00AE58DA" w:rsidP="00AE58DA">
      <w:pPr>
        <w:rPr>
          <w:rFonts w:ascii="Times New Roman" w:hAnsi="Times New Roman" w:cs="Times New Roman"/>
          <w:sz w:val="16"/>
          <w:szCs w:val="16"/>
        </w:rPr>
      </w:pPr>
      <w:r>
        <w:rPr>
          <w:rFonts w:ascii="Times New Roman" w:hAnsi="Times New Roman" w:cs="Times New Roman"/>
          <w:sz w:val="16"/>
          <w:szCs w:val="16"/>
        </w:rPr>
        <w:t>Amended 05/22</w:t>
      </w:r>
    </w:p>
    <w:p w14:paraId="1C73AE04" w14:textId="77777777" w:rsidR="00AE58DA" w:rsidRPr="00FE0162" w:rsidRDefault="00AE58DA" w:rsidP="00AE58DA">
      <w:r w:rsidRPr="00FE0162">
        <w:rPr>
          <w:noProof/>
        </w:rPr>
        <w:drawing>
          <wp:inline distT="0" distB="0" distL="0" distR="0" wp14:anchorId="2779C33E" wp14:editId="0543E723">
            <wp:extent cx="5943600" cy="25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14:paraId="1CE78CF9" w14:textId="77777777" w:rsidR="005B15C8" w:rsidRDefault="005B15C8" w:rsidP="002A56BA">
      <w:pPr>
        <w:jc w:val="center"/>
        <w:rPr>
          <w:rFonts w:ascii="Times New Roman" w:hAnsi="Times New Roman" w:cs="Times New Roman"/>
          <w:b/>
          <w:i/>
          <w:color w:val="002060"/>
          <w:sz w:val="24"/>
          <w:szCs w:val="24"/>
        </w:rPr>
      </w:pPr>
    </w:p>
    <w:p w14:paraId="7A17E4CD" w14:textId="77777777" w:rsidR="00424070" w:rsidRDefault="00424070" w:rsidP="002A56BA">
      <w:pPr>
        <w:jc w:val="center"/>
        <w:rPr>
          <w:rFonts w:ascii="Times New Roman" w:hAnsi="Times New Roman" w:cs="Times New Roman"/>
          <w:b/>
          <w:i/>
          <w:color w:val="002060"/>
          <w:sz w:val="24"/>
          <w:szCs w:val="24"/>
        </w:rPr>
      </w:pPr>
      <w:r w:rsidRPr="002A56BA">
        <w:rPr>
          <w:rFonts w:ascii="Times New Roman" w:hAnsi="Times New Roman" w:cs="Times New Roman"/>
          <w:b/>
          <w:i/>
          <w:color w:val="002060"/>
          <w:sz w:val="24"/>
          <w:szCs w:val="24"/>
        </w:rPr>
        <w:t>Evaluation of Student Clinical Performance Policy</w:t>
      </w:r>
    </w:p>
    <w:p w14:paraId="01B17D18" w14:textId="77777777" w:rsidR="002A56BA" w:rsidRPr="002A56BA" w:rsidRDefault="002A56BA" w:rsidP="002A56BA">
      <w:pPr>
        <w:jc w:val="center"/>
        <w:rPr>
          <w:rFonts w:ascii="Times New Roman" w:hAnsi="Times New Roman" w:cs="Times New Roman"/>
          <w:b/>
          <w:i/>
          <w:color w:val="002060"/>
          <w:sz w:val="24"/>
          <w:szCs w:val="24"/>
        </w:rPr>
      </w:pPr>
    </w:p>
    <w:p w14:paraId="1118B57F" w14:textId="77777777"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All critical outcomes (indicated by * on the clinical evaluation tool) must be met satisfactorily to pass a nursing course.  A student who meets all the critical course outcomes in a satisfactory manner will receive a “pass” grade for the clinical course. Students receive a copy of the clinical evaluation tool for review at the beginning of each clinical semester.</w:t>
      </w:r>
    </w:p>
    <w:p w14:paraId="7BF79051" w14:textId="77777777" w:rsidR="00E208E0" w:rsidRPr="00E208E0" w:rsidRDefault="00E208E0" w:rsidP="00E208E0">
      <w:pPr>
        <w:rPr>
          <w:rFonts w:ascii="Times New Roman" w:hAnsi="Times New Roman" w:cs="Times New Roman"/>
          <w:sz w:val="24"/>
          <w:szCs w:val="24"/>
        </w:rPr>
      </w:pPr>
    </w:p>
    <w:p w14:paraId="636879B2" w14:textId="77777777" w:rsidR="00E208E0" w:rsidRPr="00E208E0" w:rsidRDefault="00E208E0" w:rsidP="00E208E0">
      <w:pPr>
        <w:rPr>
          <w:rFonts w:ascii="Times New Roman" w:hAnsi="Times New Roman" w:cs="Times New Roman"/>
          <w:b/>
          <w:sz w:val="24"/>
          <w:szCs w:val="24"/>
        </w:rPr>
      </w:pPr>
      <w:r w:rsidRPr="00E208E0">
        <w:rPr>
          <w:rFonts w:ascii="Times New Roman" w:hAnsi="Times New Roman" w:cs="Times New Roman"/>
          <w:sz w:val="24"/>
          <w:szCs w:val="24"/>
        </w:rPr>
        <w:t xml:space="preserve">Students are expected to demonstrate </w:t>
      </w:r>
      <w:r w:rsidRPr="00E208E0">
        <w:rPr>
          <w:rFonts w:ascii="Times New Roman" w:hAnsi="Times New Roman" w:cs="Times New Roman"/>
          <w:b/>
          <w:sz w:val="24"/>
          <w:szCs w:val="24"/>
        </w:rPr>
        <w:t xml:space="preserve">consistent and progressive </w:t>
      </w:r>
      <w:r w:rsidRPr="00E208E0">
        <w:rPr>
          <w:rFonts w:ascii="Times New Roman" w:hAnsi="Times New Roman" w:cs="Times New Roman"/>
          <w:sz w:val="24"/>
          <w:szCs w:val="24"/>
        </w:rPr>
        <w:t xml:space="preserve">mastery of nursing performance in the clinical area. Student performance and behavior must be </w:t>
      </w:r>
      <w:r w:rsidRPr="00E208E0">
        <w:rPr>
          <w:rFonts w:ascii="Times New Roman" w:hAnsi="Times New Roman" w:cs="Times New Roman"/>
          <w:b/>
          <w:sz w:val="24"/>
          <w:szCs w:val="24"/>
        </w:rPr>
        <w:t>safe</w:t>
      </w:r>
      <w:r w:rsidRPr="00E208E0">
        <w:rPr>
          <w:rFonts w:ascii="Times New Roman" w:hAnsi="Times New Roman" w:cs="Times New Roman"/>
          <w:sz w:val="24"/>
          <w:szCs w:val="24"/>
        </w:rPr>
        <w:t xml:space="preserve"> and appropriate at all times.  Students are expected to meet the behavioral objectives of the clinical course with the same degree of guidance and instruction as required by other students at the same level. </w:t>
      </w:r>
      <w:r w:rsidRPr="00E208E0">
        <w:rPr>
          <w:rFonts w:ascii="Times New Roman" w:hAnsi="Times New Roman" w:cs="Times New Roman"/>
          <w:b/>
          <w:sz w:val="24"/>
          <w:szCs w:val="24"/>
        </w:rPr>
        <w:t>Faculty will permit only competent, prepared students to practice in the clinical area.</w:t>
      </w:r>
    </w:p>
    <w:p w14:paraId="3A118EAF" w14:textId="3F89EC96" w:rsidR="00E208E0" w:rsidRDefault="00E208E0" w:rsidP="00E208E0">
      <w:pPr>
        <w:rPr>
          <w:rFonts w:ascii="Times New Roman" w:hAnsi="Times New Roman" w:cs="Times New Roman"/>
          <w:b/>
          <w:sz w:val="24"/>
          <w:szCs w:val="24"/>
        </w:rPr>
      </w:pPr>
    </w:p>
    <w:p w14:paraId="294618F3" w14:textId="48841E3E" w:rsidR="003318FC" w:rsidRDefault="003318FC" w:rsidP="00E208E0">
      <w:pPr>
        <w:rPr>
          <w:rFonts w:ascii="Times New Roman" w:hAnsi="Times New Roman" w:cs="Times New Roman"/>
          <w:b/>
          <w:sz w:val="24"/>
          <w:szCs w:val="24"/>
        </w:rPr>
      </w:pPr>
    </w:p>
    <w:p w14:paraId="0F8909C4" w14:textId="77777777" w:rsidR="003318FC" w:rsidRPr="00E208E0" w:rsidRDefault="003318FC" w:rsidP="00E208E0">
      <w:pPr>
        <w:rPr>
          <w:rFonts w:ascii="Times New Roman" w:hAnsi="Times New Roman" w:cs="Times New Roman"/>
          <w:b/>
          <w:sz w:val="24"/>
          <w:szCs w:val="24"/>
        </w:rPr>
      </w:pPr>
    </w:p>
    <w:p w14:paraId="4E9BB46D" w14:textId="77777777" w:rsidR="00E208E0" w:rsidRPr="00E208E0" w:rsidRDefault="00E208E0" w:rsidP="00E208E0">
      <w:pPr>
        <w:rPr>
          <w:rFonts w:ascii="Times New Roman" w:eastAsia="Times New Roman" w:hAnsi="Times New Roman" w:cs="Times New Roman"/>
          <w:b/>
          <w:sz w:val="24"/>
          <w:szCs w:val="24"/>
        </w:rPr>
      </w:pPr>
      <w:r w:rsidRPr="00E208E0">
        <w:rPr>
          <w:rFonts w:ascii="Times New Roman" w:eastAsia="Times New Roman" w:hAnsi="Times New Roman" w:cs="Times New Roman"/>
          <w:b/>
          <w:sz w:val="24"/>
          <w:szCs w:val="24"/>
        </w:rPr>
        <w:lastRenderedPageBreak/>
        <w:t>Explanation of Grading Standards on the Clinical Evaluation Tool:</w:t>
      </w:r>
    </w:p>
    <w:p w14:paraId="4665A62B" w14:textId="77777777" w:rsidR="00E208E0" w:rsidRPr="00E208E0" w:rsidRDefault="00E208E0" w:rsidP="00E208E0">
      <w:pPr>
        <w:rPr>
          <w:rFonts w:ascii="Times New Roman" w:eastAsia="Times New Roman" w:hAnsi="Times New Roman" w:cs="Times New Roman"/>
          <w:sz w:val="24"/>
          <w:szCs w:val="24"/>
        </w:rPr>
      </w:pPr>
    </w:p>
    <w:p w14:paraId="44A4A107"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At the end of each clinical rotation</w:t>
      </w:r>
      <w:r w:rsidRPr="00E208E0">
        <w:rPr>
          <w:rFonts w:ascii="Times New Roman" w:eastAsia="Times New Roman" w:hAnsi="Times New Roman" w:cs="Times New Roman"/>
          <w:sz w:val="24"/>
          <w:szCs w:val="24"/>
        </w:rPr>
        <w:t xml:space="preserve">, the following levels of performance are identified:           </w:t>
      </w:r>
    </w:p>
    <w:p w14:paraId="7AC26879" w14:textId="77777777" w:rsidR="00E208E0" w:rsidRPr="00E208E0" w:rsidRDefault="00E208E0" w:rsidP="00E208E0">
      <w:pPr>
        <w:ind w:left="720"/>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3    =    performs consistently at satisfactory level                                                      </w:t>
      </w:r>
    </w:p>
    <w:p w14:paraId="0F2EEF7C" w14:textId="77777777" w:rsidR="00E208E0" w:rsidRPr="00E208E0" w:rsidRDefault="00E208E0" w:rsidP="00E208E0">
      <w:pPr>
        <w:ind w:left="720"/>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2    =    performance in meeting course outcomes is inconsistent   </w:t>
      </w:r>
      <w:r w:rsidRPr="00E208E0">
        <w:rPr>
          <w:rFonts w:ascii="Times New Roman" w:eastAsia="Times New Roman" w:hAnsi="Times New Roman" w:cs="Times New Roman"/>
          <w:sz w:val="24"/>
          <w:szCs w:val="24"/>
        </w:rPr>
        <w:tab/>
      </w:r>
      <w:r w:rsidRPr="00E208E0">
        <w:rPr>
          <w:rFonts w:ascii="Times New Roman" w:eastAsia="Times New Roman" w:hAnsi="Times New Roman" w:cs="Times New Roman"/>
          <w:sz w:val="24"/>
          <w:szCs w:val="24"/>
        </w:rPr>
        <w:tab/>
        <w:t xml:space="preserve">              </w:t>
      </w:r>
    </w:p>
    <w:p w14:paraId="16A60F89" w14:textId="77777777" w:rsidR="00E208E0" w:rsidRPr="00E208E0" w:rsidRDefault="00E208E0" w:rsidP="00E208E0">
      <w:pPr>
        <w:ind w:left="720"/>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1    =    unable to perform objective at satisfactory level*     </w:t>
      </w:r>
    </w:p>
    <w:p w14:paraId="7BAECA0A" w14:textId="77777777" w:rsidR="00E208E0" w:rsidRPr="00E208E0" w:rsidRDefault="00E208E0" w:rsidP="00E208E0">
      <w:pPr>
        <w:ind w:left="720"/>
        <w:rPr>
          <w:rFonts w:ascii="Times New Roman" w:eastAsia="Times New Roman" w:hAnsi="Times New Roman" w:cs="Times New Roman"/>
          <w:sz w:val="24"/>
          <w:szCs w:val="24"/>
        </w:rPr>
      </w:pPr>
      <w:r w:rsidRPr="005B15C8">
        <w:rPr>
          <w:rFonts w:ascii="Times New Roman" w:eastAsia="Times New Roman" w:hAnsi="Times New Roman" w:cs="Times New Roman"/>
          <w:sz w:val="24"/>
          <w:szCs w:val="24"/>
        </w:rPr>
        <w:t>NA</w:t>
      </w:r>
      <w:r w:rsidRPr="00E208E0">
        <w:rPr>
          <w:rFonts w:ascii="Times New Roman" w:eastAsia="Times New Roman" w:hAnsi="Times New Roman" w:cs="Times New Roman"/>
          <w:sz w:val="24"/>
          <w:szCs w:val="24"/>
        </w:rPr>
        <w:t xml:space="preserve"> = Not available or not applicable to the clinical setting</w:t>
      </w:r>
    </w:p>
    <w:p w14:paraId="7B89E893"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ab/>
      </w:r>
    </w:p>
    <w:p w14:paraId="74AC54D9"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At course completion,</w:t>
      </w:r>
      <w:r w:rsidRPr="00E208E0">
        <w:rPr>
          <w:rFonts w:ascii="Times New Roman" w:eastAsia="Times New Roman" w:hAnsi="Times New Roman" w:cs="Times New Roman"/>
          <w:sz w:val="24"/>
          <w:szCs w:val="24"/>
        </w:rPr>
        <w:t xml:space="preserve"> the following levels of performance are identified:</w:t>
      </w:r>
    </w:p>
    <w:p w14:paraId="123FF601" w14:textId="77777777" w:rsidR="00E208E0" w:rsidRPr="00E208E0" w:rsidRDefault="00E208E0" w:rsidP="00E208E0">
      <w:pPr>
        <w:rPr>
          <w:rFonts w:ascii="Times New Roman" w:eastAsia="Times New Roman" w:hAnsi="Times New Roman" w:cs="Times New Roman"/>
          <w:sz w:val="24"/>
          <w:szCs w:val="24"/>
        </w:rPr>
      </w:pPr>
    </w:p>
    <w:p w14:paraId="3ACD50DE"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Satisfactory</w:t>
      </w:r>
      <w:r w:rsidRPr="00E208E0">
        <w:rPr>
          <w:rFonts w:ascii="Times New Roman" w:eastAsia="Times New Roman" w:hAnsi="Times New Roman" w:cs="Times New Roman"/>
          <w:sz w:val="24"/>
          <w:szCs w:val="24"/>
        </w:rPr>
        <w:t>(S) = Clinical performance is safe and effectively demonstrates application of the nursing process, communication, and psychomotor skills, and synthesis of learning is expected at course level.  Usually demonstrates growth toward course and program outcomes</w:t>
      </w:r>
    </w:p>
    <w:p w14:paraId="71A41994" w14:textId="77777777" w:rsidR="00E208E0" w:rsidRPr="00E208E0" w:rsidRDefault="00E208E0" w:rsidP="00E208E0">
      <w:pPr>
        <w:rPr>
          <w:rFonts w:ascii="Times New Roman" w:eastAsia="Times New Roman" w:hAnsi="Times New Roman" w:cs="Times New Roman"/>
          <w:sz w:val="24"/>
          <w:szCs w:val="24"/>
        </w:rPr>
      </w:pPr>
    </w:p>
    <w:p w14:paraId="3F76472A"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b/>
          <w:sz w:val="24"/>
          <w:szCs w:val="24"/>
        </w:rPr>
        <w:t>Unsatisfactory</w:t>
      </w:r>
      <w:r w:rsidRPr="00E208E0">
        <w:rPr>
          <w:rFonts w:ascii="Times New Roman" w:eastAsia="Times New Roman" w:hAnsi="Times New Roman" w:cs="Times New Roman"/>
          <w:sz w:val="24"/>
          <w:szCs w:val="24"/>
        </w:rPr>
        <w:t xml:space="preserve"> (U) = Clinical performance is unsafe and/or ineffective and/or inconsistent in application of the nursing process, demonstration of communication and psychomotor skills, and/or synthesis of learning expected at course level.  Seldom demonstrates growth toward course and program outcomes</w:t>
      </w:r>
    </w:p>
    <w:p w14:paraId="3794EE99"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ab/>
      </w:r>
    </w:p>
    <w:p w14:paraId="67924357" w14:textId="77777777" w:rsidR="00E208E0" w:rsidRPr="00E208E0" w:rsidRDefault="00E208E0" w:rsidP="00E208E0">
      <w:pPr>
        <w:rPr>
          <w:rFonts w:ascii="Times New Roman" w:eastAsia="Times New Roman" w:hAnsi="Times New Roman" w:cs="Times New Roman"/>
          <w:sz w:val="24"/>
          <w:szCs w:val="24"/>
        </w:rPr>
      </w:pPr>
      <w:r w:rsidRPr="00E208E0">
        <w:rPr>
          <w:rFonts w:ascii="Times New Roman" w:eastAsia="Times New Roman" w:hAnsi="Times New Roman" w:cs="Times New Roman"/>
          <w:sz w:val="24"/>
          <w:szCs w:val="24"/>
        </w:rPr>
        <w:t xml:space="preserve">An asterisk (*) next to an outcome on the Clinical Evaluation Tool indicates that it is a </w:t>
      </w:r>
      <w:r w:rsidRPr="00E208E0">
        <w:rPr>
          <w:rFonts w:ascii="Times New Roman" w:eastAsia="Times New Roman" w:hAnsi="Times New Roman" w:cs="Times New Roman"/>
          <w:b/>
          <w:sz w:val="24"/>
          <w:szCs w:val="24"/>
        </w:rPr>
        <w:t>critical</w:t>
      </w:r>
      <w:r w:rsidRPr="00E208E0">
        <w:rPr>
          <w:rFonts w:ascii="Times New Roman" w:eastAsia="Times New Roman" w:hAnsi="Times New Roman" w:cs="Times New Roman"/>
          <w:sz w:val="24"/>
          <w:szCs w:val="24"/>
        </w:rPr>
        <w:t xml:space="preserve"> outcome.  Failure to receive a Satisfactory (S) rating on </w:t>
      </w:r>
      <w:r w:rsidRPr="00E208E0">
        <w:rPr>
          <w:rFonts w:ascii="Times New Roman" w:eastAsia="Times New Roman" w:hAnsi="Times New Roman" w:cs="Times New Roman"/>
          <w:b/>
          <w:sz w:val="24"/>
          <w:szCs w:val="24"/>
        </w:rPr>
        <w:t>any</w:t>
      </w:r>
      <w:r w:rsidRPr="00E208E0">
        <w:rPr>
          <w:rFonts w:ascii="Times New Roman" w:eastAsia="Times New Roman" w:hAnsi="Times New Roman" w:cs="Times New Roman"/>
          <w:sz w:val="24"/>
          <w:szCs w:val="24"/>
        </w:rPr>
        <w:t xml:space="preserve"> critical outcome </w:t>
      </w:r>
      <w:r w:rsidRPr="00E208E0">
        <w:rPr>
          <w:rFonts w:ascii="Times New Roman" w:eastAsia="Times New Roman" w:hAnsi="Times New Roman" w:cs="Times New Roman"/>
          <w:b/>
          <w:sz w:val="24"/>
          <w:szCs w:val="24"/>
        </w:rPr>
        <w:t>at the completion</w:t>
      </w:r>
      <w:r w:rsidRPr="00E208E0">
        <w:rPr>
          <w:rFonts w:ascii="Times New Roman" w:eastAsia="Times New Roman" w:hAnsi="Times New Roman" w:cs="Times New Roman"/>
          <w:sz w:val="24"/>
          <w:szCs w:val="24"/>
        </w:rPr>
        <w:t xml:space="preserve"> of the course will result in the student failing the course. GRADING FOR THIS COURSE IS PASS/FAIL. In order to achieve a passing grade of “satisfactory” at course completion, the student must achieve a “3” in all critical outcomes during the final rotation or during the rotation in which the opportunity to meet the critical outcome is available for the last time. The student must achieve a passing grade in concurrent theory AND clinical courses in order to successfully complete the program.  </w:t>
      </w:r>
    </w:p>
    <w:p w14:paraId="712E3FB0" w14:textId="77777777" w:rsidR="00E208E0" w:rsidRPr="00E208E0" w:rsidRDefault="00E208E0" w:rsidP="00E208E0">
      <w:pPr>
        <w:rPr>
          <w:rFonts w:ascii="Times New Roman" w:eastAsia="Times New Roman" w:hAnsi="Times New Roman" w:cs="Times New Roman"/>
          <w:sz w:val="24"/>
          <w:szCs w:val="24"/>
        </w:rPr>
      </w:pPr>
    </w:p>
    <w:p w14:paraId="164E3009" w14:textId="77777777"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SAFE PRACTICE is defined as the correct application of nursing theory and scientific principles in performing nursing care. Care is provided in a reasonable and prudent manner, providing for the welfare and protecting the well-being of the client.  Safe practice implies that the student can demonstrate awareness of the potential effect(s) of her/his actions, non-actions, and decisions. Such actions and decisions shall not endanger the integrity of the client.  Specified nursing actions shall be validated with the instructor prior to client care. Unsatisfactory or inconsistent performance will be communicated promptly to the student by the clinical instructor. Patterns of unsatisfactory performance will be documented on the Clinical Evaluation Tool and/or a Faculty/Student Interaction Form with suggested remedial actions and time frame for improvement.</w:t>
      </w:r>
    </w:p>
    <w:p w14:paraId="50958EBA" w14:textId="77777777" w:rsidR="00E208E0" w:rsidRPr="00E208E0" w:rsidRDefault="00E208E0" w:rsidP="00E208E0">
      <w:pPr>
        <w:rPr>
          <w:rFonts w:ascii="Times New Roman" w:hAnsi="Times New Roman" w:cs="Times New Roman"/>
          <w:sz w:val="24"/>
          <w:szCs w:val="24"/>
        </w:rPr>
      </w:pPr>
    </w:p>
    <w:p w14:paraId="14915E06" w14:textId="77777777"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If at any time during a clinical practicum the instructor determines that the student’s behavior compromises and/or jeopardizes client safety through inappropriate behavior, unsafe clinical practice, or failure to maintain critical competencies, the student will receive a Letter of Clinical Warning.</w:t>
      </w:r>
    </w:p>
    <w:p w14:paraId="27D0C79A" w14:textId="77777777" w:rsidR="00E208E0" w:rsidRPr="00E208E0" w:rsidRDefault="00E208E0" w:rsidP="00E208E0">
      <w:pPr>
        <w:rPr>
          <w:rFonts w:ascii="Times New Roman" w:hAnsi="Times New Roman" w:cs="Times New Roman"/>
          <w:sz w:val="24"/>
          <w:szCs w:val="24"/>
        </w:rPr>
      </w:pPr>
    </w:p>
    <w:p w14:paraId="0F8613FF"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During any course, a student placed on Clinical Warning may go on to one further clinical rotation if course time permits. The student must demonstrate the ability to consistently meet the course outcomes by the end of this designated rotation or time frame before the Clinical Warning is removed. Should the student not improve performance satisfactorily, the student will earn a “</w:t>
      </w:r>
      <w:proofErr w:type="gramStart"/>
      <w:r w:rsidRPr="00E208E0">
        <w:rPr>
          <w:rFonts w:ascii="Times New Roman" w:hAnsi="Times New Roman" w:cs="Times New Roman"/>
          <w:sz w:val="24"/>
          <w:szCs w:val="24"/>
        </w:rPr>
        <w:t>fail</w:t>
      </w:r>
      <w:proofErr w:type="gramEnd"/>
      <w:r w:rsidRPr="00E208E0">
        <w:rPr>
          <w:rFonts w:ascii="Times New Roman" w:hAnsi="Times New Roman" w:cs="Times New Roman"/>
          <w:sz w:val="24"/>
          <w:szCs w:val="24"/>
        </w:rPr>
        <w:t>” grade in the clinical component of the course. In this situation, the student is not eligible to continue in the clinical area.</w:t>
      </w:r>
    </w:p>
    <w:p w14:paraId="25B9E831" w14:textId="77777777" w:rsidR="00E208E0" w:rsidRPr="00E208E0" w:rsidRDefault="00E208E0" w:rsidP="00E208E0">
      <w:pPr>
        <w:rPr>
          <w:rFonts w:ascii="Times New Roman" w:hAnsi="Times New Roman" w:cs="Times New Roman"/>
          <w:sz w:val="24"/>
          <w:szCs w:val="24"/>
        </w:rPr>
      </w:pPr>
    </w:p>
    <w:p w14:paraId="680D6F5F"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lastRenderedPageBreak/>
        <w:t>The faculty reserves the right to remove a student from the clinical area in any instance where client safety is jeopardized by the student’s grossly negligent actions/non-actions, or unethical or unprofessional behavior. These will result in dismissal from the nursing program. Examples of grossly negligent actions include but are not limited to: initiating care to an improperly identified client, leaving crib sides down on an unattended infant/child, or attending clinical instruction while under the influence of alcohol or illegal drugs. Examples of unethical/unprofessional behavior incl</w:t>
      </w:r>
      <w:r w:rsidR="0023177D">
        <w:rPr>
          <w:rFonts w:ascii="Times New Roman" w:hAnsi="Times New Roman" w:cs="Times New Roman"/>
          <w:sz w:val="24"/>
          <w:szCs w:val="24"/>
        </w:rPr>
        <w:t>ude but are not limited to</w:t>
      </w:r>
      <w:r w:rsidRPr="00E208E0">
        <w:rPr>
          <w:rFonts w:ascii="Times New Roman" w:hAnsi="Times New Roman" w:cs="Times New Roman"/>
          <w:sz w:val="24"/>
          <w:szCs w:val="24"/>
        </w:rPr>
        <w:t>: inaccurate reporting/recording or failure to adhere to accepted standards of nursing practice.</w:t>
      </w:r>
    </w:p>
    <w:p w14:paraId="66768BF7" w14:textId="77777777" w:rsidR="00E208E0" w:rsidRPr="00E208E0" w:rsidRDefault="00E208E0" w:rsidP="00E208E0">
      <w:pPr>
        <w:rPr>
          <w:rFonts w:ascii="Times New Roman" w:hAnsi="Times New Roman" w:cs="Times New Roman"/>
          <w:sz w:val="24"/>
          <w:szCs w:val="24"/>
        </w:rPr>
      </w:pPr>
    </w:p>
    <w:p w14:paraId="6CE4779E"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Clinical evaluations are given at the end of each rotation within a course. A sample Clinical Evaluation Tool follows.</w:t>
      </w:r>
    </w:p>
    <w:p w14:paraId="13CDD007" w14:textId="77777777" w:rsidR="001553AA" w:rsidRDefault="001553AA" w:rsidP="00E208E0">
      <w:pPr>
        <w:rPr>
          <w:rFonts w:ascii="Times New Roman" w:hAnsi="Times New Roman" w:cs="Times New Roman"/>
          <w:sz w:val="24"/>
          <w:szCs w:val="24"/>
        </w:rPr>
      </w:pPr>
    </w:p>
    <w:p w14:paraId="59B2581C" w14:textId="77777777" w:rsidR="001553AA" w:rsidRPr="00EF099D" w:rsidRDefault="001553AA" w:rsidP="001553AA">
      <w:pPr>
        <w:rPr>
          <w:rFonts w:ascii="Times New Roman" w:hAnsi="Times New Roman" w:cs="Times New Roman"/>
          <w:sz w:val="16"/>
          <w:szCs w:val="16"/>
        </w:rPr>
      </w:pPr>
      <w:r>
        <w:rPr>
          <w:rFonts w:ascii="Times New Roman" w:hAnsi="Times New Roman" w:cs="Times New Roman"/>
          <w:sz w:val="16"/>
          <w:szCs w:val="16"/>
        </w:rPr>
        <w:t>Accepted: 5/97</w:t>
      </w:r>
      <w:r w:rsidRPr="00EF099D">
        <w:rPr>
          <w:rFonts w:ascii="Times New Roman" w:hAnsi="Times New Roman" w:cs="Times New Roman"/>
          <w:sz w:val="16"/>
          <w:szCs w:val="16"/>
        </w:rPr>
        <w:t xml:space="preserve"> </w:t>
      </w:r>
    </w:p>
    <w:p w14:paraId="29EB1386" w14:textId="77777777" w:rsidR="001553AA" w:rsidRDefault="001553AA" w:rsidP="001553AA">
      <w:pPr>
        <w:rPr>
          <w:rFonts w:ascii="Times New Roman" w:hAnsi="Times New Roman" w:cs="Times New Roman"/>
          <w:sz w:val="16"/>
          <w:szCs w:val="16"/>
        </w:rPr>
      </w:pPr>
      <w:r w:rsidRPr="00EF099D">
        <w:rPr>
          <w:rFonts w:ascii="Times New Roman" w:hAnsi="Times New Roman" w:cs="Times New Roman"/>
          <w:sz w:val="16"/>
          <w:szCs w:val="16"/>
        </w:rPr>
        <w:t>Reviewed:  11/03, 5/08, 11/13, 7/19</w:t>
      </w:r>
      <w:r>
        <w:rPr>
          <w:rFonts w:ascii="Times New Roman" w:hAnsi="Times New Roman" w:cs="Times New Roman"/>
          <w:sz w:val="16"/>
          <w:szCs w:val="16"/>
        </w:rPr>
        <w:t>, 5/22</w:t>
      </w:r>
    </w:p>
    <w:p w14:paraId="3A58BDFE" w14:textId="77777777" w:rsidR="001553AA" w:rsidRPr="00EF099D" w:rsidRDefault="001553AA" w:rsidP="001553AA">
      <w:pPr>
        <w:rPr>
          <w:rFonts w:ascii="Times New Roman" w:hAnsi="Times New Roman" w:cs="Times New Roman"/>
          <w:sz w:val="16"/>
          <w:szCs w:val="16"/>
        </w:rPr>
      </w:pPr>
      <w:r>
        <w:rPr>
          <w:rFonts w:ascii="Times New Roman" w:hAnsi="Times New Roman" w:cs="Times New Roman"/>
          <w:sz w:val="16"/>
          <w:szCs w:val="16"/>
        </w:rPr>
        <w:t>Amended 05/22</w:t>
      </w:r>
    </w:p>
    <w:p w14:paraId="797D8998" w14:textId="77777777" w:rsidR="00E208E0" w:rsidRPr="00E208E0" w:rsidRDefault="00E208E0" w:rsidP="00E208E0">
      <w:pPr>
        <w:pBdr>
          <w:bottom w:val="single" w:sz="12" w:space="1" w:color="auto"/>
        </w:pBdr>
        <w:rPr>
          <w:rFonts w:ascii="Times New Roman" w:hAnsi="Times New Roman" w:cs="Times New Roman"/>
          <w:sz w:val="24"/>
          <w:szCs w:val="24"/>
        </w:rPr>
      </w:pPr>
    </w:p>
    <w:p w14:paraId="601481A1" w14:textId="77777777" w:rsidR="00E208E0" w:rsidRDefault="00E208E0" w:rsidP="00E208E0">
      <w:pPr>
        <w:jc w:val="center"/>
        <w:rPr>
          <w:rFonts w:ascii="Times New Roman" w:hAnsi="Times New Roman" w:cs="Times New Roman"/>
          <w:b/>
          <w:i/>
          <w:color w:val="002060"/>
          <w:sz w:val="24"/>
          <w:szCs w:val="24"/>
        </w:rPr>
      </w:pPr>
      <w:r w:rsidRPr="002A56BA">
        <w:rPr>
          <w:rFonts w:ascii="Times New Roman" w:hAnsi="Times New Roman" w:cs="Times New Roman"/>
          <w:b/>
          <w:i/>
          <w:color w:val="002060"/>
          <w:sz w:val="24"/>
          <w:szCs w:val="24"/>
        </w:rPr>
        <w:t>Clinical Deficiency (Clinical Warning)</w:t>
      </w:r>
      <w:r>
        <w:rPr>
          <w:rFonts w:ascii="Times New Roman" w:hAnsi="Times New Roman" w:cs="Times New Roman"/>
          <w:b/>
          <w:i/>
          <w:color w:val="002060"/>
          <w:sz w:val="24"/>
          <w:szCs w:val="24"/>
        </w:rPr>
        <w:t xml:space="preserve"> </w:t>
      </w:r>
    </w:p>
    <w:p w14:paraId="0DBDEF9C" w14:textId="77777777" w:rsidR="00E208E0" w:rsidRDefault="00E208E0" w:rsidP="00E208E0">
      <w:pPr>
        <w:jc w:val="center"/>
        <w:rPr>
          <w:rFonts w:ascii="Times New Roman" w:hAnsi="Times New Roman" w:cs="Times New Roman"/>
          <w:b/>
          <w:i/>
          <w:color w:val="002060"/>
          <w:sz w:val="24"/>
          <w:szCs w:val="24"/>
        </w:rPr>
      </w:pPr>
    </w:p>
    <w:p w14:paraId="4A9DD949"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At the end of each clinical rotation, a student who receives a “1” in any critical outcome will be placed on clinical warning and receive a Letter of Clinical Warning from course faculty</w:t>
      </w:r>
      <w:r w:rsidR="008A6D20">
        <w:rPr>
          <w:rFonts w:ascii="Times New Roman" w:hAnsi="Times New Roman" w:cs="Times New Roman"/>
          <w:sz w:val="24"/>
          <w:szCs w:val="24"/>
        </w:rPr>
        <w:t>.</w:t>
      </w:r>
    </w:p>
    <w:p w14:paraId="24A5A667" w14:textId="77777777" w:rsidR="008A6D20" w:rsidRPr="00E208E0" w:rsidRDefault="008A6D20" w:rsidP="00E208E0">
      <w:pPr>
        <w:rPr>
          <w:rFonts w:ascii="Times New Roman" w:hAnsi="Times New Roman" w:cs="Times New Roman"/>
          <w:sz w:val="24"/>
          <w:szCs w:val="24"/>
        </w:rPr>
      </w:pPr>
    </w:p>
    <w:p w14:paraId="01ED91F1" w14:textId="77777777" w:rsidR="00E208E0" w:rsidRP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NOTE: “1” on any clinical evaluation is defined as “Unable to perform outcome at satisfactory level.”</w:t>
      </w:r>
    </w:p>
    <w:p w14:paraId="120479D5"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NOTE: “2” on any clinical evaluation is defined as “Performance in meeting course outcome is inconsistent.”</w:t>
      </w:r>
    </w:p>
    <w:p w14:paraId="50C2AB75" w14:textId="77777777" w:rsidR="00E208E0" w:rsidRPr="00E208E0" w:rsidRDefault="00E208E0" w:rsidP="00E208E0">
      <w:pPr>
        <w:rPr>
          <w:rFonts w:ascii="Times New Roman" w:hAnsi="Times New Roman" w:cs="Times New Roman"/>
          <w:sz w:val="24"/>
          <w:szCs w:val="24"/>
        </w:rPr>
      </w:pPr>
    </w:p>
    <w:p w14:paraId="5738987F"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If at any time during a student’s clinical practicum, the instructor determines that the student’s behavior compromises and/or jeopardizes client safety through inappropriate behavior, unsafe clinical practice, or if the student is failing to maintain critical outcomes, the instructor must discuss the circumstances with course faculty and complete a Faculty/Student Interaction and/or Clinical Warning, share it with the student, and both must sign it. </w:t>
      </w:r>
    </w:p>
    <w:p w14:paraId="313F16AE" w14:textId="77777777" w:rsidR="00E208E0" w:rsidRDefault="00E208E0" w:rsidP="00E208E0">
      <w:pPr>
        <w:rPr>
          <w:rFonts w:ascii="Times New Roman" w:hAnsi="Times New Roman" w:cs="Times New Roman"/>
          <w:sz w:val="24"/>
          <w:szCs w:val="24"/>
        </w:rPr>
      </w:pPr>
    </w:p>
    <w:p w14:paraId="5C55E32E"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sz w:val="24"/>
          <w:szCs w:val="24"/>
        </w:rPr>
        <w:t xml:space="preserve">The student will also receive a Letter of Clinical Warning from course faculty. Copies of the Letter of Clinical Warning are forwarded to the Director of Nurse Education and placed into the student’s file. The course faculty will report any student deficiencies at the next scheduled Nursing Faculty Organization meeting. </w:t>
      </w:r>
    </w:p>
    <w:p w14:paraId="65F950F9" w14:textId="77777777" w:rsidR="00E208E0" w:rsidRPr="00E208E0" w:rsidRDefault="00E208E0" w:rsidP="00E208E0">
      <w:pPr>
        <w:rPr>
          <w:rFonts w:ascii="Times New Roman" w:hAnsi="Times New Roman" w:cs="Times New Roman"/>
          <w:sz w:val="24"/>
          <w:szCs w:val="24"/>
        </w:rPr>
      </w:pPr>
    </w:p>
    <w:p w14:paraId="28A44490" w14:textId="77777777" w:rsidR="00E208E0" w:rsidRDefault="00E208E0" w:rsidP="00E208E0">
      <w:pPr>
        <w:rPr>
          <w:rFonts w:ascii="Times New Roman" w:hAnsi="Times New Roman" w:cs="Times New Roman"/>
          <w:b/>
          <w:sz w:val="24"/>
          <w:szCs w:val="24"/>
        </w:rPr>
      </w:pPr>
      <w:r w:rsidRPr="00E208E0">
        <w:rPr>
          <w:rFonts w:ascii="Times New Roman" w:hAnsi="Times New Roman" w:cs="Times New Roman"/>
          <w:b/>
          <w:sz w:val="24"/>
          <w:szCs w:val="24"/>
        </w:rPr>
        <w:t>Clinical Warning Limit:</w:t>
      </w:r>
    </w:p>
    <w:p w14:paraId="40E71590" w14:textId="77777777" w:rsidR="00E208E0" w:rsidRPr="00E208E0" w:rsidRDefault="00E208E0" w:rsidP="00E208E0">
      <w:pPr>
        <w:rPr>
          <w:rFonts w:ascii="Times New Roman" w:hAnsi="Times New Roman" w:cs="Times New Roman"/>
          <w:b/>
          <w:sz w:val="24"/>
          <w:szCs w:val="24"/>
        </w:rPr>
      </w:pPr>
    </w:p>
    <w:p w14:paraId="7C331990" w14:textId="77777777" w:rsidR="00E208E0" w:rsidRPr="00E208E0" w:rsidRDefault="00766D6A" w:rsidP="00766D6A">
      <w:pPr>
        <w:spacing w:after="60"/>
        <w:rPr>
          <w:rFonts w:ascii="Times New Roman" w:hAnsi="Times New Roman" w:cs="Times New Roman"/>
          <w:sz w:val="24"/>
          <w:szCs w:val="24"/>
        </w:rPr>
      </w:pPr>
      <w:r>
        <w:rPr>
          <w:rFonts w:ascii="Times New Roman" w:hAnsi="Times New Roman" w:cs="Times New Roman"/>
          <w:b/>
          <w:sz w:val="24"/>
          <w:szCs w:val="24"/>
        </w:rPr>
        <w:t>Level I</w:t>
      </w:r>
      <w:r w:rsidR="00E208E0" w:rsidRPr="00E208E0">
        <w:rPr>
          <w:rFonts w:ascii="Times New Roman" w:hAnsi="Times New Roman" w:cs="Times New Roman"/>
          <w:b/>
          <w:sz w:val="24"/>
          <w:szCs w:val="24"/>
        </w:rPr>
        <w:t xml:space="preserve"> Students:</w:t>
      </w:r>
      <w:r w:rsidR="00E208E0" w:rsidRPr="00E208E0">
        <w:rPr>
          <w:rFonts w:ascii="Times New Roman" w:hAnsi="Times New Roman" w:cs="Times New Roman"/>
          <w:sz w:val="24"/>
          <w:szCs w:val="24"/>
        </w:rPr>
        <w:t xml:space="preserve"> Any student in the first two semester courses (Fundamentals of Nursing and Intergenerational Nursing) who receives </w:t>
      </w:r>
      <w:r w:rsidR="00E208E0" w:rsidRPr="00E208E0">
        <w:rPr>
          <w:rFonts w:ascii="Times New Roman" w:hAnsi="Times New Roman" w:cs="Times New Roman"/>
          <w:b/>
          <w:sz w:val="24"/>
          <w:szCs w:val="24"/>
        </w:rPr>
        <w:t>4 separate Clinical Warnings</w:t>
      </w:r>
      <w:r w:rsidR="00E208E0" w:rsidRPr="00E208E0">
        <w:rPr>
          <w:rFonts w:ascii="Times New Roman" w:hAnsi="Times New Roman" w:cs="Times New Roman"/>
          <w:sz w:val="24"/>
          <w:szCs w:val="24"/>
        </w:rPr>
        <w:t xml:space="preserve"> in one semester shall be deemed as not demonstrating consistent application of the course clinical outcomes, removed from the clinical setting</w:t>
      </w:r>
      <w:r>
        <w:rPr>
          <w:rFonts w:ascii="Times New Roman" w:hAnsi="Times New Roman" w:cs="Times New Roman"/>
          <w:sz w:val="24"/>
          <w:szCs w:val="24"/>
        </w:rPr>
        <w:t>,</w:t>
      </w:r>
      <w:r w:rsidR="00E208E0" w:rsidRPr="00E208E0">
        <w:rPr>
          <w:rFonts w:ascii="Times New Roman" w:hAnsi="Times New Roman" w:cs="Times New Roman"/>
          <w:sz w:val="24"/>
          <w:szCs w:val="24"/>
        </w:rPr>
        <w:t xml:space="preserve"> and then dismissed from the nursing program.  </w:t>
      </w:r>
    </w:p>
    <w:p w14:paraId="4F68AADD" w14:textId="77777777" w:rsidR="00E208E0" w:rsidRDefault="00E208E0" w:rsidP="00E208E0">
      <w:pPr>
        <w:rPr>
          <w:rFonts w:ascii="Times New Roman" w:hAnsi="Times New Roman" w:cs="Times New Roman"/>
          <w:sz w:val="24"/>
          <w:szCs w:val="24"/>
        </w:rPr>
      </w:pPr>
      <w:r w:rsidRPr="00E208E0">
        <w:rPr>
          <w:rFonts w:ascii="Times New Roman" w:hAnsi="Times New Roman" w:cs="Times New Roman"/>
          <w:b/>
          <w:sz w:val="24"/>
          <w:szCs w:val="24"/>
        </w:rPr>
        <w:t>Level II Students:</w:t>
      </w:r>
      <w:r w:rsidRPr="00E208E0">
        <w:rPr>
          <w:rFonts w:ascii="Times New Roman" w:hAnsi="Times New Roman" w:cs="Times New Roman"/>
          <w:sz w:val="24"/>
          <w:szCs w:val="24"/>
        </w:rPr>
        <w:t xml:space="preserve"> Any student in the </w:t>
      </w:r>
      <w:r w:rsidR="00766D6A">
        <w:rPr>
          <w:rFonts w:ascii="Times New Roman" w:hAnsi="Times New Roman" w:cs="Times New Roman"/>
          <w:sz w:val="24"/>
          <w:szCs w:val="24"/>
        </w:rPr>
        <w:t>second</w:t>
      </w:r>
      <w:r w:rsidRPr="00E208E0">
        <w:rPr>
          <w:rFonts w:ascii="Times New Roman" w:hAnsi="Times New Roman" w:cs="Times New Roman"/>
          <w:sz w:val="24"/>
          <w:szCs w:val="24"/>
        </w:rPr>
        <w:t xml:space="preserve"> two semester courses (Nursing Care of the Adult I </w:t>
      </w:r>
      <w:r w:rsidR="00766D6A">
        <w:rPr>
          <w:rFonts w:ascii="Times New Roman" w:hAnsi="Times New Roman" w:cs="Times New Roman"/>
          <w:sz w:val="24"/>
          <w:szCs w:val="24"/>
        </w:rPr>
        <w:t xml:space="preserve">and </w:t>
      </w:r>
      <w:r w:rsidRPr="00E208E0">
        <w:rPr>
          <w:rFonts w:ascii="Times New Roman" w:hAnsi="Times New Roman" w:cs="Times New Roman"/>
          <w:sz w:val="24"/>
          <w:szCs w:val="24"/>
        </w:rPr>
        <w:t xml:space="preserve">Nursing Care of the Adult II) who receives </w:t>
      </w:r>
      <w:r w:rsidRPr="00E208E0">
        <w:rPr>
          <w:rFonts w:ascii="Times New Roman" w:hAnsi="Times New Roman" w:cs="Times New Roman"/>
          <w:b/>
          <w:sz w:val="24"/>
          <w:szCs w:val="24"/>
        </w:rPr>
        <w:t>3 separate Clinical Warnings</w:t>
      </w:r>
      <w:r w:rsidRPr="00E208E0">
        <w:rPr>
          <w:rFonts w:ascii="Times New Roman" w:hAnsi="Times New Roman" w:cs="Times New Roman"/>
          <w:sz w:val="24"/>
          <w:szCs w:val="24"/>
        </w:rPr>
        <w:t xml:space="preserve"> shall be deemed as not demonstrating consistent application of the course clinical outcomes, removed from the clinical setting</w:t>
      </w:r>
      <w:r w:rsidR="00766D6A">
        <w:rPr>
          <w:rFonts w:ascii="Times New Roman" w:hAnsi="Times New Roman" w:cs="Times New Roman"/>
          <w:sz w:val="24"/>
          <w:szCs w:val="24"/>
        </w:rPr>
        <w:t>,</w:t>
      </w:r>
      <w:r w:rsidRPr="00E208E0">
        <w:rPr>
          <w:rFonts w:ascii="Times New Roman" w:hAnsi="Times New Roman" w:cs="Times New Roman"/>
          <w:sz w:val="24"/>
          <w:szCs w:val="24"/>
        </w:rPr>
        <w:t xml:space="preserve"> and then dismissed from the nursing program.  </w:t>
      </w:r>
    </w:p>
    <w:p w14:paraId="7D6FBC5E" w14:textId="77777777" w:rsidR="00E208E0" w:rsidRPr="00E208E0" w:rsidRDefault="00E208E0" w:rsidP="00E208E0">
      <w:pPr>
        <w:rPr>
          <w:rFonts w:ascii="Times New Roman" w:hAnsi="Times New Roman" w:cs="Times New Roman"/>
          <w:sz w:val="24"/>
          <w:szCs w:val="24"/>
        </w:rPr>
      </w:pPr>
    </w:p>
    <w:p w14:paraId="429A6B6B" w14:textId="77777777" w:rsidR="00424070" w:rsidRDefault="00424070" w:rsidP="00424070">
      <w:pPr>
        <w:rPr>
          <w:rFonts w:ascii="Times New Roman" w:hAnsi="Times New Roman" w:cs="Times New Roman"/>
          <w:sz w:val="16"/>
          <w:szCs w:val="16"/>
        </w:rPr>
      </w:pPr>
      <w:r w:rsidRPr="002A56BA">
        <w:rPr>
          <w:rFonts w:ascii="Times New Roman" w:hAnsi="Times New Roman" w:cs="Times New Roman"/>
          <w:sz w:val="16"/>
          <w:szCs w:val="16"/>
        </w:rPr>
        <w:t>Accepted: 5/97 Reviewed:  11/03, 5/08, 12/13, 7/19</w:t>
      </w:r>
      <w:r w:rsidR="001553AA">
        <w:rPr>
          <w:rFonts w:ascii="Times New Roman" w:hAnsi="Times New Roman" w:cs="Times New Roman"/>
          <w:sz w:val="16"/>
          <w:szCs w:val="16"/>
        </w:rPr>
        <w:t>, 5/22</w:t>
      </w:r>
    </w:p>
    <w:p w14:paraId="3917B8B8" w14:textId="77777777" w:rsidR="00E208E0" w:rsidRPr="002A56BA" w:rsidRDefault="00E208E0" w:rsidP="00424070">
      <w:pPr>
        <w:rPr>
          <w:rFonts w:ascii="Times New Roman" w:hAnsi="Times New Roman" w:cs="Times New Roman"/>
          <w:sz w:val="16"/>
          <w:szCs w:val="16"/>
        </w:rPr>
      </w:pPr>
      <w:r>
        <w:rPr>
          <w:rFonts w:ascii="Times New Roman" w:hAnsi="Times New Roman" w:cs="Times New Roman"/>
          <w:sz w:val="16"/>
          <w:szCs w:val="16"/>
        </w:rPr>
        <w:t>Amended: 05/22</w:t>
      </w:r>
    </w:p>
    <w:p w14:paraId="17475FE5" w14:textId="77777777" w:rsidR="00E43492" w:rsidRPr="002A56BA" w:rsidRDefault="00E43492" w:rsidP="00424070">
      <w:pPr>
        <w:rPr>
          <w:rFonts w:ascii="Times New Roman" w:hAnsi="Times New Roman" w:cs="Times New Roman"/>
          <w:sz w:val="24"/>
          <w:szCs w:val="24"/>
        </w:rPr>
      </w:pPr>
    </w:p>
    <w:p w14:paraId="28369BD3" w14:textId="77777777" w:rsidR="001D5D08" w:rsidRDefault="001D5D08">
      <w:pPr>
        <w:sectPr w:rsidR="001D5D08"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14:paraId="5204BA01" w14:textId="77777777" w:rsidR="002A56BA" w:rsidRDefault="002A56BA"/>
    <w:p w14:paraId="1A6095BA" w14:textId="77777777" w:rsidR="001D5D08" w:rsidRPr="001D5D08" w:rsidRDefault="001D5D08" w:rsidP="001D5D08">
      <w:pPr>
        <w:pStyle w:val="Heading4"/>
        <w:spacing w:before="70"/>
        <w:ind w:left="4802" w:right="4264" w:firstLine="400"/>
        <w:rPr>
          <w:rFonts w:ascii="Arial"/>
          <w:color w:val="002060"/>
        </w:rPr>
      </w:pPr>
      <w:r w:rsidRPr="001D5D08">
        <w:rPr>
          <w:rFonts w:ascii="Arial"/>
          <w:color w:val="002060"/>
        </w:rPr>
        <w:t>MIDDLESEX COMMUNITY COLLEGE ASSOCIATE DEGREE NURSING PROGRAM</w:t>
      </w:r>
    </w:p>
    <w:p w14:paraId="065CC07D" w14:textId="77777777" w:rsidR="001D5D08" w:rsidRPr="00B53761" w:rsidRDefault="001D5D08" w:rsidP="001D5D08">
      <w:pPr>
        <w:spacing w:before="1"/>
        <w:ind w:left="5625"/>
        <w:rPr>
          <w:rFonts w:ascii="Times New Roman" w:hAnsi="Times New Roman" w:cs="Times New Roman"/>
          <w:b/>
          <w:sz w:val="20"/>
          <w:szCs w:val="20"/>
        </w:rPr>
      </w:pPr>
      <w:r w:rsidRPr="00B53761">
        <w:rPr>
          <w:rFonts w:ascii="Times New Roman" w:hAnsi="Times New Roman" w:cs="Times New Roman"/>
          <w:b/>
          <w:sz w:val="20"/>
          <w:szCs w:val="20"/>
        </w:rPr>
        <w:t>Sample Clinical Evaluation Tool</w:t>
      </w:r>
    </w:p>
    <w:tbl>
      <w:tblPr>
        <w:tblW w:w="0" w:type="auto"/>
        <w:tblInd w:w="26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67"/>
        <w:gridCol w:w="3554"/>
        <w:gridCol w:w="3589"/>
        <w:gridCol w:w="1808"/>
      </w:tblGrid>
      <w:tr w:rsidR="001D5D08" w:rsidRPr="00B53761" w14:paraId="33DED6A9" w14:textId="77777777" w:rsidTr="00890C7D">
        <w:trPr>
          <w:trHeight w:hRule="exact" w:val="248"/>
        </w:trPr>
        <w:tc>
          <w:tcPr>
            <w:tcW w:w="3467" w:type="dxa"/>
          </w:tcPr>
          <w:p w14:paraId="2F512C91" w14:textId="77777777" w:rsidR="001D5D08" w:rsidRPr="00B53761" w:rsidRDefault="001D5D08" w:rsidP="00890C7D">
            <w:pPr>
              <w:rPr>
                <w:rFonts w:ascii="Times New Roman" w:hAnsi="Times New Roman" w:cs="Times New Roman"/>
                <w:sz w:val="20"/>
                <w:szCs w:val="20"/>
              </w:rPr>
            </w:pPr>
          </w:p>
        </w:tc>
        <w:tc>
          <w:tcPr>
            <w:tcW w:w="3554" w:type="dxa"/>
          </w:tcPr>
          <w:p w14:paraId="58277025" w14:textId="77777777" w:rsidR="001D5D08" w:rsidRPr="00B53761" w:rsidRDefault="001D5D08" w:rsidP="00890C7D">
            <w:pPr>
              <w:pStyle w:val="TableParagraph"/>
              <w:spacing w:line="221" w:lineRule="exact"/>
              <w:ind w:left="1398"/>
              <w:rPr>
                <w:rFonts w:ascii="Times New Roman" w:hAnsi="Times New Roman" w:cs="Times New Roman"/>
                <w:sz w:val="20"/>
                <w:szCs w:val="20"/>
              </w:rPr>
            </w:pPr>
            <w:r w:rsidRPr="00B53761">
              <w:rPr>
                <w:rFonts w:ascii="Times New Roman" w:hAnsi="Times New Roman" w:cs="Times New Roman"/>
                <w:sz w:val="20"/>
                <w:szCs w:val="20"/>
              </w:rPr>
              <w:t>Rotation Dates</w:t>
            </w:r>
          </w:p>
        </w:tc>
        <w:tc>
          <w:tcPr>
            <w:tcW w:w="3589" w:type="dxa"/>
          </w:tcPr>
          <w:p w14:paraId="7C06217E" w14:textId="77777777" w:rsidR="001D5D08" w:rsidRPr="00B53761" w:rsidRDefault="001D5D08" w:rsidP="00890C7D">
            <w:pPr>
              <w:pStyle w:val="TableParagraph"/>
              <w:spacing w:line="221" w:lineRule="exact"/>
              <w:ind w:left="53" w:right="25"/>
              <w:jc w:val="center"/>
              <w:rPr>
                <w:rFonts w:ascii="Times New Roman" w:hAnsi="Times New Roman" w:cs="Times New Roman"/>
                <w:sz w:val="20"/>
                <w:szCs w:val="20"/>
              </w:rPr>
            </w:pPr>
            <w:r w:rsidRPr="00B53761">
              <w:rPr>
                <w:rFonts w:ascii="Times New Roman" w:hAnsi="Times New Roman" w:cs="Times New Roman"/>
                <w:sz w:val="20"/>
                <w:szCs w:val="20"/>
              </w:rPr>
              <w:t>Instructors/Agencies</w:t>
            </w:r>
          </w:p>
        </w:tc>
        <w:tc>
          <w:tcPr>
            <w:tcW w:w="1808" w:type="dxa"/>
          </w:tcPr>
          <w:p w14:paraId="123FC7C0" w14:textId="77777777" w:rsidR="001D5D08" w:rsidRPr="00B53761" w:rsidRDefault="001D5D08" w:rsidP="00890C7D">
            <w:pPr>
              <w:pStyle w:val="TableParagraph"/>
              <w:spacing w:line="221" w:lineRule="exact"/>
              <w:ind w:left="558"/>
              <w:rPr>
                <w:rFonts w:ascii="Times New Roman" w:hAnsi="Times New Roman" w:cs="Times New Roman"/>
                <w:sz w:val="20"/>
                <w:szCs w:val="20"/>
              </w:rPr>
            </w:pPr>
            <w:r w:rsidRPr="00B53761">
              <w:rPr>
                <w:rFonts w:ascii="Times New Roman" w:hAnsi="Times New Roman" w:cs="Times New Roman"/>
                <w:sz w:val="20"/>
                <w:szCs w:val="20"/>
              </w:rPr>
              <w:t>Absences</w:t>
            </w:r>
          </w:p>
        </w:tc>
      </w:tr>
      <w:tr w:rsidR="001D5D08" w:rsidRPr="00B53761" w14:paraId="266281B0" w14:textId="77777777" w:rsidTr="00890C7D">
        <w:trPr>
          <w:trHeight w:hRule="exact" w:val="253"/>
        </w:trPr>
        <w:tc>
          <w:tcPr>
            <w:tcW w:w="3467" w:type="dxa"/>
          </w:tcPr>
          <w:p w14:paraId="06DDD6EF" w14:textId="77777777" w:rsidR="001D5D08" w:rsidRPr="00B53761" w:rsidRDefault="001D5D08" w:rsidP="00890C7D">
            <w:pPr>
              <w:pStyle w:val="TableParagraph"/>
              <w:tabs>
                <w:tab w:val="left" w:pos="2998"/>
              </w:tabs>
              <w:spacing w:before="18"/>
              <w:ind w:left="200"/>
              <w:rPr>
                <w:rFonts w:ascii="Times New Roman" w:hAnsi="Times New Roman" w:cs="Times New Roman"/>
                <w:sz w:val="20"/>
                <w:szCs w:val="20"/>
              </w:rPr>
            </w:pPr>
            <w:r w:rsidRPr="00B53761">
              <w:rPr>
                <w:rFonts w:ascii="Times New Roman" w:hAnsi="Times New Roman" w:cs="Times New Roman"/>
                <w:sz w:val="20"/>
                <w:szCs w:val="20"/>
              </w:rPr>
              <w:t>Student</w:t>
            </w:r>
            <w:r w:rsidRPr="00B53761">
              <w:rPr>
                <w:rFonts w:ascii="Times New Roman" w:hAnsi="Times New Roman" w:cs="Times New Roman"/>
                <w:spacing w:val="-9"/>
                <w:sz w:val="20"/>
                <w:szCs w:val="20"/>
              </w:rPr>
              <w:t xml:space="preserve"> </w:t>
            </w:r>
            <w:r w:rsidRPr="00B53761">
              <w:rPr>
                <w:rFonts w:ascii="Times New Roman" w:hAnsi="Times New Roman" w:cs="Times New Roman"/>
                <w:sz w:val="20"/>
                <w:szCs w:val="20"/>
              </w:rPr>
              <w:t>Name:</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54" w:type="dxa"/>
          </w:tcPr>
          <w:p w14:paraId="078B3185" w14:textId="77777777" w:rsidR="001D5D08" w:rsidRPr="00B53761" w:rsidRDefault="001D5D08" w:rsidP="00890C7D">
            <w:pPr>
              <w:pStyle w:val="TableParagraph"/>
              <w:tabs>
                <w:tab w:val="left" w:pos="3174"/>
              </w:tabs>
              <w:spacing w:before="18"/>
              <w:ind w:left="333"/>
              <w:rPr>
                <w:rFonts w:ascii="Times New Roman" w:hAnsi="Times New Roman" w:cs="Times New Roman"/>
                <w:sz w:val="20"/>
                <w:szCs w:val="20"/>
              </w:rPr>
            </w:pPr>
            <w:r w:rsidRPr="00B53761">
              <w:rPr>
                <w:rFonts w:ascii="Times New Roman" w:hAnsi="Times New Roman" w:cs="Times New Roman"/>
                <w:sz w:val="20"/>
                <w:szCs w:val="20"/>
              </w:rPr>
              <w:t>Rotation</w:t>
            </w:r>
            <w:r w:rsidRPr="00B53761">
              <w:rPr>
                <w:rFonts w:ascii="Times New Roman" w:hAnsi="Times New Roman" w:cs="Times New Roman"/>
                <w:spacing w:val="-6"/>
                <w:sz w:val="20"/>
                <w:szCs w:val="20"/>
              </w:rPr>
              <w:t xml:space="preserve"> </w:t>
            </w:r>
            <w:r w:rsidRPr="00B53761">
              <w:rPr>
                <w:rFonts w:ascii="Times New Roman" w:hAnsi="Times New Roman" w:cs="Times New Roman"/>
                <w:sz w:val="20"/>
                <w:szCs w:val="20"/>
              </w:rPr>
              <w:t>1</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89" w:type="dxa"/>
          </w:tcPr>
          <w:p w14:paraId="01F7729E" w14:textId="77777777" w:rsidR="001D5D08" w:rsidRPr="00B53761" w:rsidRDefault="001D5D08" w:rsidP="00890C7D">
            <w:pPr>
              <w:pStyle w:val="TableParagraph"/>
              <w:tabs>
                <w:tab w:val="left" w:pos="2803"/>
              </w:tabs>
              <w:spacing w:before="18"/>
              <w:ind w:left="0" w:right="25"/>
              <w:jc w:val="center"/>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c>
          <w:tcPr>
            <w:tcW w:w="1808" w:type="dxa"/>
          </w:tcPr>
          <w:p w14:paraId="0CF4CCD3" w14:textId="77777777" w:rsidR="001D5D08" w:rsidRPr="00B53761" w:rsidRDefault="001D5D08" w:rsidP="00890C7D">
            <w:pPr>
              <w:pStyle w:val="TableParagraph"/>
              <w:tabs>
                <w:tab w:val="left" w:pos="1201"/>
              </w:tabs>
              <w:spacing w:before="18"/>
              <w:ind w:left="0" w:right="198"/>
              <w:jc w:val="right"/>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r>
      <w:tr w:rsidR="001D5D08" w:rsidRPr="00B53761" w14:paraId="1D858176" w14:textId="77777777" w:rsidTr="00890C7D">
        <w:trPr>
          <w:trHeight w:hRule="exact" w:val="229"/>
        </w:trPr>
        <w:tc>
          <w:tcPr>
            <w:tcW w:w="3467" w:type="dxa"/>
          </w:tcPr>
          <w:p w14:paraId="2C160EE7" w14:textId="77777777" w:rsidR="001D5D08" w:rsidRPr="00B53761" w:rsidRDefault="001D5D08" w:rsidP="00890C7D">
            <w:pPr>
              <w:pStyle w:val="TableParagraph"/>
              <w:tabs>
                <w:tab w:val="left" w:pos="3133"/>
              </w:tabs>
              <w:spacing w:line="226" w:lineRule="exact"/>
              <w:ind w:left="200"/>
              <w:rPr>
                <w:rFonts w:ascii="Times New Roman" w:hAnsi="Times New Roman" w:cs="Times New Roman"/>
                <w:sz w:val="20"/>
                <w:szCs w:val="20"/>
              </w:rPr>
            </w:pPr>
            <w:r w:rsidRPr="00B53761">
              <w:rPr>
                <w:rFonts w:ascii="Times New Roman" w:hAnsi="Times New Roman" w:cs="Times New Roman"/>
                <w:sz w:val="20"/>
                <w:szCs w:val="20"/>
              </w:rPr>
              <w:t>Semester/Year:</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54" w:type="dxa"/>
          </w:tcPr>
          <w:p w14:paraId="65467391" w14:textId="77777777" w:rsidR="001D5D08" w:rsidRPr="00B53761" w:rsidRDefault="001D5D08" w:rsidP="00890C7D">
            <w:pPr>
              <w:pStyle w:val="TableParagraph"/>
              <w:tabs>
                <w:tab w:val="left" w:pos="3174"/>
              </w:tabs>
              <w:spacing w:line="226" w:lineRule="exact"/>
              <w:ind w:left="333"/>
              <w:rPr>
                <w:rFonts w:ascii="Times New Roman" w:hAnsi="Times New Roman" w:cs="Times New Roman"/>
                <w:sz w:val="20"/>
                <w:szCs w:val="20"/>
              </w:rPr>
            </w:pPr>
            <w:r w:rsidRPr="00B53761">
              <w:rPr>
                <w:rFonts w:ascii="Times New Roman" w:hAnsi="Times New Roman" w:cs="Times New Roman"/>
                <w:sz w:val="20"/>
                <w:szCs w:val="20"/>
              </w:rPr>
              <w:t>Rotation</w:t>
            </w:r>
            <w:r w:rsidRPr="00B53761">
              <w:rPr>
                <w:rFonts w:ascii="Times New Roman" w:hAnsi="Times New Roman" w:cs="Times New Roman"/>
                <w:spacing w:val="-6"/>
                <w:sz w:val="20"/>
                <w:szCs w:val="20"/>
              </w:rPr>
              <w:t xml:space="preserve"> </w:t>
            </w:r>
            <w:r w:rsidRPr="00B53761">
              <w:rPr>
                <w:rFonts w:ascii="Times New Roman" w:hAnsi="Times New Roman" w:cs="Times New Roman"/>
                <w:sz w:val="20"/>
                <w:szCs w:val="20"/>
              </w:rPr>
              <w:t>2</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89" w:type="dxa"/>
          </w:tcPr>
          <w:p w14:paraId="5ACC7A59" w14:textId="77777777" w:rsidR="001D5D08" w:rsidRPr="00B53761" w:rsidRDefault="001D5D08" w:rsidP="00890C7D">
            <w:pPr>
              <w:pStyle w:val="TableParagraph"/>
              <w:tabs>
                <w:tab w:val="left" w:pos="2803"/>
              </w:tabs>
              <w:spacing w:line="226" w:lineRule="exact"/>
              <w:ind w:left="0" w:right="25"/>
              <w:jc w:val="center"/>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c>
          <w:tcPr>
            <w:tcW w:w="1808" w:type="dxa"/>
          </w:tcPr>
          <w:p w14:paraId="717E8371" w14:textId="77777777" w:rsidR="001D5D08" w:rsidRPr="00B53761" w:rsidRDefault="001D5D08" w:rsidP="00890C7D">
            <w:pPr>
              <w:pStyle w:val="TableParagraph"/>
              <w:tabs>
                <w:tab w:val="left" w:pos="1201"/>
              </w:tabs>
              <w:spacing w:line="226" w:lineRule="exact"/>
              <w:ind w:left="0" w:right="198"/>
              <w:jc w:val="right"/>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r>
      <w:tr w:rsidR="001D5D08" w:rsidRPr="00B53761" w14:paraId="6ED1F868" w14:textId="77777777" w:rsidTr="00890C7D">
        <w:trPr>
          <w:trHeight w:hRule="exact" w:val="224"/>
        </w:trPr>
        <w:tc>
          <w:tcPr>
            <w:tcW w:w="3467" w:type="dxa"/>
          </w:tcPr>
          <w:p w14:paraId="25C445A4" w14:textId="77777777" w:rsidR="001D5D08" w:rsidRPr="00B53761" w:rsidRDefault="001D5D08" w:rsidP="00890C7D">
            <w:pPr>
              <w:rPr>
                <w:rFonts w:ascii="Times New Roman" w:hAnsi="Times New Roman" w:cs="Times New Roman"/>
                <w:sz w:val="20"/>
                <w:szCs w:val="20"/>
              </w:rPr>
            </w:pPr>
          </w:p>
        </w:tc>
        <w:tc>
          <w:tcPr>
            <w:tcW w:w="3554" w:type="dxa"/>
          </w:tcPr>
          <w:p w14:paraId="75B059C6" w14:textId="77777777" w:rsidR="001D5D08" w:rsidRPr="00B53761" w:rsidRDefault="001D5D08" w:rsidP="00890C7D">
            <w:pPr>
              <w:pStyle w:val="TableParagraph"/>
              <w:tabs>
                <w:tab w:val="left" w:pos="3174"/>
              </w:tabs>
              <w:spacing w:line="224" w:lineRule="exact"/>
              <w:ind w:left="333"/>
              <w:rPr>
                <w:rFonts w:ascii="Times New Roman" w:hAnsi="Times New Roman" w:cs="Times New Roman"/>
                <w:sz w:val="20"/>
                <w:szCs w:val="20"/>
              </w:rPr>
            </w:pPr>
            <w:r w:rsidRPr="00B53761">
              <w:rPr>
                <w:rFonts w:ascii="Times New Roman" w:hAnsi="Times New Roman" w:cs="Times New Roman"/>
                <w:sz w:val="20"/>
                <w:szCs w:val="20"/>
              </w:rPr>
              <w:t>Rotation</w:t>
            </w:r>
            <w:r w:rsidRPr="00B53761">
              <w:rPr>
                <w:rFonts w:ascii="Times New Roman" w:hAnsi="Times New Roman" w:cs="Times New Roman"/>
                <w:spacing w:val="-6"/>
                <w:sz w:val="20"/>
                <w:szCs w:val="20"/>
              </w:rPr>
              <w:t xml:space="preserve"> </w:t>
            </w:r>
            <w:r w:rsidRPr="00B53761">
              <w:rPr>
                <w:rFonts w:ascii="Times New Roman" w:hAnsi="Times New Roman" w:cs="Times New Roman"/>
                <w:sz w:val="20"/>
                <w:szCs w:val="20"/>
              </w:rPr>
              <w:t>3</w:t>
            </w:r>
            <w:r w:rsidRPr="00B53761">
              <w:rPr>
                <w:rFonts w:ascii="Times New Roman" w:hAnsi="Times New Roman" w:cs="Times New Roman"/>
                <w:sz w:val="20"/>
                <w:szCs w:val="20"/>
                <w:u w:val="single"/>
              </w:rPr>
              <w:t xml:space="preserve"> </w:t>
            </w:r>
            <w:r w:rsidRPr="00B53761">
              <w:rPr>
                <w:rFonts w:ascii="Times New Roman" w:hAnsi="Times New Roman" w:cs="Times New Roman"/>
                <w:sz w:val="20"/>
                <w:szCs w:val="20"/>
                <w:u w:val="single"/>
              </w:rPr>
              <w:tab/>
            </w:r>
          </w:p>
        </w:tc>
        <w:tc>
          <w:tcPr>
            <w:tcW w:w="3589" w:type="dxa"/>
          </w:tcPr>
          <w:p w14:paraId="0970FFC9" w14:textId="77777777" w:rsidR="001D5D08" w:rsidRPr="00B53761" w:rsidRDefault="001D5D08" w:rsidP="00890C7D">
            <w:pPr>
              <w:pStyle w:val="TableParagraph"/>
              <w:tabs>
                <w:tab w:val="left" w:pos="2803"/>
              </w:tabs>
              <w:spacing w:line="224" w:lineRule="exact"/>
              <w:ind w:left="0" w:right="25"/>
              <w:jc w:val="center"/>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c>
          <w:tcPr>
            <w:tcW w:w="1808" w:type="dxa"/>
          </w:tcPr>
          <w:p w14:paraId="4F11896D" w14:textId="77777777" w:rsidR="001D5D08" w:rsidRPr="00B53761" w:rsidRDefault="001D5D08" w:rsidP="00890C7D">
            <w:pPr>
              <w:pStyle w:val="TableParagraph"/>
              <w:tabs>
                <w:tab w:val="left" w:pos="1201"/>
              </w:tabs>
              <w:spacing w:line="224" w:lineRule="exact"/>
              <w:ind w:left="0" w:right="198"/>
              <w:jc w:val="right"/>
              <w:rPr>
                <w:rFonts w:ascii="Times New Roman" w:hAnsi="Times New Roman" w:cs="Times New Roman"/>
                <w:sz w:val="20"/>
                <w:szCs w:val="20"/>
              </w:rPr>
            </w:pPr>
            <w:r w:rsidRPr="00B53761">
              <w:rPr>
                <w:rFonts w:ascii="Times New Roman" w:hAnsi="Times New Roman" w:cs="Times New Roman"/>
                <w:w w:val="99"/>
                <w:sz w:val="20"/>
                <w:szCs w:val="20"/>
                <w:u w:val="single"/>
              </w:rPr>
              <w:t xml:space="preserve"> </w:t>
            </w:r>
            <w:r w:rsidRPr="00B53761">
              <w:rPr>
                <w:rFonts w:ascii="Times New Roman" w:hAnsi="Times New Roman" w:cs="Times New Roman"/>
                <w:sz w:val="20"/>
                <w:szCs w:val="20"/>
                <w:u w:val="single"/>
              </w:rPr>
              <w:tab/>
            </w:r>
          </w:p>
        </w:tc>
      </w:tr>
    </w:tbl>
    <w:p w14:paraId="08339782" w14:textId="77777777" w:rsidR="001D5D08" w:rsidRPr="00B53761" w:rsidRDefault="001D5D08" w:rsidP="001D5D08">
      <w:pPr>
        <w:pStyle w:val="BodyText"/>
        <w:spacing w:before="5"/>
        <w:rPr>
          <w:b/>
          <w:sz w:val="20"/>
          <w:szCs w:val="20"/>
        </w:rPr>
      </w:pPr>
    </w:p>
    <w:p w14:paraId="3E481518" w14:textId="77777777" w:rsidR="00B53761" w:rsidRPr="00B53761" w:rsidRDefault="00B53761" w:rsidP="00B53761">
      <w:pPr>
        <w:tabs>
          <w:tab w:val="center" w:pos="3600"/>
          <w:tab w:val="center" w:pos="10080"/>
        </w:tabs>
        <w:rPr>
          <w:rFonts w:ascii="Times New Roman" w:hAnsi="Times New Roman" w:cs="Times New Roman"/>
          <w:sz w:val="20"/>
          <w:szCs w:val="20"/>
        </w:rPr>
      </w:pPr>
      <w:r w:rsidRPr="00B53761">
        <w:rPr>
          <w:rFonts w:ascii="Times New Roman" w:hAnsi="Times New Roman" w:cs="Times New Roman"/>
          <w:sz w:val="20"/>
          <w:szCs w:val="20"/>
        </w:rPr>
        <w:t>The assessment of student performance in the clinical (practicum) course is based upon the “</w:t>
      </w:r>
      <w:r w:rsidRPr="00B53761">
        <w:rPr>
          <w:rFonts w:ascii="Times New Roman" w:hAnsi="Times New Roman" w:cs="Times New Roman"/>
          <w:b/>
          <w:bCs/>
          <w:sz w:val="20"/>
          <w:szCs w:val="20"/>
        </w:rPr>
        <w:t>Evaluation of Student Clinical Performance Policy</w:t>
      </w:r>
      <w:r w:rsidRPr="00B53761">
        <w:rPr>
          <w:rFonts w:ascii="Times New Roman" w:hAnsi="Times New Roman" w:cs="Times New Roman"/>
          <w:sz w:val="20"/>
          <w:szCs w:val="20"/>
        </w:rPr>
        <w:t xml:space="preserve">,” the </w:t>
      </w:r>
      <w:r w:rsidRPr="00B53761">
        <w:rPr>
          <w:rFonts w:ascii="Times New Roman" w:hAnsi="Times New Roman" w:cs="Times New Roman"/>
          <w:b/>
          <w:bCs/>
          <w:sz w:val="20"/>
          <w:szCs w:val="20"/>
        </w:rPr>
        <w:t>“Laboratory Quizzes and Certifications Policy</w:t>
      </w:r>
      <w:r w:rsidRPr="00B53761">
        <w:rPr>
          <w:rFonts w:ascii="Times New Roman" w:hAnsi="Times New Roman" w:cs="Times New Roman"/>
          <w:sz w:val="20"/>
          <w:szCs w:val="20"/>
        </w:rPr>
        <w:t>,” and the “</w:t>
      </w:r>
      <w:r w:rsidRPr="00B53761">
        <w:rPr>
          <w:rFonts w:ascii="Times New Roman" w:hAnsi="Times New Roman" w:cs="Times New Roman"/>
          <w:b/>
          <w:bCs/>
          <w:sz w:val="20"/>
          <w:szCs w:val="20"/>
        </w:rPr>
        <w:t>Clinical Deficiency</w:t>
      </w:r>
      <w:r w:rsidRPr="00B53761">
        <w:rPr>
          <w:rFonts w:ascii="Times New Roman" w:hAnsi="Times New Roman" w:cs="Times New Roman"/>
          <w:sz w:val="20"/>
          <w:szCs w:val="20"/>
        </w:rPr>
        <w:t>” policy which are outlined in the Nursing Student Handbook.</w:t>
      </w:r>
    </w:p>
    <w:p w14:paraId="6E5DFC67" w14:textId="77777777" w:rsidR="00B53761" w:rsidRPr="00B53761" w:rsidRDefault="00B53761" w:rsidP="00B53761">
      <w:pPr>
        <w:tabs>
          <w:tab w:val="center" w:pos="3600"/>
          <w:tab w:val="center" w:pos="10080"/>
        </w:tabs>
        <w:rPr>
          <w:rFonts w:ascii="Times New Roman" w:hAnsi="Times New Roman" w:cs="Times New Roman"/>
          <w:sz w:val="20"/>
          <w:szCs w:val="20"/>
        </w:rPr>
      </w:pPr>
    </w:p>
    <w:p w14:paraId="26A8EE96" w14:textId="77777777" w:rsidR="00B53761" w:rsidRPr="00B53761" w:rsidRDefault="00B53761" w:rsidP="00B53761">
      <w:pPr>
        <w:rPr>
          <w:rFonts w:ascii="Times New Roman" w:hAnsi="Times New Roman" w:cs="Times New Roman"/>
          <w:sz w:val="20"/>
          <w:szCs w:val="20"/>
        </w:rPr>
      </w:pPr>
      <w:r w:rsidRPr="00B53761">
        <w:rPr>
          <w:rFonts w:ascii="Times New Roman" w:hAnsi="Times New Roman" w:cs="Times New Roman"/>
          <w:sz w:val="20"/>
          <w:szCs w:val="20"/>
        </w:rPr>
        <w:t xml:space="preserve">Grading for this course is Pass/Fail.  All critical outcomes (indicated by * on the clinical evaluation tool) must be met satisfactorily to pass the course.  A student who meets all the critical course outcomes in a satisfactory manner will receive a “pass” grade for the clinical course.  To earn a passing grade at course completion, the student must achieve a “3” in all critical outcomes during the final rotation, or during the rotation in which the opportunity to meet the critical outcome is available for the last time.  Failure to earn a satisfactory rating on </w:t>
      </w:r>
      <w:r w:rsidRPr="00B53761">
        <w:rPr>
          <w:rFonts w:ascii="Times New Roman" w:hAnsi="Times New Roman" w:cs="Times New Roman"/>
          <w:b/>
          <w:sz w:val="20"/>
          <w:szCs w:val="20"/>
        </w:rPr>
        <w:t>ANY</w:t>
      </w:r>
      <w:r w:rsidRPr="00B53761">
        <w:rPr>
          <w:rFonts w:ascii="Times New Roman" w:hAnsi="Times New Roman" w:cs="Times New Roman"/>
          <w:sz w:val="20"/>
          <w:szCs w:val="20"/>
        </w:rPr>
        <w:t xml:space="preserve"> critical outcome </w:t>
      </w:r>
      <w:r w:rsidRPr="00B53761">
        <w:rPr>
          <w:rFonts w:ascii="Times New Roman" w:hAnsi="Times New Roman" w:cs="Times New Roman"/>
          <w:b/>
          <w:sz w:val="20"/>
          <w:szCs w:val="20"/>
        </w:rPr>
        <w:t xml:space="preserve">at the completion </w:t>
      </w:r>
      <w:r w:rsidRPr="00B53761">
        <w:rPr>
          <w:rFonts w:ascii="Times New Roman" w:hAnsi="Times New Roman" w:cs="Times New Roman"/>
          <w:sz w:val="20"/>
          <w:szCs w:val="20"/>
        </w:rPr>
        <w:t xml:space="preserve">of the course will result in the student failing the course.  </w:t>
      </w:r>
    </w:p>
    <w:p w14:paraId="39D5AB03" w14:textId="77777777" w:rsidR="00B53761" w:rsidRPr="00B53761" w:rsidRDefault="00B53761" w:rsidP="00B53761">
      <w:pPr>
        <w:tabs>
          <w:tab w:val="center" w:pos="3600"/>
          <w:tab w:val="center" w:pos="10080"/>
        </w:tabs>
        <w:rPr>
          <w:rFonts w:ascii="Times New Roman" w:hAnsi="Times New Roman" w:cs="Times New Roman"/>
          <w:sz w:val="20"/>
          <w:szCs w:val="20"/>
        </w:rPr>
      </w:pPr>
    </w:p>
    <w:p w14:paraId="550E669C" w14:textId="77777777" w:rsidR="00B53761" w:rsidRPr="00B53761" w:rsidRDefault="00B53761" w:rsidP="00B53761">
      <w:pPr>
        <w:tabs>
          <w:tab w:val="right" w:leader="underscore" w:pos="5760"/>
          <w:tab w:val="left" w:pos="7200"/>
          <w:tab w:val="right" w:leader="underscore" w:pos="12960"/>
        </w:tabs>
        <w:rPr>
          <w:rFonts w:ascii="Times New Roman" w:hAnsi="Times New Roman" w:cs="Times New Roman"/>
          <w:sz w:val="20"/>
          <w:szCs w:val="20"/>
        </w:rPr>
      </w:pPr>
      <w:r w:rsidRPr="00B53761">
        <w:rPr>
          <w:rFonts w:ascii="Times New Roman" w:hAnsi="Times New Roman" w:cs="Times New Roman"/>
          <w:b/>
          <w:sz w:val="20"/>
          <w:szCs w:val="20"/>
        </w:rPr>
        <w:t>EXPLANATION OF GRADING STANDARDS:</w:t>
      </w:r>
    </w:p>
    <w:p w14:paraId="24834451" w14:textId="77777777" w:rsidR="00B53761" w:rsidRPr="00B53761" w:rsidRDefault="00B53761" w:rsidP="00B53761">
      <w:pPr>
        <w:tabs>
          <w:tab w:val="right" w:leader="underscore" w:pos="5760"/>
          <w:tab w:val="left" w:pos="7200"/>
          <w:tab w:val="right" w:leader="underscore" w:pos="12960"/>
        </w:tabs>
        <w:rPr>
          <w:rFonts w:ascii="Times New Roman" w:hAnsi="Times New Roman" w:cs="Times New Roman"/>
          <w:sz w:val="20"/>
          <w:szCs w:val="20"/>
        </w:rPr>
      </w:pPr>
    </w:p>
    <w:p w14:paraId="5AE0A281" w14:textId="77777777" w:rsidR="00B53761" w:rsidRPr="00B53761" w:rsidRDefault="00B53761" w:rsidP="00B53761">
      <w:pPr>
        <w:tabs>
          <w:tab w:val="right" w:leader="underscore" w:pos="5760"/>
          <w:tab w:val="left" w:pos="7200"/>
          <w:tab w:val="right" w:leader="underscore" w:pos="12960"/>
        </w:tabs>
        <w:rPr>
          <w:rFonts w:ascii="Times New Roman" w:hAnsi="Times New Roman" w:cs="Times New Roman"/>
          <w:sz w:val="20"/>
          <w:szCs w:val="20"/>
        </w:rPr>
      </w:pPr>
      <w:r w:rsidRPr="00B53761">
        <w:rPr>
          <w:rFonts w:ascii="Times New Roman" w:hAnsi="Times New Roman" w:cs="Times New Roman"/>
          <w:b/>
          <w:sz w:val="20"/>
          <w:szCs w:val="20"/>
        </w:rPr>
        <w:t>At the end of each clinical</w:t>
      </w:r>
      <w:r w:rsidRPr="00B53761">
        <w:rPr>
          <w:rFonts w:ascii="Times New Roman" w:hAnsi="Times New Roman" w:cs="Times New Roman"/>
          <w:b/>
          <w:color w:val="FF0000"/>
          <w:sz w:val="20"/>
          <w:szCs w:val="20"/>
        </w:rPr>
        <w:t xml:space="preserve"> </w:t>
      </w:r>
      <w:r w:rsidRPr="00B53761">
        <w:rPr>
          <w:rFonts w:ascii="Times New Roman" w:hAnsi="Times New Roman" w:cs="Times New Roman"/>
          <w:b/>
          <w:sz w:val="20"/>
          <w:szCs w:val="20"/>
        </w:rPr>
        <w:t>rotation</w:t>
      </w:r>
      <w:r w:rsidRPr="00B53761">
        <w:rPr>
          <w:rFonts w:ascii="Times New Roman" w:hAnsi="Times New Roman" w:cs="Times New Roman"/>
          <w:sz w:val="20"/>
          <w:szCs w:val="20"/>
        </w:rPr>
        <w:t xml:space="preserve">, the following levels of performance are identified: </w:t>
      </w:r>
    </w:p>
    <w:p w14:paraId="76C708D9" w14:textId="77777777" w:rsidR="00B53761" w:rsidRPr="00B53761" w:rsidRDefault="00B53761" w:rsidP="00B53761">
      <w:pPr>
        <w:spacing w:before="120"/>
        <w:rPr>
          <w:rFonts w:ascii="Times New Roman" w:hAnsi="Times New Roman" w:cs="Times New Roman"/>
          <w:sz w:val="20"/>
          <w:szCs w:val="20"/>
        </w:rPr>
      </w:pPr>
      <w:r w:rsidRPr="00B53761">
        <w:rPr>
          <w:rFonts w:ascii="Times New Roman" w:hAnsi="Times New Roman" w:cs="Times New Roman"/>
          <w:b/>
          <w:sz w:val="20"/>
          <w:szCs w:val="20"/>
        </w:rPr>
        <w:t>3</w:t>
      </w:r>
      <w:r w:rsidRPr="00B53761">
        <w:rPr>
          <w:rFonts w:ascii="Times New Roman" w:hAnsi="Times New Roman" w:cs="Times New Roman"/>
          <w:sz w:val="20"/>
          <w:szCs w:val="20"/>
        </w:rPr>
        <w:t xml:space="preserve"> = performs consistently at satisfactory level</w:t>
      </w:r>
    </w:p>
    <w:p w14:paraId="4CAB72CE" w14:textId="77777777" w:rsidR="00B53761" w:rsidRPr="00B53761" w:rsidRDefault="00B53761" w:rsidP="00B53761">
      <w:pPr>
        <w:tabs>
          <w:tab w:val="left" w:pos="720"/>
          <w:tab w:val="left" w:pos="6840"/>
        </w:tabs>
        <w:rPr>
          <w:rFonts w:ascii="Times New Roman" w:hAnsi="Times New Roman" w:cs="Times New Roman"/>
          <w:sz w:val="20"/>
          <w:szCs w:val="20"/>
        </w:rPr>
      </w:pPr>
      <w:r w:rsidRPr="00B53761">
        <w:rPr>
          <w:rFonts w:ascii="Times New Roman" w:hAnsi="Times New Roman" w:cs="Times New Roman"/>
          <w:b/>
          <w:sz w:val="20"/>
          <w:szCs w:val="20"/>
        </w:rPr>
        <w:t>2</w:t>
      </w:r>
      <w:r w:rsidRPr="00B53761">
        <w:rPr>
          <w:rFonts w:ascii="Times New Roman" w:hAnsi="Times New Roman" w:cs="Times New Roman"/>
          <w:sz w:val="20"/>
          <w:szCs w:val="20"/>
        </w:rPr>
        <w:t xml:space="preserve"> = performance in meeting course outcomes is inconsistent</w:t>
      </w:r>
      <w:r w:rsidRPr="00B53761">
        <w:rPr>
          <w:rFonts w:ascii="Times New Roman" w:hAnsi="Times New Roman" w:cs="Times New Roman"/>
          <w:sz w:val="20"/>
          <w:szCs w:val="20"/>
        </w:rPr>
        <w:tab/>
        <w:t>NA = not available or not applicable to the clinical setting</w:t>
      </w:r>
    </w:p>
    <w:p w14:paraId="686019FB" w14:textId="77777777" w:rsidR="00B53761" w:rsidRPr="00B53761" w:rsidRDefault="00B53761" w:rsidP="00B53761">
      <w:pPr>
        <w:rPr>
          <w:rFonts w:ascii="Times New Roman" w:hAnsi="Times New Roman" w:cs="Times New Roman"/>
          <w:sz w:val="20"/>
          <w:szCs w:val="20"/>
        </w:rPr>
      </w:pPr>
      <w:r w:rsidRPr="00B53761">
        <w:rPr>
          <w:rFonts w:ascii="Times New Roman" w:hAnsi="Times New Roman" w:cs="Times New Roman"/>
          <w:b/>
          <w:sz w:val="20"/>
          <w:szCs w:val="20"/>
        </w:rPr>
        <w:t>1</w:t>
      </w:r>
      <w:r w:rsidRPr="00B53761">
        <w:rPr>
          <w:rFonts w:ascii="Times New Roman" w:hAnsi="Times New Roman" w:cs="Times New Roman"/>
          <w:sz w:val="20"/>
          <w:szCs w:val="20"/>
        </w:rPr>
        <w:t xml:space="preserve"> = unable to perform outcomes at satisfactory level </w:t>
      </w:r>
      <w:r w:rsidRPr="00B53761">
        <w:rPr>
          <w:rFonts w:ascii="Times New Roman" w:hAnsi="Times New Roman" w:cs="Times New Roman"/>
          <w:b/>
          <w:sz w:val="20"/>
          <w:szCs w:val="20"/>
        </w:rPr>
        <w:t>*</w:t>
      </w:r>
    </w:p>
    <w:p w14:paraId="49D1A785" w14:textId="77777777" w:rsidR="00B53761" w:rsidRPr="00B53761" w:rsidRDefault="00B53761" w:rsidP="00B53761">
      <w:pPr>
        <w:tabs>
          <w:tab w:val="left" w:pos="440"/>
        </w:tabs>
        <w:spacing w:before="120"/>
        <w:rPr>
          <w:rFonts w:ascii="Times New Roman" w:hAnsi="Times New Roman" w:cs="Times New Roman"/>
          <w:bCs/>
          <w:sz w:val="20"/>
          <w:szCs w:val="20"/>
        </w:rPr>
      </w:pPr>
      <w:r w:rsidRPr="00B53761">
        <w:rPr>
          <w:rFonts w:ascii="Times New Roman" w:hAnsi="Times New Roman" w:cs="Times New Roman"/>
          <w:sz w:val="20"/>
          <w:szCs w:val="20"/>
        </w:rPr>
        <w:t>*</w:t>
      </w:r>
      <w:r w:rsidRPr="00B53761">
        <w:rPr>
          <w:rFonts w:ascii="Times New Roman" w:hAnsi="Times New Roman" w:cs="Times New Roman"/>
          <w:b/>
          <w:sz w:val="20"/>
          <w:szCs w:val="20"/>
        </w:rPr>
        <w:t xml:space="preserve">At the end of each clinical rotation, a student who earns a “1” in any critical outcome will be placed on clinical warning and receive a Letter of Clinical Warning from the course faculty.  </w:t>
      </w:r>
      <w:r w:rsidRPr="00B53761">
        <w:rPr>
          <w:rFonts w:ascii="Times New Roman" w:hAnsi="Times New Roman" w:cs="Times New Roman"/>
          <w:bCs/>
          <w:sz w:val="20"/>
          <w:szCs w:val="20"/>
        </w:rPr>
        <w:t>The “</w:t>
      </w:r>
      <w:r w:rsidRPr="00B53761">
        <w:rPr>
          <w:rFonts w:ascii="Times New Roman" w:hAnsi="Times New Roman" w:cs="Times New Roman"/>
          <w:b/>
          <w:sz w:val="20"/>
          <w:szCs w:val="20"/>
        </w:rPr>
        <w:t>Clinical Deficiency (Clinical Warning</w:t>
      </w:r>
      <w:r w:rsidRPr="00B53761">
        <w:rPr>
          <w:rFonts w:ascii="Times New Roman" w:hAnsi="Times New Roman" w:cs="Times New Roman"/>
          <w:bCs/>
          <w:sz w:val="20"/>
          <w:szCs w:val="20"/>
        </w:rPr>
        <w:t>)” policy outlines this process.</w:t>
      </w:r>
      <w:r w:rsidRPr="00B53761">
        <w:rPr>
          <w:rFonts w:ascii="Times New Roman" w:hAnsi="Times New Roman" w:cs="Times New Roman"/>
          <w:b/>
          <w:sz w:val="20"/>
          <w:szCs w:val="20"/>
        </w:rPr>
        <w:t xml:space="preserve">  </w:t>
      </w:r>
      <w:r w:rsidRPr="00B53761">
        <w:rPr>
          <w:rFonts w:ascii="Times New Roman" w:hAnsi="Times New Roman" w:cs="Times New Roman"/>
          <w:bCs/>
          <w:sz w:val="20"/>
          <w:szCs w:val="20"/>
        </w:rPr>
        <w:t>Level 1 and Level 2 students have a limit on the number of Clinical Warnings earned per semester before they are deemed as “not demonstrating consistent application of course clinical outcomes” and dismissed from the Nursing Program.</w:t>
      </w:r>
    </w:p>
    <w:p w14:paraId="0B148464" w14:textId="77777777" w:rsidR="00B53761" w:rsidRPr="00B53761" w:rsidRDefault="00B53761" w:rsidP="00B53761">
      <w:pPr>
        <w:tabs>
          <w:tab w:val="left" w:pos="440"/>
        </w:tabs>
        <w:rPr>
          <w:rFonts w:ascii="Times New Roman" w:hAnsi="Times New Roman" w:cs="Times New Roman"/>
          <w:bCs/>
          <w:sz w:val="20"/>
          <w:szCs w:val="20"/>
        </w:rPr>
      </w:pPr>
    </w:p>
    <w:p w14:paraId="2D27B976" w14:textId="77777777" w:rsidR="00B53761" w:rsidRPr="00B53761" w:rsidRDefault="00B53761" w:rsidP="00B53761">
      <w:pPr>
        <w:ind w:right="180"/>
        <w:rPr>
          <w:rFonts w:ascii="Times New Roman" w:hAnsi="Times New Roman" w:cs="Times New Roman"/>
          <w:sz w:val="20"/>
          <w:szCs w:val="20"/>
        </w:rPr>
      </w:pPr>
      <w:r w:rsidRPr="00B53761">
        <w:rPr>
          <w:rFonts w:ascii="Times New Roman" w:hAnsi="Times New Roman" w:cs="Times New Roman"/>
          <w:sz w:val="20"/>
          <w:szCs w:val="20"/>
        </w:rPr>
        <w:t xml:space="preserve">As part of the clinical course, there may also be specific certifications and/or assignments that must be completed satisfactorily to pass the course.  Certifications in the skills laboratory have (*lab) following the statement of that outcome.  Students must be certified in skill(s) by the course certification deadline(s) to meet critical outcomes and pass the course.  The </w:t>
      </w:r>
      <w:r w:rsidRPr="00B53761">
        <w:rPr>
          <w:rFonts w:ascii="Times New Roman" w:hAnsi="Times New Roman" w:cs="Times New Roman"/>
          <w:b/>
          <w:bCs/>
          <w:sz w:val="20"/>
          <w:szCs w:val="20"/>
        </w:rPr>
        <w:t>“Laboratory Quizzes and Certifications Policy</w:t>
      </w:r>
      <w:r w:rsidRPr="00B53761">
        <w:rPr>
          <w:rFonts w:ascii="Times New Roman" w:hAnsi="Times New Roman" w:cs="Times New Roman"/>
          <w:sz w:val="20"/>
          <w:szCs w:val="20"/>
        </w:rPr>
        <w:t xml:space="preserve">” outlines the skills certification process.  Specific assignments completed in a clinical course have identified outcomes on the clinical evaluation tool.  </w:t>
      </w:r>
    </w:p>
    <w:p w14:paraId="6802A221" w14:textId="77777777" w:rsidR="00B53761" w:rsidRPr="00B53761" w:rsidRDefault="00B53761" w:rsidP="00B53761">
      <w:pPr>
        <w:rPr>
          <w:rFonts w:ascii="Times New Roman" w:hAnsi="Times New Roman" w:cs="Times New Roman"/>
          <w:sz w:val="20"/>
          <w:szCs w:val="20"/>
        </w:rPr>
      </w:pPr>
    </w:p>
    <w:p w14:paraId="4812CA04" w14:textId="77777777" w:rsidR="00B53761" w:rsidRPr="00B53761" w:rsidRDefault="00B53761" w:rsidP="00B53761">
      <w:pPr>
        <w:rPr>
          <w:rFonts w:ascii="Times New Roman" w:hAnsi="Times New Roman" w:cs="Times New Roman"/>
          <w:bCs/>
          <w:sz w:val="20"/>
          <w:szCs w:val="20"/>
        </w:rPr>
      </w:pPr>
      <w:r w:rsidRPr="00B53761">
        <w:rPr>
          <w:rFonts w:ascii="Times New Roman" w:hAnsi="Times New Roman" w:cs="Times New Roman"/>
          <w:sz w:val="20"/>
          <w:szCs w:val="20"/>
        </w:rPr>
        <w:t xml:space="preserve">Students are expected to demonstrate </w:t>
      </w:r>
      <w:r w:rsidRPr="00B53761">
        <w:rPr>
          <w:rFonts w:ascii="Times New Roman" w:hAnsi="Times New Roman" w:cs="Times New Roman"/>
          <w:b/>
          <w:sz w:val="20"/>
          <w:szCs w:val="20"/>
        </w:rPr>
        <w:t xml:space="preserve">consistent and progressive </w:t>
      </w:r>
      <w:r w:rsidRPr="00B53761">
        <w:rPr>
          <w:rFonts w:ascii="Times New Roman" w:hAnsi="Times New Roman" w:cs="Times New Roman"/>
          <w:sz w:val="20"/>
          <w:szCs w:val="20"/>
        </w:rPr>
        <w:t xml:space="preserve">mastery of nursing performance in the clinical area.  Student performance and behavior must be </w:t>
      </w:r>
      <w:r w:rsidRPr="00B53761">
        <w:rPr>
          <w:rFonts w:ascii="Times New Roman" w:hAnsi="Times New Roman" w:cs="Times New Roman"/>
          <w:b/>
          <w:sz w:val="20"/>
          <w:szCs w:val="20"/>
        </w:rPr>
        <w:t>safe</w:t>
      </w:r>
      <w:r w:rsidRPr="00B53761">
        <w:rPr>
          <w:rFonts w:ascii="Times New Roman" w:hAnsi="Times New Roman" w:cs="Times New Roman"/>
          <w:sz w:val="20"/>
          <w:szCs w:val="20"/>
        </w:rPr>
        <w:t xml:space="preserve"> and appropriate at all times.  </w:t>
      </w:r>
      <w:r w:rsidRPr="00B53761">
        <w:rPr>
          <w:rFonts w:ascii="Times New Roman" w:hAnsi="Times New Roman" w:cs="Times New Roman"/>
          <w:bCs/>
          <w:sz w:val="20"/>
          <w:szCs w:val="20"/>
        </w:rPr>
        <w:t>Safe practice is defined in the “</w:t>
      </w:r>
      <w:r w:rsidRPr="00B53761">
        <w:rPr>
          <w:rFonts w:ascii="Times New Roman" w:hAnsi="Times New Roman" w:cs="Times New Roman"/>
          <w:b/>
          <w:sz w:val="20"/>
          <w:szCs w:val="20"/>
        </w:rPr>
        <w:t>Evaluation of Student Clinical Performance Policy</w:t>
      </w:r>
      <w:r w:rsidRPr="00B53761">
        <w:rPr>
          <w:rFonts w:ascii="Times New Roman" w:hAnsi="Times New Roman" w:cs="Times New Roman"/>
          <w:bCs/>
          <w:sz w:val="20"/>
          <w:szCs w:val="20"/>
        </w:rPr>
        <w:t xml:space="preserve">.”  </w:t>
      </w:r>
      <w:r w:rsidRPr="00B53761">
        <w:rPr>
          <w:rFonts w:ascii="Times New Roman" w:hAnsi="Times New Roman" w:cs="Times New Roman"/>
          <w:sz w:val="20"/>
          <w:szCs w:val="20"/>
        </w:rPr>
        <w:t xml:space="preserve">Students are expected to meet the behavioral outcomes of the clinical course with the same degree of guidance and instruction as required by other students at the same level.  </w:t>
      </w:r>
      <w:r w:rsidRPr="00B53761">
        <w:rPr>
          <w:rFonts w:ascii="Times New Roman" w:hAnsi="Times New Roman" w:cs="Times New Roman"/>
          <w:b/>
          <w:sz w:val="20"/>
          <w:szCs w:val="20"/>
        </w:rPr>
        <w:t xml:space="preserve">Faculty will permit only competent, prepared students to practice in the clinical area.  </w:t>
      </w:r>
    </w:p>
    <w:p w14:paraId="13DCE93A" w14:textId="77777777" w:rsidR="001D5D08" w:rsidRDefault="00B53761" w:rsidP="00B53761">
      <w:pPr>
        <w:tabs>
          <w:tab w:val="left" w:pos="440"/>
        </w:tabs>
        <w:spacing w:before="120"/>
        <w:rPr>
          <w:sz w:val="20"/>
        </w:rPr>
      </w:pPr>
      <w:r w:rsidRPr="00B53761">
        <w:rPr>
          <w:rFonts w:ascii="Times New Roman" w:hAnsi="Times New Roman" w:cs="Times New Roman"/>
          <w:sz w:val="20"/>
          <w:szCs w:val="20"/>
        </w:rPr>
        <w:t>Students must achieve a passing grade in concurrent theory AND the practicum course to progress to the next nursing course as outlined in the “</w:t>
      </w:r>
      <w:r w:rsidRPr="00B53761">
        <w:rPr>
          <w:rFonts w:ascii="Times New Roman" w:hAnsi="Times New Roman" w:cs="Times New Roman"/>
          <w:b/>
          <w:bCs/>
          <w:sz w:val="20"/>
          <w:szCs w:val="20"/>
        </w:rPr>
        <w:t>Progression in the Nursing Program Policy</w:t>
      </w:r>
      <w:r w:rsidRPr="00B53761">
        <w:rPr>
          <w:rFonts w:ascii="Times New Roman" w:hAnsi="Times New Roman" w:cs="Times New Roman"/>
          <w:sz w:val="20"/>
          <w:szCs w:val="20"/>
        </w:rPr>
        <w:t>.”</w:t>
      </w:r>
    </w:p>
    <w:p w14:paraId="1CEC0D85" w14:textId="77777777" w:rsidR="001D5D08" w:rsidRDefault="001D5D08">
      <w:pPr>
        <w:sectPr w:rsidR="001D5D08" w:rsidSect="00EE47B4">
          <w:pgSz w:w="15840" w:h="12240" w:orient="landscape" w:code="1"/>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14:paraId="26CF6AAE" w14:textId="77777777" w:rsidR="004C2D47" w:rsidRDefault="004C2D47" w:rsidP="0071568F">
      <w:pPr>
        <w:jc w:val="center"/>
        <w:rPr>
          <w:rFonts w:ascii="Times New Roman" w:hAnsi="Times New Roman" w:cs="Times New Roman"/>
          <w:b/>
          <w:i/>
          <w:color w:val="002060"/>
          <w:sz w:val="24"/>
          <w:szCs w:val="24"/>
        </w:rPr>
      </w:pPr>
    </w:p>
    <w:p w14:paraId="7E3C53FF" w14:textId="77777777" w:rsidR="004C2D47" w:rsidRDefault="004C2D47" w:rsidP="0071568F">
      <w:pPr>
        <w:jc w:val="center"/>
        <w:rPr>
          <w:rFonts w:ascii="Times New Roman" w:hAnsi="Times New Roman" w:cs="Times New Roman"/>
          <w:b/>
          <w:i/>
          <w:color w:val="002060"/>
          <w:sz w:val="24"/>
          <w:szCs w:val="24"/>
        </w:rPr>
      </w:pPr>
    </w:p>
    <w:p w14:paraId="6B6F6614" w14:textId="77777777" w:rsidR="004C2D47" w:rsidRDefault="004C2D47" w:rsidP="0071568F">
      <w:pPr>
        <w:jc w:val="center"/>
        <w:rPr>
          <w:rFonts w:ascii="Times New Roman" w:hAnsi="Times New Roman" w:cs="Times New Roman"/>
          <w:b/>
          <w:i/>
          <w:color w:val="002060"/>
          <w:sz w:val="24"/>
          <w:szCs w:val="24"/>
        </w:rPr>
      </w:pPr>
    </w:p>
    <w:p w14:paraId="2BAC04A1" w14:textId="77777777" w:rsidR="004C2D47" w:rsidRDefault="004C2D47" w:rsidP="0071568F">
      <w:pPr>
        <w:jc w:val="center"/>
        <w:rPr>
          <w:rFonts w:ascii="Times New Roman" w:hAnsi="Times New Roman" w:cs="Times New Roman"/>
          <w:b/>
          <w:i/>
          <w:color w:val="002060"/>
          <w:sz w:val="24"/>
          <w:szCs w:val="24"/>
        </w:rPr>
      </w:pPr>
    </w:p>
    <w:p w14:paraId="013A559B" w14:textId="77777777" w:rsidR="004C2D47" w:rsidRDefault="004C2D47" w:rsidP="0071568F">
      <w:pPr>
        <w:jc w:val="center"/>
        <w:rPr>
          <w:rFonts w:ascii="Times New Roman" w:hAnsi="Times New Roman" w:cs="Times New Roman"/>
          <w:b/>
          <w:i/>
          <w:color w:val="002060"/>
          <w:sz w:val="24"/>
          <w:szCs w:val="24"/>
        </w:rPr>
      </w:pPr>
    </w:p>
    <w:p w14:paraId="35F2C8DE" w14:textId="77777777" w:rsidR="004C2D47" w:rsidRDefault="004C2D47" w:rsidP="0071568F">
      <w:pPr>
        <w:jc w:val="center"/>
        <w:rPr>
          <w:rFonts w:ascii="Times New Roman" w:hAnsi="Times New Roman" w:cs="Times New Roman"/>
          <w:b/>
          <w:i/>
          <w:color w:val="002060"/>
          <w:sz w:val="24"/>
          <w:szCs w:val="24"/>
        </w:rPr>
      </w:pPr>
    </w:p>
    <w:p w14:paraId="3E10B0E9" w14:textId="77777777" w:rsidR="004C2D47" w:rsidRDefault="004C2D47" w:rsidP="0071568F">
      <w:pPr>
        <w:jc w:val="center"/>
        <w:rPr>
          <w:rFonts w:ascii="Times New Roman" w:hAnsi="Times New Roman" w:cs="Times New Roman"/>
          <w:b/>
          <w:i/>
          <w:color w:val="002060"/>
          <w:sz w:val="24"/>
          <w:szCs w:val="24"/>
        </w:rPr>
      </w:pPr>
    </w:p>
    <w:p w14:paraId="215FABCB" w14:textId="77777777" w:rsidR="004C2D47" w:rsidRDefault="004C2D47" w:rsidP="0071568F">
      <w:pPr>
        <w:jc w:val="center"/>
        <w:rPr>
          <w:rFonts w:ascii="Times New Roman" w:hAnsi="Times New Roman" w:cs="Times New Roman"/>
          <w:b/>
          <w:i/>
          <w:color w:val="002060"/>
          <w:sz w:val="24"/>
          <w:szCs w:val="24"/>
        </w:rPr>
      </w:pPr>
    </w:p>
    <w:p w14:paraId="6E4E59B8" w14:textId="77777777" w:rsidR="004C2D47" w:rsidRDefault="004C2D47" w:rsidP="0071568F">
      <w:pPr>
        <w:jc w:val="center"/>
        <w:rPr>
          <w:rFonts w:ascii="Times New Roman" w:hAnsi="Times New Roman" w:cs="Times New Roman"/>
          <w:b/>
          <w:i/>
          <w:color w:val="002060"/>
          <w:sz w:val="24"/>
          <w:szCs w:val="24"/>
        </w:rPr>
      </w:pPr>
    </w:p>
    <w:p w14:paraId="4ED4D2EA" w14:textId="77777777" w:rsidR="004C2D47" w:rsidRDefault="004C2D47" w:rsidP="0071568F">
      <w:pPr>
        <w:jc w:val="center"/>
        <w:rPr>
          <w:rFonts w:ascii="Times New Roman" w:hAnsi="Times New Roman" w:cs="Times New Roman"/>
          <w:b/>
          <w:i/>
          <w:color w:val="002060"/>
          <w:sz w:val="24"/>
          <w:szCs w:val="24"/>
        </w:rPr>
      </w:pPr>
    </w:p>
    <w:p w14:paraId="55AC4A93" w14:textId="77777777" w:rsidR="004C2D47" w:rsidRDefault="004C2D47" w:rsidP="0071568F">
      <w:pPr>
        <w:jc w:val="center"/>
        <w:rPr>
          <w:rFonts w:ascii="Times New Roman" w:hAnsi="Times New Roman" w:cs="Times New Roman"/>
          <w:b/>
          <w:i/>
          <w:color w:val="002060"/>
          <w:sz w:val="24"/>
          <w:szCs w:val="24"/>
        </w:rPr>
      </w:pPr>
    </w:p>
    <w:p w14:paraId="4DB5D500" w14:textId="77777777" w:rsidR="004C2D47" w:rsidRDefault="004C2D47" w:rsidP="0071568F">
      <w:pPr>
        <w:jc w:val="center"/>
        <w:rPr>
          <w:rFonts w:ascii="Times New Roman" w:hAnsi="Times New Roman" w:cs="Times New Roman"/>
          <w:b/>
          <w:i/>
          <w:color w:val="002060"/>
          <w:sz w:val="24"/>
          <w:szCs w:val="24"/>
        </w:rPr>
      </w:pPr>
    </w:p>
    <w:p w14:paraId="53B9348B" w14:textId="77777777" w:rsidR="004C2D47" w:rsidRDefault="004C2D47" w:rsidP="0071568F">
      <w:pPr>
        <w:jc w:val="center"/>
        <w:rPr>
          <w:rFonts w:ascii="Times New Roman" w:hAnsi="Times New Roman" w:cs="Times New Roman"/>
          <w:b/>
          <w:i/>
          <w:color w:val="002060"/>
          <w:sz w:val="24"/>
          <w:szCs w:val="24"/>
        </w:rPr>
      </w:pPr>
    </w:p>
    <w:p w14:paraId="0321A6A5" w14:textId="77777777" w:rsidR="004C2D47" w:rsidRDefault="004C2D47" w:rsidP="0071568F">
      <w:pPr>
        <w:jc w:val="center"/>
        <w:rPr>
          <w:rFonts w:ascii="Times New Roman" w:hAnsi="Times New Roman" w:cs="Times New Roman"/>
          <w:b/>
          <w:i/>
          <w:color w:val="002060"/>
          <w:sz w:val="24"/>
          <w:szCs w:val="24"/>
        </w:rPr>
      </w:pPr>
    </w:p>
    <w:p w14:paraId="3D02BBDE" w14:textId="77777777" w:rsidR="004C2D47" w:rsidRDefault="004C2D47" w:rsidP="0071568F">
      <w:pPr>
        <w:jc w:val="center"/>
        <w:rPr>
          <w:rFonts w:ascii="Times New Roman" w:hAnsi="Times New Roman" w:cs="Times New Roman"/>
          <w:b/>
          <w:i/>
          <w:color w:val="002060"/>
          <w:sz w:val="24"/>
          <w:szCs w:val="24"/>
        </w:rPr>
      </w:pPr>
    </w:p>
    <w:p w14:paraId="2CEE08C5" w14:textId="77777777" w:rsidR="004C2D47" w:rsidRDefault="004C2D47" w:rsidP="0071568F">
      <w:pPr>
        <w:jc w:val="center"/>
        <w:rPr>
          <w:rFonts w:ascii="Times New Roman" w:hAnsi="Times New Roman" w:cs="Times New Roman"/>
          <w:b/>
          <w:i/>
          <w:color w:val="002060"/>
          <w:sz w:val="24"/>
          <w:szCs w:val="24"/>
        </w:rPr>
      </w:pPr>
    </w:p>
    <w:p w14:paraId="42D3453C" w14:textId="77777777" w:rsidR="004C2D47" w:rsidRDefault="004C2D47" w:rsidP="0071568F">
      <w:pPr>
        <w:jc w:val="center"/>
        <w:rPr>
          <w:rFonts w:ascii="Times New Roman" w:hAnsi="Times New Roman" w:cs="Times New Roman"/>
          <w:b/>
          <w:i/>
          <w:color w:val="002060"/>
          <w:sz w:val="24"/>
          <w:szCs w:val="24"/>
        </w:rPr>
      </w:pPr>
    </w:p>
    <w:p w14:paraId="3E13D634" w14:textId="77777777" w:rsidR="004C2D47" w:rsidRDefault="004C2D47" w:rsidP="0071568F">
      <w:pPr>
        <w:jc w:val="center"/>
        <w:rPr>
          <w:rFonts w:ascii="Times New Roman" w:hAnsi="Times New Roman" w:cs="Times New Roman"/>
          <w:b/>
          <w:i/>
          <w:color w:val="002060"/>
          <w:sz w:val="24"/>
          <w:szCs w:val="24"/>
        </w:rPr>
      </w:pPr>
    </w:p>
    <w:p w14:paraId="1A0D66B4" w14:textId="77777777" w:rsidR="004C2D47" w:rsidRPr="00D12E3A" w:rsidRDefault="004C2D47" w:rsidP="0071568F">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Section 6:</w:t>
      </w:r>
    </w:p>
    <w:p w14:paraId="0F29CAC1" w14:textId="77777777" w:rsidR="004C2D47" w:rsidRPr="00D12E3A" w:rsidRDefault="004C2D47" w:rsidP="0071568F">
      <w:pPr>
        <w:jc w:val="center"/>
        <w:rPr>
          <w:rFonts w:ascii="Times New Roman" w:hAnsi="Times New Roman" w:cs="Times New Roman"/>
          <w:b/>
          <w:i/>
          <w:color w:val="002060"/>
          <w:sz w:val="44"/>
          <w:szCs w:val="44"/>
        </w:rPr>
      </w:pPr>
      <w:r w:rsidRPr="00D12E3A">
        <w:rPr>
          <w:rFonts w:ascii="Times New Roman" w:hAnsi="Times New Roman" w:cs="Times New Roman"/>
          <w:b/>
          <w:i/>
          <w:color w:val="002060"/>
          <w:sz w:val="44"/>
          <w:szCs w:val="44"/>
        </w:rPr>
        <w:t>General Information, Policies, and Student Resources</w:t>
      </w:r>
    </w:p>
    <w:p w14:paraId="51540CE7" w14:textId="77777777" w:rsidR="004C2D47" w:rsidRDefault="004C2D47" w:rsidP="0071568F">
      <w:pPr>
        <w:jc w:val="center"/>
        <w:rPr>
          <w:rFonts w:ascii="Times New Roman" w:hAnsi="Times New Roman" w:cs="Times New Roman"/>
          <w:b/>
          <w:i/>
          <w:color w:val="002060"/>
          <w:sz w:val="24"/>
          <w:szCs w:val="24"/>
        </w:rPr>
      </w:pPr>
    </w:p>
    <w:p w14:paraId="207FDC00" w14:textId="77777777" w:rsidR="004C2D47" w:rsidRDefault="004C2D47" w:rsidP="0071568F">
      <w:pPr>
        <w:jc w:val="center"/>
        <w:rPr>
          <w:rFonts w:ascii="Times New Roman" w:hAnsi="Times New Roman" w:cs="Times New Roman"/>
          <w:b/>
          <w:i/>
          <w:color w:val="002060"/>
          <w:sz w:val="24"/>
          <w:szCs w:val="24"/>
        </w:rPr>
      </w:pPr>
    </w:p>
    <w:p w14:paraId="6427BCEC" w14:textId="77777777" w:rsidR="004C2D47" w:rsidRDefault="004C2D47" w:rsidP="0071568F">
      <w:pPr>
        <w:jc w:val="center"/>
        <w:rPr>
          <w:rFonts w:ascii="Times New Roman" w:hAnsi="Times New Roman" w:cs="Times New Roman"/>
          <w:b/>
          <w:i/>
          <w:color w:val="002060"/>
          <w:sz w:val="24"/>
          <w:szCs w:val="24"/>
        </w:rPr>
      </w:pPr>
    </w:p>
    <w:p w14:paraId="63878A2A" w14:textId="77777777" w:rsidR="004C2D47" w:rsidRDefault="004C2D47" w:rsidP="0071568F">
      <w:pPr>
        <w:jc w:val="center"/>
        <w:rPr>
          <w:rFonts w:ascii="Times New Roman" w:hAnsi="Times New Roman" w:cs="Times New Roman"/>
          <w:b/>
          <w:i/>
          <w:color w:val="002060"/>
          <w:sz w:val="24"/>
          <w:szCs w:val="24"/>
        </w:rPr>
      </w:pPr>
    </w:p>
    <w:p w14:paraId="61CC64B1" w14:textId="77777777" w:rsidR="004C2D47" w:rsidRDefault="004C2D47" w:rsidP="0071568F">
      <w:pPr>
        <w:jc w:val="center"/>
        <w:rPr>
          <w:rFonts w:ascii="Times New Roman" w:hAnsi="Times New Roman" w:cs="Times New Roman"/>
          <w:b/>
          <w:i/>
          <w:color w:val="002060"/>
          <w:sz w:val="24"/>
          <w:szCs w:val="24"/>
        </w:rPr>
      </w:pPr>
    </w:p>
    <w:p w14:paraId="793FC8AB" w14:textId="77777777" w:rsidR="004C2D47" w:rsidRDefault="004C2D47" w:rsidP="0071568F">
      <w:pPr>
        <w:jc w:val="center"/>
        <w:rPr>
          <w:rFonts w:ascii="Times New Roman" w:hAnsi="Times New Roman" w:cs="Times New Roman"/>
          <w:b/>
          <w:i/>
          <w:color w:val="002060"/>
          <w:sz w:val="24"/>
          <w:szCs w:val="24"/>
        </w:rPr>
      </w:pPr>
    </w:p>
    <w:p w14:paraId="1F023751" w14:textId="77777777" w:rsidR="004C2D47" w:rsidRDefault="004C2D47" w:rsidP="0071568F">
      <w:pPr>
        <w:jc w:val="center"/>
        <w:rPr>
          <w:rFonts w:ascii="Times New Roman" w:hAnsi="Times New Roman" w:cs="Times New Roman"/>
          <w:b/>
          <w:i/>
          <w:color w:val="002060"/>
          <w:sz w:val="24"/>
          <w:szCs w:val="24"/>
        </w:rPr>
      </w:pPr>
    </w:p>
    <w:p w14:paraId="3310E72F" w14:textId="77777777" w:rsidR="004C2D47" w:rsidRDefault="004C2D47" w:rsidP="0071568F">
      <w:pPr>
        <w:jc w:val="center"/>
        <w:rPr>
          <w:rFonts w:ascii="Times New Roman" w:hAnsi="Times New Roman" w:cs="Times New Roman"/>
          <w:b/>
          <w:i/>
          <w:color w:val="002060"/>
          <w:sz w:val="24"/>
          <w:szCs w:val="24"/>
        </w:rPr>
      </w:pPr>
    </w:p>
    <w:p w14:paraId="2A81B7DD" w14:textId="77777777" w:rsidR="004C2D47" w:rsidRDefault="004C2D47" w:rsidP="0071568F">
      <w:pPr>
        <w:jc w:val="center"/>
        <w:rPr>
          <w:rFonts w:ascii="Times New Roman" w:hAnsi="Times New Roman" w:cs="Times New Roman"/>
          <w:b/>
          <w:i/>
          <w:color w:val="002060"/>
          <w:sz w:val="24"/>
          <w:szCs w:val="24"/>
        </w:rPr>
      </w:pPr>
    </w:p>
    <w:p w14:paraId="4D775F31" w14:textId="77777777" w:rsidR="004C2D47" w:rsidRDefault="004C2D47" w:rsidP="0071568F">
      <w:pPr>
        <w:jc w:val="center"/>
        <w:rPr>
          <w:rFonts w:ascii="Times New Roman" w:hAnsi="Times New Roman" w:cs="Times New Roman"/>
          <w:b/>
          <w:i/>
          <w:color w:val="002060"/>
          <w:sz w:val="24"/>
          <w:szCs w:val="24"/>
        </w:rPr>
      </w:pPr>
    </w:p>
    <w:p w14:paraId="778BC6B2" w14:textId="77777777" w:rsidR="004C2D47" w:rsidRDefault="004C2D47" w:rsidP="0071568F">
      <w:pPr>
        <w:jc w:val="center"/>
        <w:rPr>
          <w:rFonts w:ascii="Times New Roman" w:hAnsi="Times New Roman" w:cs="Times New Roman"/>
          <w:b/>
          <w:i/>
          <w:color w:val="002060"/>
          <w:sz w:val="24"/>
          <w:szCs w:val="24"/>
        </w:rPr>
      </w:pPr>
    </w:p>
    <w:p w14:paraId="48528A15" w14:textId="77777777" w:rsidR="004C2D47" w:rsidRDefault="004C2D47" w:rsidP="0071568F">
      <w:pPr>
        <w:jc w:val="center"/>
        <w:rPr>
          <w:rFonts w:ascii="Times New Roman" w:hAnsi="Times New Roman" w:cs="Times New Roman"/>
          <w:b/>
          <w:i/>
          <w:color w:val="002060"/>
          <w:sz w:val="24"/>
          <w:szCs w:val="24"/>
        </w:rPr>
      </w:pPr>
    </w:p>
    <w:p w14:paraId="2188255E" w14:textId="77777777" w:rsidR="004C2D47" w:rsidRDefault="004C2D47" w:rsidP="0071568F">
      <w:pPr>
        <w:jc w:val="center"/>
        <w:rPr>
          <w:rFonts w:ascii="Times New Roman" w:hAnsi="Times New Roman" w:cs="Times New Roman"/>
          <w:b/>
          <w:i/>
          <w:color w:val="002060"/>
          <w:sz w:val="24"/>
          <w:szCs w:val="24"/>
        </w:rPr>
      </w:pPr>
    </w:p>
    <w:p w14:paraId="7F0E438A" w14:textId="77777777" w:rsidR="004C2D47" w:rsidRDefault="004C2D47" w:rsidP="0071568F">
      <w:pPr>
        <w:jc w:val="center"/>
        <w:rPr>
          <w:rFonts w:ascii="Times New Roman" w:hAnsi="Times New Roman" w:cs="Times New Roman"/>
          <w:b/>
          <w:i/>
          <w:color w:val="002060"/>
          <w:sz w:val="24"/>
          <w:szCs w:val="24"/>
        </w:rPr>
      </w:pPr>
    </w:p>
    <w:p w14:paraId="6141EE68" w14:textId="77777777" w:rsidR="004C2D47" w:rsidRDefault="004C2D47" w:rsidP="0071568F">
      <w:pPr>
        <w:jc w:val="center"/>
        <w:rPr>
          <w:rFonts w:ascii="Times New Roman" w:hAnsi="Times New Roman" w:cs="Times New Roman"/>
          <w:b/>
          <w:i/>
          <w:color w:val="002060"/>
          <w:sz w:val="24"/>
          <w:szCs w:val="24"/>
        </w:rPr>
      </w:pPr>
    </w:p>
    <w:p w14:paraId="3963ED90" w14:textId="77777777" w:rsidR="004C2D47" w:rsidRDefault="004C2D47" w:rsidP="0071568F">
      <w:pPr>
        <w:jc w:val="center"/>
        <w:rPr>
          <w:rFonts w:ascii="Times New Roman" w:hAnsi="Times New Roman" w:cs="Times New Roman"/>
          <w:b/>
          <w:i/>
          <w:color w:val="002060"/>
          <w:sz w:val="24"/>
          <w:szCs w:val="24"/>
        </w:rPr>
      </w:pPr>
    </w:p>
    <w:p w14:paraId="499D88BA" w14:textId="77777777" w:rsidR="004C2D47" w:rsidRDefault="004C2D47" w:rsidP="0071568F">
      <w:pPr>
        <w:jc w:val="center"/>
        <w:rPr>
          <w:rFonts w:ascii="Times New Roman" w:hAnsi="Times New Roman" w:cs="Times New Roman"/>
          <w:b/>
          <w:i/>
          <w:color w:val="002060"/>
          <w:sz w:val="24"/>
          <w:szCs w:val="24"/>
        </w:rPr>
      </w:pPr>
    </w:p>
    <w:p w14:paraId="3B931220" w14:textId="77777777" w:rsidR="004C2D47" w:rsidRDefault="004C2D47" w:rsidP="0071568F">
      <w:pPr>
        <w:jc w:val="center"/>
        <w:rPr>
          <w:rFonts w:ascii="Times New Roman" w:hAnsi="Times New Roman" w:cs="Times New Roman"/>
          <w:b/>
          <w:i/>
          <w:color w:val="002060"/>
          <w:sz w:val="24"/>
          <w:szCs w:val="24"/>
        </w:rPr>
      </w:pPr>
    </w:p>
    <w:p w14:paraId="142B2534" w14:textId="77777777" w:rsidR="004C2D47" w:rsidRDefault="004C2D47" w:rsidP="0071568F">
      <w:pPr>
        <w:jc w:val="center"/>
        <w:rPr>
          <w:rFonts w:ascii="Times New Roman" w:hAnsi="Times New Roman" w:cs="Times New Roman"/>
          <w:b/>
          <w:i/>
          <w:color w:val="002060"/>
          <w:sz w:val="24"/>
          <w:szCs w:val="24"/>
        </w:rPr>
      </w:pPr>
    </w:p>
    <w:p w14:paraId="563EEB9E" w14:textId="77777777" w:rsidR="004C2D47" w:rsidRDefault="004C2D47" w:rsidP="0071568F">
      <w:pPr>
        <w:jc w:val="center"/>
        <w:rPr>
          <w:rFonts w:ascii="Times New Roman" w:hAnsi="Times New Roman" w:cs="Times New Roman"/>
          <w:b/>
          <w:i/>
          <w:color w:val="002060"/>
          <w:sz w:val="24"/>
          <w:szCs w:val="24"/>
        </w:rPr>
      </w:pPr>
    </w:p>
    <w:p w14:paraId="46E20149" w14:textId="77777777" w:rsidR="00E43492" w:rsidRDefault="00E43492" w:rsidP="0071568F">
      <w:pPr>
        <w:jc w:val="center"/>
        <w:rPr>
          <w:rFonts w:ascii="Times New Roman" w:hAnsi="Times New Roman" w:cs="Times New Roman"/>
          <w:b/>
          <w:i/>
          <w:color w:val="002060"/>
          <w:sz w:val="24"/>
          <w:szCs w:val="24"/>
        </w:rPr>
      </w:pPr>
    </w:p>
    <w:p w14:paraId="67583525" w14:textId="77777777" w:rsidR="004C2D47" w:rsidRDefault="004C2D47" w:rsidP="0071568F">
      <w:pPr>
        <w:jc w:val="center"/>
        <w:rPr>
          <w:rFonts w:ascii="Times New Roman" w:hAnsi="Times New Roman" w:cs="Times New Roman"/>
          <w:b/>
          <w:i/>
          <w:color w:val="002060"/>
          <w:sz w:val="24"/>
          <w:szCs w:val="24"/>
        </w:rPr>
      </w:pPr>
    </w:p>
    <w:p w14:paraId="3DFBAE4C" w14:textId="77777777" w:rsidR="004C2D47" w:rsidRDefault="004C2D47" w:rsidP="0071568F">
      <w:pPr>
        <w:jc w:val="center"/>
        <w:rPr>
          <w:rFonts w:ascii="Times New Roman" w:hAnsi="Times New Roman" w:cs="Times New Roman"/>
          <w:b/>
          <w:i/>
          <w:color w:val="002060"/>
          <w:sz w:val="24"/>
          <w:szCs w:val="24"/>
        </w:rPr>
      </w:pPr>
    </w:p>
    <w:p w14:paraId="7B5A7BFD" w14:textId="77777777" w:rsidR="004C2D47" w:rsidRDefault="004C2D47" w:rsidP="0071568F">
      <w:pPr>
        <w:jc w:val="center"/>
        <w:rPr>
          <w:rFonts w:ascii="Times New Roman" w:hAnsi="Times New Roman" w:cs="Times New Roman"/>
          <w:b/>
          <w:i/>
          <w:color w:val="002060"/>
          <w:sz w:val="24"/>
          <w:szCs w:val="24"/>
        </w:rPr>
      </w:pPr>
    </w:p>
    <w:p w14:paraId="595385B4" w14:textId="77777777" w:rsidR="00312D23" w:rsidRDefault="00312D23" w:rsidP="0071568F">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Students Rights and Responsibilities</w:t>
      </w:r>
    </w:p>
    <w:p w14:paraId="743D40B3" w14:textId="77777777" w:rsidR="000047FB" w:rsidRDefault="000047FB" w:rsidP="0071568F">
      <w:pPr>
        <w:jc w:val="center"/>
        <w:rPr>
          <w:rFonts w:ascii="Times New Roman" w:hAnsi="Times New Roman" w:cs="Times New Roman"/>
          <w:b/>
          <w:i/>
          <w:color w:val="002060"/>
          <w:sz w:val="24"/>
          <w:szCs w:val="24"/>
        </w:rPr>
      </w:pPr>
    </w:p>
    <w:p w14:paraId="6CE80BF6" w14:textId="77777777" w:rsidR="00312D23" w:rsidRPr="000047FB" w:rsidRDefault="00312D23" w:rsidP="00312D23">
      <w:pPr>
        <w:rPr>
          <w:rFonts w:ascii="Times New Roman" w:hAnsi="Times New Roman" w:cs="Times New Roman"/>
          <w:sz w:val="24"/>
          <w:szCs w:val="24"/>
        </w:rPr>
      </w:pPr>
      <w:r w:rsidRPr="000047FB">
        <w:rPr>
          <w:rFonts w:ascii="Times New Roman" w:hAnsi="Times New Roman" w:cs="Times New Roman"/>
          <w:sz w:val="24"/>
          <w:szCs w:val="24"/>
        </w:rPr>
        <w:t xml:space="preserve">As a Nursing Student, you are afforded the same rights, privileges, and responsibilities as all other Middlesex Community College students. You must abide by </w:t>
      </w:r>
      <w:proofErr w:type="gramStart"/>
      <w:r w:rsidRPr="000047FB">
        <w:rPr>
          <w:rFonts w:ascii="Times New Roman" w:hAnsi="Times New Roman" w:cs="Times New Roman"/>
          <w:sz w:val="24"/>
          <w:szCs w:val="24"/>
        </w:rPr>
        <w:t>College</w:t>
      </w:r>
      <w:proofErr w:type="gramEnd"/>
      <w:r w:rsidRPr="000047FB">
        <w:rPr>
          <w:rFonts w:ascii="Times New Roman" w:hAnsi="Times New Roman" w:cs="Times New Roman"/>
          <w:sz w:val="24"/>
          <w:szCs w:val="24"/>
        </w:rPr>
        <w:t xml:space="preserve"> policies and regulations as published in the policy statements, in the current College handbook, official manuals, </w:t>
      </w:r>
      <w:r w:rsidR="000047FB" w:rsidRPr="000047FB">
        <w:rPr>
          <w:rFonts w:ascii="Times New Roman" w:hAnsi="Times New Roman" w:cs="Times New Roman"/>
          <w:sz w:val="24"/>
          <w:szCs w:val="24"/>
        </w:rPr>
        <w:t xml:space="preserve">and publications (Link to Student Handbook in the current MCC catalog: </w:t>
      </w:r>
      <w:hyperlink r:id="rId63" w:history="1">
        <w:r w:rsidR="000047FB" w:rsidRPr="000047FB">
          <w:rPr>
            <w:rStyle w:val="Hyperlink"/>
            <w:rFonts w:ascii="Times New Roman" w:hAnsi="Times New Roman" w:cs="Times New Roman"/>
            <w:color w:val="0070C0"/>
            <w:sz w:val="24"/>
            <w:szCs w:val="24"/>
          </w:rPr>
          <w:t>https://catalog.middlesex.mass.edu/index.php?catoid=27</w:t>
        </w:r>
      </w:hyperlink>
      <w:r w:rsidR="000047FB" w:rsidRPr="000047FB">
        <w:rPr>
          <w:rFonts w:ascii="Times New Roman" w:hAnsi="Times New Roman" w:cs="Times New Roman"/>
          <w:color w:val="0070C0"/>
          <w:sz w:val="24"/>
          <w:szCs w:val="24"/>
        </w:rPr>
        <w:t xml:space="preserve"> </w:t>
      </w:r>
      <w:r w:rsidR="000047FB" w:rsidRPr="000047FB">
        <w:rPr>
          <w:rFonts w:ascii="Times New Roman" w:hAnsi="Times New Roman" w:cs="Times New Roman"/>
          <w:sz w:val="24"/>
          <w:szCs w:val="24"/>
        </w:rPr>
        <w:t>). Additional rules and responsibilities are included in this handbook a</w:t>
      </w:r>
      <w:r w:rsidR="00766D6A">
        <w:rPr>
          <w:rFonts w:ascii="Times New Roman" w:hAnsi="Times New Roman" w:cs="Times New Roman"/>
          <w:sz w:val="24"/>
          <w:szCs w:val="24"/>
        </w:rPr>
        <w:t>n</w:t>
      </w:r>
      <w:r w:rsidR="000047FB" w:rsidRPr="000047FB">
        <w:rPr>
          <w:rFonts w:ascii="Times New Roman" w:hAnsi="Times New Roman" w:cs="Times New Roman"/>
          <w:sz w:val="24"/>
          <w:szCs w:val="24"/>
        </w:rPr>
        <w:t xml:space="preserve">d in other nursing program publications such as course syllabi. </w:t>
      </w:r>
    </w:p>
    <w:p w14:paraId="659AD59E" w14:textId="77777777" w:rsidR="00312D23" w:rsidRDefault="000047FB" w:rsidP="000047FB">
      <w:pPr>
        <w:rPr>
          <w:rFonts w:ascii="Times New Roman" w:hAnsi="Times New Roman" w:cs="Times New Roman"/>
          <w:b/>
          <w:i/>
          <w:color w:val="002060"/>
          <w:sz w:val="24"/>
          <w:szCs w:val="24"/>
        </w:rPr>
      </w:pPr>
      <w:r w:rsidRPr="00FE0162">
        <w:rPr>
          <w:noProof/>
        </w:rPr>
        <w:drawing>
          <wp:inline distT="0" distB="0" distL="0" distR="0" wp14:anchorId="1906D361" wp14:editId="35E7E36A">
            <wp:extent cx="5943600" cy="2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000203BE" w14:textId="77777777" w:rsidR="00312D23" w:rsidRDefault="00312D23" w:rsidP="0071568F">
      <w:pPr>
        <w:jc w:val="center"/>
        <w:rPr>
          <w:rFonts w:ascii="Times New Roman" w:hAnsi="Times New Roman" w:cs="Times New Roman"/>
          <w:b/>
          <w:i/>
          <w:color w:val="002060"/>
          <w:sz w:val="24"/>
          <w:szCs w:val="24"/>
        </w:rPr>
      </w:pPr>
    </w:p>
    <w:p w14:paraId="68562E5E" w14:textId="77777777" w:rsidR="0071568F" w:rsidRPr="009341D4" w:rsidRDefault="0071568F" w:rsidP="0071568F">
      <w:pPr>
        <w:jc w:val="center"/>
        <w:rPr>
          <w:rFonts w:ascii="Times New Roman" w:hAnsi="Times New Roman" w:cs="Times New Roman"/>
          <w:b/>
          <w:i/>
          <w:color w:val="002060"/>
          <w:sz w:val="24"/>
          <w:szCs w:val="24"/>
        </w:rPr>
      </w:pPr>
      <w:r w:rsidRPr="009341D4">
        <w:rPr>
          <w:rFonts w:ascii="Times New Roman" w:hAnsi="Times New Roman" w:cs="Times New Roman"/>
          <w:b/>
          <w:i/>
          <w:color w:val="002060"/>
          <w:sz w:val="24"/>
          <w:szCs w:val="24"/>
        </w:rPr>
        <w:t>Statement on Mobile Devices</w:t>
      </w:r>
    </w:p>
    <w:p w14:paraId="4D3DBBA5" w14:textId="77777777" w:rsidR="0071568F" w:rsidRPr="009341D4" w:rsidRDefault="0071568F" w:rsidP="0071568F">
      <w:pPr>
        <w:rPr>
          <w:rFonts w:ascii="Times New Roman" w:hAnsi="Times New Roman" w:cs="Times New Roman"/>
          <w:sz w:val="24"/>
          <w:szCs w:val="24"/>
        </w:rPr>
      </w:pPr>
    </w:p>
    <w:p w14:paraId="54547511" w14:textId="77777777" w:rsidR="0071568F" w:rsidRPr="009341D4" w:rsidRDefault="0071568F" w:rsidP="0071568F">
      <w:pPr>
        <w:rPr>
          <w:rFonts w:ascii="Times New Roman" w:hAnsi="Times New Roman" w:cs="Times New Roman"/>
          <w:sz w:val="24"/>
          <w:szCs w:val="24"/>
        </w:rPr>
      </w:pPr>
      <w:r w:rsidRPr="009341D4">
        <w:rPr>
          <w:rFonts w:ascii="Times New Roman" w:hAnsi="Times New Roman" w:cs="Times New Roman"/>
          <w:sz w:val="24"/>
          <w:szCs w:val="24"/>
        </w:rPr>
        <w:t>In the classroom, clinical</w:t>
      </w:r>
      <w:r w:rsidR="00766D6A">
        <w:rPr>
          <w:rFonts w:ascii="Times New Roman" w:hAnsi="Times New Roman" w:cs="Times New Roman"/>
          <w:sz w:val="24"/>
          <w:szCs w:val="24"/>
        </w:rPr>
        <w:t>,</w:t>
      </w:r>
      <w:r w:rsidRPr="009341D4">
        <w:rPr>
          <w:rFonts w:ascii="Times New Roman" w:hAnsi="Times New Roman" w:cs="Times New Roman"/>
          <w:sz w:val="24"/>
          <w:szCs w:val="24"/>
        </w:rPr>
        <w:t xml:space="preserve"> and laboratory setting, mobile devices are expected to be turned off or in the silent mode.</w:t>
      </w:r>
      <w:r w:rsidR="00217C96">
        <w:rPr>
          <w:rFonts w:ascii="Times New Roman" w:hAnsi="Times New Roman" w:cs="Times New Roman"/>
          <w:sz w:val="24"/>
          <w:szCs w:val="24"/>
        </w:rPr>
        <w:t xml:space="preserve"> </w:t>
      </w:r>
      <w:r w:rsidRPr="009341D4">
        <w:rPr>
          <w:rFonts w:ascii="Times New Roman" w:hAnsi="Times New Roman" w:cs="Times New Roman"/>
          <w:sz w:val="24"/>
          <w:szCs w:val="24"/>
        </w:rPr>
        <w:t xml:space="preserve">With the discretion of the faculty and per facility policy, mobile devices may be used for educational purposes only. </w:t>
      </w:r>
    </w:p>
    <w:p w14:paraId="471BFBFF" w14:textId="77777777" w:rsidR="0071568F" w:rsidRPr="009341D4" w:rsidRDefault="0071568F" w:rsidP="0071568F">
      <w:pPr>
        <w:rPr>
          <w:rFonts w:ascii="Times New Roman" w:hAnsi="Times New Roman" w:cs="Times New Roman"/>
          <w:sz w:val="24"/>
          <w:szCs w:val="24"/>
        </w:rPr>
      </w:pPr>
    </w:p>
    <w:p w14:paraId="179F31EB" w14:textId="77777777" w:rsidR="0071568F" w:rsidRPr="003318FC" w:rsidRDefault="0071568F" w:rsidP="0071568F">
      <w:pPr>
        <w:rPr>
          <w:rFonts w:ascii="Times New Roman" w:hAnsi="Times New Roman" w:cs="Times New Roman"/>
          <w:sz w:val="16"/>
          <w:szCs w:val="16"/>
        </w:rPr>
      </w:pPr>
      <w:proofErr w:type="gramStart"/>
      <w:r w:rsidRPr="003318FC">
        <w:rPr>
          <w:rFonts w:ascii="Times New Roman" w:hAnsi="Times New Roman" w:cs="Times New Roman"/>
          <w:sz w:val="16"/>
          <w:szCs w:val="16"/>
        </w:rPr>
        <w:t>Accepted  11</w:t>
      </w:r>
      <w:proofErr w:type="gramEnd"/>
      <w:r w:rsidRPr="003318FC">
        <w:rPr>
          <w:rFonts w:ascii="Times New Roman" w:hAnsi="Times New Roman" w:cs="Times New Roman"/>
          <w:sz w:val="16"/>
          <w:szCs w:val="16"/>
        </w:rPr>
        <w:t xml:space="preserve">/00 </w:t>
      </w:r>
    </w:p>
    <w:p w14:paraId="514AB466" w14:textId="77777777" w:rsidR="0071568F" w:rsidRPr="003318FC" w:rsidRDefault="0071568F" w:rsidP="0071568F">
      <w:pPr>
        <w:rPr>
          <w:rFonts w:ascii="Times New Roman" w:hAnsi="Times New Roman" w:cs="Times New Roman"/>
          <w:sz w:val="16"/>
          <w:szCs w:val="16"/>
        </w:rPr>
      </w:pPr>
      <w:proofErr w:type="gramStart"/>
      <w:r w:rsidRPr="003318FC">
        <w:rPr>
          <w:rFonts w:ascii="Times New Roman" w:hAnsi="Times New Roman" w:cs="Times New Roman"/>
          <w:sz w:val="16"/>
          <w:szCs w:val="16"/>
        </w:rPr>
        <w:t>Reviewed  11</w:t>
      </w:r>
      <w:proofErr w:type="gramEnd"/>
      <w:r w:rsidRPr="003318FC">
        <w:rPr>
          <w:rFonts w:ascii="Times New Roman" w:hAnsi="Times New Roman" w:cs="Times New Roman"/>
          <w:sz w:val="16"/>
          <w:szCs w:val="16"/>
        </w:rPr>
        <w:t xml:space="preserve">/03, 5/08  </w:t>
      </w:r>
    </w:p>
    <w:p w14:paraId="39F79774" w14:textId="77777777" w:rsidR="0071568F" w:rsidRPr="003318FC" w:rsidRDefault="0071568F" w:rsidP="0071568F">
      <w:pPr>
        <w:rPr>
          <w:rFonts w:ascii="Times New Roman" w:hAnsi="Times New Roman" w:cs="Times New Roman"/>
          <w:sz w:val="16"/>
          <w:szCs w:val="16"/>
        </w:rPr>
      </w:pPr>
      <w:proofErr w:type="gramStart"/>
      <w:r w:rsidRPr="003318FC">
        <w:rPr>
          <w:rFonts w:ascii="Times New Roman" w:hAnsi="Times New Roman" w:cs="Times New Roman"/>
          <w:sz w:val="16"/>
          <w:szCs w:val="16"/>
        </w:rPr>
        <w:t>Revised  12</w:t>
      </w:r>
      <w:proofErr w:type="gramEnd"/>
      <w:r w:rsidRPr="003318FC">
        <w:rPr>
          <w:rFonts w:ascii="Times New Roman" w:hAnsi="Times New Roman" w:cs="Times New Roman"/>
          <w:sz w:val="16"/>
          <w:szCs w:val="16"/>
        </w:rPr>
        <w:t xml:space="preserve">/13, 7/19 </w:t>
      </w:r>
    </w:p>
    <w:p w14:paraId="6A7A1448" w14:textId="77777777" w:rsidR="0071568F" w:rsidRPr="00FE0162" w:rsidRDefault="0071568F" w:rsidP="0071568F">
      <w:r w:rsidRPr="00FE0162">
        <w:rPr>
          <w:noProof/>
        </w:rPr>
        <w:drawing>
          <wp:inline distT="0" distB="0" distL="0" distR="0" wp14:anchorId="1C0C35AC" wp14:editId="1B73CAFF">
            <wp:extent cx="5943600" cy="247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6868F182" w14:textId="77777777" w:rsidR="0071568F" w:rsidRPr="00235A3A" w:rsidRDefault="0071568F" w:rsidP="0075012C">
      <w:pPr>
        <w:jc w:val="center"/>
        <w:rPr>
          <w:rFonts w:ascii="Times New Roman" w:hAnsi="Times New Roman" w:cs="Times New Roman"/>
          <w:b/>
          <w:i/>
          <w:color w:val="002060"/>
          <w:sz w:val="24"/>
          <w:szCs w:val="24"/>
        </w:rPr>
      </w:pPr>
      <w:r w:rsidRPr="00235A3A">
        <w:rPr>
          <w:rFonts w:ascii="Times New Roman" w:hAnsi="Times New Roman" w:cs="Times New Roman"/>
          <w:b/>
          <w:i/>
          <w:color w:val="002060"/>
          <w:sz w:val="24"/>
          <w:szCs w:val="24"/>
        </w:rPr>
        <w:t>Electronic Resources, the Internet, and Social Media Policy</w:t>
      </w:r>
    </w:p>
    <w:p w14:paraId="1D0602E3" w14:textId="77777777" w:rsidR="0071568F" w:rsidRPr="009341D4" w:rsidRDefault="0071568F" w:rsidP="0071568F">
      <w:pPr>
        <w:rPr>
          <w:rFonts w:ascii="Times New Roman" w:hAnsi="Times New Roman" w:cs="Times New Roman"/>
          <w:sz w:val="24"/>
          <w:szCs w:val="24"/>
        </w:rPr>
      </w:pPr>
    </w:p>
    <w:p w14:paraId="0AA97F35"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 xml:space="preserve">In accordance with the MCC Academic Catalog </w:t>
      </w:r>
      <w:hyperlink r:id="rId64" w:anchor="student_social_media_policy" w:history="1">
        <w:r w:rsidRPr="00217C96">
          <w:rPr>
            <w:rStyle w:val="Hyperlink"/>
            <w:rFonts w:ascii="Times New Roman" w:hAnsi="Times New Roman" w:cs="Times New Roman"/>
            <w:sz w:val="24"/>
            <w:szCs w:val="24"/>
          </w:rPr>
          <w:t xml:space="preserve">Policies and Regulations - Middlesex Community College - </w:t>
        </w:r>
        <w:proofErr w:type="spellStart"/>
        <w:r w:rsidRPr="00217C96">
          <w:rPr>
            <w:rStyle w:val="Hyperlink"/>
            <w:rFonts w:ascii="Times New Roman" w:hAnsi="Times New Roman" w:cs="Times New Roman"/>
            <w:sz w:val="24"/>
            <w:szCs w:val="24"/>
          </w:rPr>
          <w:t>Acalog</w:t>
        </w:r>
        <w:proofErr w:type="spellEnd"/>
        <w:r w:rsidRPr="00217C96">
          <w:rPr>
            <w:rStyle w:val="Hyperlink"/>
            <w:rFonts w:ascii="Times New Roman" w:hAnsi="Times New Roman" w:cs="Times New Roman"/>
            <w:sz w:val="24"/>
            <w:szCs w:val="24"/>
          </w:rPr>
          <w:t xml:space="preserve"> ACMS™ (mass.edu)</w:t>
        </w:r>
      </w:hyperlink>
      <w:r w:rsidRPr="00217C96">
        <w:rPr>
          <w:rStyle w:val="Hyperlink"/>
          <w:rFonts w:ascii="Times New Roman" w:hAnsi="Times New Roman" w:cs="Times New Roman"/>
          <w:color w:val="2E74B5" w:themeColor="accent1" w:themeShade="BF"/>
          <w:sz w:val="24"/>
          <w:szCs w:val="24"/>
        </w:rPr>
        <w:t xml:space="preserve">, </w:t>
      </w:r>
      <w:r w:rsidRPr="00217C96">
        <w:rPr>
          <w:rFonts w:ascii="Times New Roman" w:hAnsi="Times New Roman" w:cs="Times New Roman"/>
          <w:sz w:val="24"/>
          <w:szCs w:val="24"/>
        </w:rPr>
        <w:t xml:space="preserve">MCC’s Nursing Program encourages the responsible use of electronic resources, including computers and the internet, in support of the philosophy and outcomes of the Nursing Program. </w:t>
      </w:r>
    </w:p>
    <w:p w14:paraId="2381C556" w14:textId="77777777" w:rsidR="00217C96" w:rsidRPr="00217C96" w:rsidRDefault="00217C96" w:rsidP="00217C96">
      <w:pPr>
        <w:rPr>
          <w:rFonts w:ascii="Times New Roman" w:hAnsi="Times New Roman" w:cs="Times New Roman"/>
          <w:sz w:val="24"/>
          <w:szCs w:val="24"/>
        </w:rPr>
      </w:pPr>
    </w:p>
    <w:p w14:paraId="447C26BE"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Students are encouraged to participate in MCC social media, while abiding by the MCC Social Media Code of Conduct:</w:t>
      </w:r>
    </w:p>
    <w:p w14:paraId="69E73132" w14:textId="77777777" w:rsidR="00217C96" w:rsidRPr="00217C96" w:rsidRDefault="00217C96" w:rsidP="00217C96">
      <w:pPr>
        <w:rPr>
          <w:rFonts w:ascii="Times New Roman" w:hAnsi="Times New Roman" w:cs="Times New Roman"/>
          <w:sz w:val="24"/>
          <w:szCs w:val="24"/>
        </w:rPr>
      </w:pPr>
    </w:p>
    <w:p w14:paraId="655733C3" w14:textId="77777777" w:rsidR="00217C96" w:rsidRPr="00217C96" w:rsidRDefault="00217C96" w:rsidP="00217C96">
      <w:pPr>
        <w:numPr>
          <w:ilvl w:val="0"/>
          <w:numId w:val="79"/>
        </w:numPr>
        <w:rPr>
          <w:rFonts w:ascii="Times New Roman" w:hAnsi="Times New Roman" w:cs="Times New Roman"/>
          <w:sz w:val="24"/>
          <w:szCs w:val="24"/>
        </w:rPr>
      </w:pPr>
      <w:r w:rsidRPr="00217C96">
        <w:rPr>
          <w:rFonts w:ascii="Times New Roman" w:hAnsi="Times New Roman" w:cs="Times New Roman"/>
          <w:sz w:val="24"/>
          <w:szCs w:val="24"/>
        </w:rPr>
        <w:t>Be respectful.</w:t>
      </w:r>
    </w:p>
    <w:p w14:paraId="5D69AF8E" w14:textId="77777777" w:rsidR="00217C96" w:rsidRPr="00217C96" w:rsidRDefault="00217C96" w:rsidP="00217C96">
      <w:pPr>
        <w:numPr>
          <w:ilvl w:val="0"/>
          <w:numId w:val="79"/>
        </w:numPr>
        <w:rPr>
          <w:rFonts w:ascii="Times New Roman" w:hAnsi="Times New Roman" w:cs="Times New Roman"/>
          <w:sz w:val="24"/>
          <w:szCs w:val="24"/>
        </w:rPr>
      </w:pPr>
      <w:r w:rsidRPr="00217C96">
        <w:rPr>
          <w:rFonts w:ascii="Times New Roman" w:hAnsi="Times New Roman" w:cs="Times New Roman"/>
          <w:sz w:val="24"/>
          <w:szCs w:val="24"/>
        </w:rPr>
        <w:t>Be honest.</w:t>
      </w:r>
    </w:p>
    <w:p w14:paraId="3A80D41F" w14:textId="77777777" w:rsidR="00217C96" w:rsidRPr="00217C96" w:rsidRDefault="00217C96" w:rsidP="00217C96">
      <w:pPr>
        <w:numPr>
          <w:ilvl w:val="0"/>
          <w:numId w:val="79"/>
        </w:numPr>
        <w:rPr>
          <w:rFonts w:ascii="Times New Roman" w:hAnsi="Times New Roman" w:cs="Times New Roman"/>
          <w:sz w:val="24"/>
          <w:szCs w:val="24"/>
        </w:rPr>
      </w:pPr>
      <w:r w:rsidRPr="00217C96">
        <w:rPr>
          <w:rFonts w:ascii="Times New Roman" w:hAnsi="Times New Roman" w:cs="Times New Roman"/>
          <w:sz w:val="24"/>
          <w:szCs w:val="24"/>
        </w:rPr>
        <w:t>Respect copyright and fair use.</w:t>
      </w:r>
    </w:p>
    <w:p w14:paraId="7B567490" w14:textId="77777777" w:rsidR="00217C96" w:rsidRPr="00217C96" w:rsidRDefault="00217C96" w:rsidP="00217C96">
      <w:pPr>
        <w:numPr>
          <w:ilvl w:val="0"/>
          <w:numId w:val="79"/>
        </w:numPr>
        <w:rPr>
          <w:rFonts w:ascii="Times New Roman" w:hAnsi="Times New Roman" w:cs="Times New Roman"/>
          <w:sz w:val="24"/>
          <w:szCs w:val="24"/>
        </w:rPr>
      </w:pPr>
      <w:r w:rsidRPr="00217C96">
        <w:rPr>
          <w:rFonts w:ascii="Times New Roman" w:hAnsi="Times New Roman" w:cs="Times New Roman"/>
          <w:sz w:val="24"/>
          <w:szCs w:val="24"/>
        </w:rPr>
        <w:t>Unsolicited or unauthorized advertising (including advertising of non-MCC services or products), promotional materials are not permitted.</w:t>
      </w:r>
    </w:p>
    <w:p w14:paraId="3EC2A735" w14:textId="5BBB17AD" w:rsidR="00217C96" w:rsidRDefault="00217C96" w:rsidP="00217C96">
      <w:pPr>
        <w:numPr>
          <w:ilvl w:val="0"/>
          <w:numId w:val="79"/>
        </w:numPr>
        <w:rPr>
          <w:rFonts w:ascii="Times New Roman" w:hAnsi="Times New Roman" w:cs="Times New Roman"/>
          <w:sz w:val="24"/>
          <w:szCs w:val="24"/>
        </w:rPr>
      </w:pPr>
      <w:r w:rsidRPr="00217C96">
        <w:rPr>
          <w:rFonts w:ascii="Times New Roman" w:hAnsi="Times New Roman" w:cs="Times New Roman"/>
          <w:sz w:val="24"/>
          <w:szCs w:val="24"/>
        </w:rPr>
        <w:t>Derogatory comments, including racially or sexually motivated and sexually explicit materials are not permitted.</w:t>
      </w:r>
    </w:p>
    <w:p w14:paraId="33884188" w14:textId="77777777" w:rsidR="003318FC" w:rsidRPr="00217C96" w:rsidRDefault="003318FC" w:rsidP="003318FC">
      <w:pPr>
        <w:ind w:left="720"/>
        <w:rPr>
          <w:rFonts w:ascii="Times New Roman" w:hAnsi="Times New Roman" w:cs="Times New Roman"/>
          <w:sz w:val="24"/>
          <w:szCs w:val="24"/>
        </w:rPr>
      </w:pPr>
    </w:p>
    <w:p w14:paraId="4C956F80" w14:textId="77777777" w:rsidR="00217C96" w:rsidRDefault="00217C96" w:rsidP="00217C96">
      <w:pPr>
        <w:rPr>
          <w:rFonts w:ascii="Times New Roman" w:hAnsi="Times New Roman" w:cs="Times New Roman"/>
          <w:b/>
          <w:bCs/>
          <w:sz w:val="24"/>
          <w:szCs w:val="24"/>
        </w:rPr>
      </w:pPr>
      <w:r w:rsidRPr="00217C96">
        <w:rPr>
          <w:rFonts w:ascii="Times New Roman" w:hAnsi="Times New Roman" w:cs="Times New Roman"/>
          <w:b/>
          <w:bCs/>
          <w:sz w:val="24"/>
          <w:szCs w:val="24"/>
        </w:rPr>
        <w:t>General Principles</w:t>
      </w:r>
    </w:p>
    <w:p w14:paraId="1BE353C6" w14:textId="77777777" w:rsidR="0075012C" w:rsidRPr="00217C96" w:rsidRDefault="0075012C" w:rsidP="00217C96">
      <w:pPr>
        <w:rPr>
          <w:rFonts w:ascii="Times New Roman" w:hAnsi="Times New Roman" w:cs="Times New Roman"/>
          <w:b/>
          <w:bCs/>
          <w:sz w:val="24"/>
          <w:szCs w:val="24"/>
        </w:rPr>
      </w:pPr>
    </w:p>
    <w:p w14:paraId="7B119756"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Access to the College’s computer systems and networks, including email imposes certain responsibilities and obligations and is granted subject to college policies, and local, state and federal laws. Acceptable use always is ethical, reflects academic honesty, and shows restraint in the consumption of shared resources. It demonstrates respect for intellectual property, ownership of data, system security mechanisms, and individual rights to privacy.</w:t>
      </w:r>
    </w:p>
    <w:p w14:paraId="6CE7B839" w14:textId="77777777" w:rsidR="00217C96" w:rsidRPr="00217C96" w:rsidRDefault="00217C96" w:rsidP="00217C96">
      <w:pPr>
        <w:rPr>
          <w:rFonts w:ascii="Times New Roman" w:hAnsi="Times New Roman" w:cs="Times New Roman"/>
          <w:sz w:val="24"/>
          <w:szCs w:val="24"/>
        </w:rPr>
      </w:pPr>
    </w:p>
    <w:p w14:paraId="109357D3"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Users include but are not limited to all students, faculty, staff and administrators, who have been granted access to college-owned or college-licensed computers, networks, software or any peripherals associated with the College’s computing facilities and/or equipment (“computer resources”). This policy applies to all users.</w:t>
      </w:r>
    </w:p>
    <w:p w14:paraId="7F9CE987" w14:textId="77777777" w:rsidR="00217C96" w:rsidRPr="00217C96" w:rsidRDefault="00217C96" w:rsidP="00217C96">
      <w:pPr>
        <w:rPr>
          <w:rFonts w:ascii="Times New Roman" w:hAnsi="Times New Roman" w:cs="Times New Roman"/>
          <w:sz w:val="24"/>
          <w:szCs w:val="24"/>
        </w:rPr>
      </w:pPr>
    </w:p>
    <w:p w14:paraId="41B7E2DE"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The College’s computer resources are the property of the College. Such equipment and resources, including email, shall be used for academic, educational, or professional purposes, which are related to official College business and in support of the College’s mission.</w:t>
      </w:r>
    </w:p>
    <w:p w14:paraId="46873E2F" w14:textId="77777777" w:rsidR="00217C96" w:rsidRPr="00217C96" w:rsidRDefault="00217C96" w:rsidP="00217C96">
      <w:pPr>
        <w:rPr>
          <w:rFonts w:ascii="Times New Roman" w:hAnsi="Times New Roman" w:cs="Times New Roman"/>
          <w:sz w:val="24"/>
          <w:szCs w:val="24"/>
        </w:rPr>
      </w:pPr>
    </w:p>
    <w:p w14:paraId="4D695B41"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 xml:space="preserve">Students are expected to comply with the College’s policies, which include, but are not limited to Computer and Network Use, </w:t>
      </w:r>
      <w:proofErr w:type="gramStart"/>
      <w:r w:rsidRPr="00217C96">
        <w:rPr>
          <w:rFonts w:ascii="Times New Roman" w:hAnsi="Times New Roman" w:cs="Times New Roman"/>
          <w:sz w:val="24"/>
          <w:szCs w:val="24"/>
        </w:rPr>
        <w:t>Social Media</w:t>
      </w:r>
      <w:proofErr w:type="gramEnd"/>
      <w:r w:rsidRPr="00217C96">
        <w:rPr>
          <w:rFonts w:ascii="Times New Roman" w:hAnsi="Times New Roman" w:cs="Times New Roman"/>
          <w:sz w:val="24"/>
          <w:szCs w:val="24"/>
        </w:rPr>
        <w:t xml:space="preserve">, and the </w:t>
      </w:r>
      <w:hyperlink r:id="rId65" w:history="1">
        <w:r w:rsidRPr="00217C96">
          <w:rPr>
            <w:rStyle w:val="Hyperlink"/>
            <w:rFonts w:ascii="Times New Roman" w:hAnsi="Times New Roman" w:cs="Times New Roman"/>
            <w:sz w:val="24"/>
            <w:szCs w:val="24"/>
          </w:rPr>
          <w:t xml:space="preserve">MCC Code of Conduct. </w:t>
        </w:r>
      </w:hyperlink>
      <w:r w:rsidRPr="00217C96">
        <w:rPr>
          <w:rFonts w:ascii="Times New Roman" w:hAnsi="Times New Roman" w:cs="Times New Roman"/>
          <w:sz w:val="24"/>
          <w:szCs w:val="24"/>
        </w:rPr>
        <w:t xml:space="preserve"> These are policies located in the Policies and Regulations in the </w:t>
      </w:r>
      <w:hyperlink r:id="rId66" w:history="1">
        <w:r w:rsidRPr="00217C96">
          <w:rPr>
            <w:rStyle w:val="Hyperlink"/>
            <w:rFonts w:ascii="Times New Roman" w:hAnsi="Times New Roman" w:cs="Times New Roman"/>
            <w:color w:val="2E74B5" w:themeColor="accent1" w:themeShade="BF"/>
            <w:sz w:val="24"/>
            <w:szCs w:val="24"/>
          </w:rPr>
          <w:t>MCC Academic Catalog</w:t>
        </w:r>
      </w:hyperlink>
      <w:r w:rsidRPr="00217C96">
        <w:rPr>
          <w:rStyle w:val="Hyperlink"/>
          <w:rFonts w:ascii="Times New Roman" w:hAnsi="Times New Roman" w:cs="Times New Roman"/>
          <w:sz w:val="24"/>
          <w:szCs w:val="24"/>
        </w:rPr>
        <w:t xml:space="preserve">. </w:t>
      </w:r>
      <w:r w:rsidRPr="00217C96">
        <w:rPr>
          <w:rFonts w:ascii="Times New Roman" w:hAnsi="Times New Roman" w:cs="Times New Roman"/>
          <w:sz w:val="24"/>
          <w:szCs w:val="24"/>
        </w:rPr>
        <w:t xml:space="preserve">Students found to be in violation of these policies will be subject to disciplinary action as outlined in the, </w:t>
      </w:r>
      <w:hyperlink r:id="rId67" w:history="1">
        <w:r w:rsidRPr="00217C96">
          <w:rPr>
            <w:rStyle w:val="Hyperlink"/>
            <w:rFonts w:ascii="Times New Roman" w:hAnsi="Times New Roman" w:cs="Times New Roman"/>
            <w:color w:val="2E74B5" w:themeColor="accent1" w:themeShade="BF"/>
            <w:sz w:val="24"/>
            <w:szCs w:val="24"/>
          </w:rPr>
          <w:t>MCC Code of Conduct</w:t>
        </w:r>
      </w:hyperlink>
      <w:r w:rsidRPr="00217C96">
        <w:rPr>
          <w:rFonts w:ascii="Times New Roman" w:hAnsi="Times New Roman" w:cs="Times New Roman"/>
          <w:sz w:val="24"/>
          <w:szCs w:val="24"/>
        </w:rPr>
        <w:t>. Sanctions in this policy shall include but are not limited to written warnings up to and including dismissal from the nursing program.</w:t>
      </w:r>
    </w:p>
    <w:p w14:paraId="5DDE9FB5" w14:textId="77777777" w:rsidR="00217C96" w:rsidRPr="00217C96" w:rsidRDefault="00217C96" w:rsidP="00217C96">
      <w:pPr>
        <w:rPr>
          <w:rFonts w:ascii="Times New Roman" w:hAnsi="Times New Roman" w:cs="Times New Roman"/>
          <w:sz w:val="24"/>
          <w:szCs w:val="24"/>
        </w:rPr>
      </w:pPr>
    </w:p>
    <w:p w14:paraId="40A1CD74"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 xml:space="preserve">Additionally, students should also be aware of the concerns that the use of electronic resources, including social media, pose for nursing students and nurses, including potential violations of the Massachusetts Board of Registration in Nursing regulations, the American Nurses Association (ANA) Code of Ethics and the Health Insurance Portability and Accountability Act (HIPAA).  Thus, in addition to complying with the College’s policies, students are also advised to adhere to the guidelines established by the National Council of State Boards of Nursing (NCSBN) in its “White Paper: A Nurse’s Guide to the Use of Social Media” (2018). These guidelines can be found on the NCSBN’s website at </w:t>
      </w:r>
      <w:hyperlink r:id="rId68" w:history="1">
        <w:r w:rsidRPr="00217C96">
          <w:rPr>
            <w:rStyle w:val="Hyperlink"/>
            <w:rFonts w:ascii="Times New Roman" w:hAnsi="Times New Roman" w:cs="Times New Roman"/>
            <w:sz w:val="24"/>
            <w:szCs w:val="24"/>
          </w:rPr>
          <w:t xml:space="preserve">A Nurse's Guide to the Use of </w:t>
        </w:r>
        <w:proofErr w:type="gramStart"/>
        <w:r w:rsidRPr="00217C96">
          <w:rPr>
            <w:rStyle w:val="Hyperlink"/>
            <w:rFonts w:ascii="Times New Roman" w:hAnsi="Times New Roman" w:cs="Times New Roman"/>
            <w:sz w:val="24"/>
            <w:szCs w:val="24"/>
          </w:rPr>
          <w:t>Social Media</w:t>
        </w:r>
        <w:proofErr w:type="gramEnd"/>
        <w:r w:rsidRPr="00217C96">
          <w:rPr>
            <w:rStyle w:val="Hyperlink"/>
            <w:rFonts w:ascii="Times New Roman" w:hAnsi="Times New Roman" w:cs="Times New Roman"/>
            <w:sz w:val="24"/>
            <w:szCs w:val="24"/>
          </w:rPr>
          <w:t>.</w:t>
        </w:r>
      </w:hyperlink>
      <w:r w:rsidRPr="00217C96">
        <w:rPr>
          <w:rFonts w:ascii="Times New Roman" w:hAnsi="Times New Roman" w:cs="Times New Roman"/>
          <w:sz w:val="24"/>
          <w:szCs w:val="24"/>
        </w:rPr>
        <w:t xml:space="preserve"> </w:t>
      </w:r>
    </w:p>
    <w:p w14:paraId="1A53A7CB" w14:textId="77777777" w:rsidR="00217C96" w:rsidRPr="00217C96" w:rsidRDefault="00217C96" w:rsidP="00217C96">
      <w:pPr>
        <w:rPr>
          <w:rFonts w:ascii="Times New Roman" w:hAnsi="Times New Roman" w:cs="Times New Roman"/>
          <w:sz w:val="24"/>
          <w:szCs w:val="24"/>
        </w:rPr>
      </w:pPr>
    </w:p>
    <w:p w14:paraId="1658E99F" w14:textId="77777777" w:rsidR="00217C96" w:rsidRPr="00217C96" w:rsidRDefault="00217C96" w:rsidP="00217C96">
      <w:pPr>
        <w:rPr>
          <w:rFonts w:ascii="Times New Roman" w:hAnsi="Times New Roman" w:cs="Times New Roman"/>
          <w:b/>
          <w:bCs/>
          <w:sz w:val="24"/>
          <w:szCs w:val="24"/>
        </w:rPr>
      </w:pPr>
      <w:r w:rsidRPr="00217C96">
        <w:rPr>
          <w:rFonts w:ascii="Times New Roman" w:hAnsi="Times New Roman" w:cs="Times New Roman"/>
          <w:b/>
          <w:bCs/>
          <w:sz w:val="24"/>
          <w:szCs w:val="24"/>
        </w:rPr>
        <w:t>How to Avoid Disclosing Confidential Patient Information</w:t>
      </w:r>
    </w:p>
    <w:p w14:paraId="6C072830" w14:textId="77777777" w:rsidR="00217C96" w:rsidRPr="00217C96" w:rsidRDefault="00217C96" w:rsidP="00217C96">
      <w:pPr>
        <w:rPr>
          <w:rFonts w:ascii="Times New Roman" w:hAnsi="Times New Roman" w:cs="Times New Roman"/>
          <w:bCs/>
          <w:iCs/>
          <w:sz w:val="24"/>
          <w:szCs w:val="24"/>
        </w:rPr>
      </w:pPr>
    </w:p>
    <w:p w14:paraId="699DB8D0" w14:textId="77777777" w:rsidR="00217C96" w:rsidRPr="00217C96" w:rsidRDefault="00217C96" w:rsidP="00217C96">
      <w:pPr>
        <w:rPr>
          <w:rFonts w:ascii="Times New Roman" w:hAnsi="Times New Roman" w:cs="Times New Roman"/>
          <w:sz w:val="24"/>
          <w:szCs w:val="24"/>
        </w:rPr>
      </w:pPr>
      <w:r w:rsidRPr="00217C96">
        <w:rPr>
          <w:rFonts w:ascii="Times New Roman" w:hAnsi="Times New Roman" w:cs="Times New Roman"/>
          <w:sz w:val="24"/>
          <w:szCs w:val="24"/>
        </w:rPr>
        <w:t xml:space="preserve">Avoid inadvertently disclosing confidential or private information about patients. The following guidelines are intended to minimize the risks of using social media: </w:t>
      </w:r>
    </w:p>
    <w:p w14:paraId="62C7FBAC" w14:textId="77777777" w:rsidR="00217C96" w:rsidRPr="00217C96" w:rsidRDefault="00217C96" w:rsidP="00217C96">
      <w:pPr>
        <w:rPr>
          <w:rFonts w:ascii="Times New Roman" w:hAnsi="Times New Roman" w:cs="Times New Roman"/>
          <w:sz w:val="24"/>
          <w:szCs w:val="24"/>
        </w:rPr>
      </w:pPr>
    </w:p>
    <w:p w14:paraId="2D0ED5D8" w14:textId="77777777" w:rsidR="00217C96" w:rsidRPr="00217C96" w:rsidRDefault="00217C96" w:rsidP="00217C96">
      <w:pPr>
        <w:pStyle w:val="ListParagraph"/>
        <w:numPr>
          <w:ilvl w:val="0"/>
          <w:numId w:val="80"/>
        </w:numPr>
      </w:pPr>
      <w:r w:rsidRPr="00217C96">
        <w:t xml:space="preserve">Students must recognize that they have an ethical and legal obligation to always maintain patient privacy and confidentiality. </w:t>
      </w:r>
    </w:p>
    <w:p w14:paraId="2D2E8993" w14:textId="77777777" w:rsidR="00217C96" w:rsidRPr="00217C96" w:rsidRDefault="00217C96" w:rsidP="00217C96">
      <w:pPr>
        <w:pStyle w:val="ListParagraph"/>
        <w:numPr>
          <w:ilvl w:val="0"/>
          <w:numId w:val="80"/>
        </w:numPr>
      </w:pPr>
      <w:r w:rsidRPr="00217C96">
        <w:t xml:space="preserve">Students are strictly prohibited from transmitting by way of any electronic media any patient-related image. In addition, students are restricted from transmitting any information that may be reasonably anticipated to violate patient rights to confidentiality or privacy, or otherwise degrade or embarrass the patient. </w:t>
      </w:r>
    </w:p>
    <w:p w14:paraId="6D609887" w14:textId="77777777" w:rsidR="00217C96" w:rsidRPr="00217C96" w:rsidRDefault="00217C96" w:rsidP="00217C96">
      <w:pPr>
        <w:pStyle w:val="ListParagraph"/>
        <w:numPr>
          <w:ilvl w:val="0"/>
          <w:numId w:val="80"/>
        </w:numPr>
      </w:pPr>
      <w:r w:rsidRPr="00217C96">
        <w:t xml:space="preserve">Students must not share, post, or otherwise disseminate any information or images about a patient or information gained in the student/patient relationship with anyone unless there is a patient care-related need to disclose the information or other legal obligations to do so. </w:t>
      </w:r>
    </w:p>
    <w:p w14:paraId="2DC861DD" w14:textId="77777777" w:rsidR="00217C96" w:rsidRPr="00217C96" w:rsidRDefault="00217C96" w:rsidP="00217C96">
      <w:pPr>
        <w:pStyle w:val="ListParagraph"/>
        <w:numPr>
          <w:ilvl w:val="0"/>
          <w:numId w:val="80"/>
        </w:numPr>
      </w:pPr>
      <w:r w:rsidRPr="00217C96">
        <w:t xml:space="preserve">Students must not identify patients by name, post or publish information that may lead to the identification of a patient. Limiting access to postings through privacy settings is not sufficient to ensure privacy. </w:t>
      </w:r>
    </w:p>
    <w:p w14:paraId="7B5F27A2" w14:textId="77777777" w:rsidR="00217C96" w:rsidRPr="00217C96" w:rsidRDefault="00217C96" w:rsidP="00217C96">
      <w:pPr>
        <w:pStyle w:val="ListParagraph"/>
        <w:numPr>
          <w:ilvl w:val="0"/>
          <w:numId w:val="80"/>
        </w:numPr>
      </w:pPr>
      <w:r w:rsidRPr="00217C96">
        <w:t xml:space="preserve">Students must not refer to patients in a disparaging manner, even if the patient is not identified. </w:t>
      </w:r>
    </w:p>
    <w:p w14:paraId="0C807594" w14:textId="77777777" w:rsidR="00217C96" w:rsidRPr="00217C96" w:rsidRDefault="00217C96" w:rsidP="00217C96">
      <w:pPr>
        <w:pStyle w:val="ListParagraph"/>
        <w:numPr>
          <w:ilvl w:val="0"/>
          <w:numId w:val="80"/>
        </w:numPr>
      </w:pPr>
      <w:r w:rsidRPr="00217C96">
        <w:t xml:space="preserve">Students must not take photos or videos of patients on personal devices, including cell phones. </w:t>
      </w:r>
    </w:p>
    <w:p w14:paraId="372B6ED5" w14:textId="77777777" w:rsidR="00217C96" w:rsidRPr="00217C96" w:rsidRDefault="00217C96" w:rsidP="00217C96">
      <w:pPr>
        <w:pStyle w:val="ListParagraph"/>
        <w:numPr>
          <w:ilvl w:val="0"/>
          <w:numId w:val="80"/>
        </w:numPr>
      </w:pPr>
      <w:r w:rsidRPr="00217C96">
        <w:t xml:space="preserve">Students should follow clinical facility policies for taking photographs or videos of patients for treatment or other legitimate purposes using facility-provided devices. </w:t>
      </w:r>
    </w:p>
    <w:p w14:paraId="1847A079" w14:textId="77777777" w:rsidR="00217C96" w:rsidRPr="00217C96" w:rsidRDefault="00217C96" w:rsidP="00217C96">
      <w:pPr>
        <w:pStyle w:val="ListParagraph"/>
        <w:numPr>
          <w:ilvl w:val="0"/>
          <w:numId w:val="80"/>
        </w:numPr>
      </w:pPr>
      <w:r w:rsidRPr="00217C96">
        <w:t xml:space="preserve">Students must maintain professional boundaries and are forbidden from having online social contact with patients or former patients. </w:t>
      </w:r>
    </w:p>
    <w:p w14:paraId="0EE3F330" w14:textId="77777777" w:rsidR="00217C96" w:rsidRDefault="00217C96" w:rsidP="00217C96">
      <w:pPr>
        <w:rPr>
          <w:sz w:val="16"/>
          <w:szCs w:val="16"/>
        </w:rPr>
      </w:pPr>
    </w:p>
    <w:p w14:paraId="59F538E0" w14:textId="77777777" w:rsidR="00217C96" w:rsidRDefault="00217C96" w:rsidP="00217C96">
      <w:pPr>
        <w:rPr>
          <w:sz w:val="16"/>
          <w:szCs w:val="16"/>
        </w:rPr>
      </w:pPr>
      <w:r w:rsidRPr="00221BD7">
        <w:rPr>
          <w:sz w:val="16"/>
          <w:szCs w:val="16"/>
        </w:rPr>
        <w:t xml:space="preserve">Accepted 11/08, </w:t>
      </w:r>
    </w:p>
    <w:p w14:paraId="2F93CB4F" w14:textId="77777777" w:rsidR="00217C96" w:rsidRPr="00221BD7" w:rsidRDefault="00217C96" w:rsidP="00217C96">
      <w:pPr>
        <w:rPr>
          <w:sz w:val="16"/>
          <w:szCs w:val="16"/>
        </w:rPr>
      </w:pPr>
      <w:r w:rsidRPr="00221BD7">
        <w:rPr>
          <w:sz w:val="16"/>
          <w:szCs w:val="16"/>
        </w:rPr>
        <w:t>Revised 8/19</w:t>
      </w:r>
      <w:r>
        <w:rPr>
          <w:sz w:val="16"/>
          <w:szCs w:val="16"/>
        </w:rPr>
        <w:t>, 4/23</w:t>
      </w:r>
      <w:r w:rsidRPr="00830BA1">
        <w:t> </w:t>
      </w:r>
    </w:p>
    <w:p w14:paraId="53EB58AF" w14:textId="77777777" w:rsidR="00F90288" w:rsidRDefault="00F90288" w:rsidP="0071568F">
      <w:pPr>
        <w:rPr>
          <w:rFonts w:ascii="Times New Roman" w:hAnsi="Times New Roman" w:cs="Times New Roman"/>
          <w:sz w:val="16"/>
          <w:szCs w:val="16"/>
        </w:rPr>
      </w:pPr>
      <w:r>
        <w:rPr>
          <w:rFonts w:ascii="Times New Roman" w:hAnsi="Times New Roman" w:cs="Times New Roman"/>
          <w:sz w:val="16"/>
          <w:szCs w:val="16"/>
        </w:rPr>
        <w:t>.</w:t>
      </w:r>
    </w:p>
    <w:p w14:paraId="06B61A41" w14:textId="77777777" w:rsidR="00155674" w:rsidRDefault="00155674" w:rsidP="0071568F">
      <w:pPr>
        <w:rPr>
          <w:rFonts w:ascii="Times New Roman" w:hAnsi="Times New Roman" w:cs="Times New Roman"/>
          <w:sz w:val="16"/>
          <w:szCs w:val="16"/>
        </w:rPr>
      </w:pPr>
    </w:p>
    <w:p w14:paraId="1319D994" w14:textId="77777777" w:rsidR="0071568F" w:rsidRPr="00A14860" w:rsidRDefault="004C2D47" w:rsidP="004C2D47">
      <w:pPr>
        <w:jc w:val="center"/>
        <w:rPr>
          <w:rFonts w:ascii="Times New Roman" w:hAnsi="Times New Roman" w:cs="Times New Roman"/>
          <w:b/>
          <w:i/>
          <w:color w:val="002060"/>
          <w:sz w:val="24"/>
          <w:szCs w:val="24"/>
        </w:rPr>
      </w:pPr>
      <w:r w:rsidRPr="00A14860">
        <w:rPr>
          <w:rFonts w:ascii="Times New Roman" w:hAnsi="Times New Roman" w:cs="Times New Roman"/>
          <w:b/>
          <w:i/>
          <w:color w:val="002060"/>
          <w:sz w:val="24"/>
          <w:szCs w:val="24"/>
        </w:rPr>
        <w:lastRenderedPageBreak/>
        <w:t xml:space="preserve">Student Records </w:t>
      </w:r>
      <w:r w:rsidR="000B0FC1">
        <w:rPr>
          <w:rFonts w:ascii="Times New Roman" w:hAnsi="Times New Roman" w:cs="Times New Roman"/>
          <w:b/>
          <w:i/>
          <w:color w:val="002060"/>
          <w:sz w:val="24"/>
          <w:szCs w:val="24"/>
        </w:rPr>
        <w:t>Maintenance</w:t>
      </w:r>
    </w:p>
    <w:p w14:paraId="61BCAB73" w14:textId="77777777" w:rsidR="004C2D47" w:rsidRDefault="004C2D47" w:rsidP="004C2D47">
      <w:pPr>
        <w:jc w:val="center"/>
        <w:rPr>
          <w:rFonts w:ascii="Times New Roman" w:hAnsi="Times New Roman" w:cs="Times New Roman"/>
          <w:sz w:val="24"/>
          <w:szCs w:val="24"/>
        </w:rPr>
      </w:pPr>
    </w:p>
    <w:p w14:paraId="1E0A4CD2" w14:textId="77777777" w:rsidR="004C2D47" w:rsidRPr="00A14D69" w:rsidRDefault="004C2D47" w:rsidP="004C2D47">
      <w:pPr>
        <w:pStyle w:val="EndnoteText"/>
        <w:rPr>
          <w:rFonts w:ascii="Times New Roman" w:hAnsi="Times New Roman"/>
          <w:sz w:val="24"/>
          <w:szCs w:val="24"/>
        </w:rPr>
      </w:pPr>
      <w:r w:rsidRPr="00A14D69">
        <w:rPr>
          <w:rFonts w:ascii="Times New Roman" w:hAnsi="Times New Roman"/>
          <w:sz w:val="24"/>
          <w:szCs w:val="24"/>
        </w:rPr>
        <w:t>The Nursing Department maintains a file of each active student, separate from the College record. All nursing student records are maintained following</w:t>
      </w:r>
      <w:r w:rsidR="00F90288">
        <w:rPr>
          <w:rFonts w:ascii="Times New Roman" w:hAnsi="Times New Roman"/>
          <w:sz w:val="24"/>
          <w:szCs w:val="24"/>
        </w:rPr>
        <w:t xml:space="preserve"> the</w:t>
      </w:r>
      <w:r w:rsidRPr="00A14D69">
        <w:rPr>
          <w:rFonts w:ascii="Times New Roman" w:hAnsi="Times New Roman"/>
          <w:sz w:val="24"/>
          <w:szCs w:val="24"/>
        </w:rPr>
        <w:t xml:space="preserve"> Federal Education and Privacy Act (FERPA). Nursing program student records are maintained and stored in the locked nursing records room. Current student records include, but are not limited to:</w:t>
      </w:r>
    </w:p>
    <w:p w14:paraId="0C31D94D" w14:textId="77777777" w:rsidR="004C2D47" w:rsidRPr="00A14D69" w:rsidRDefault="004C2D47" w:rsidP="004C2D47">
      <w:pPr>
        <w:pStyle w:val="EndnoteText"/>
        <w:rPr>
          <w:rFonts w:ascii="Times New Roman" w:hAnsi="Times New Roman"/>
          <w:sz w:val="24"/>
          <w:szCs w:val="24"/>
        </w:rPr>
      </w:pPr>
    </w:p>
    <w:p w14:paraId="6F6A1D9C"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Acknowledgment forms (accountability contracts, skills lab confidentiality agreement, non-invasive skills practice consent, drug screening permission, policy change acknowledgements)</w:t>
      </w:r>
    </w:p>
    <w:p w14:paraId="54FEE42E"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Quizzes and certifications checklists</w:t>
      </w:r>
    </w:p>
    <w:p w14:paraId="518491F3"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Clinical evaluation tools</w:t>
      </w:r>
    </w:p>
    <w:p w14:paraId="65DFFDED"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Consent to release educational records (as applicable)</w:t>
      </w:r>
    </w:p>
    <w:p w14:paraId="5D1D6774"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Nursing entrance questionnaire (as applicable)</w:t>
      </w:r>
    </w:p>
    <w:p w14:paraId="4C16BEBB"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Clinical lab referrals (as applicable)</w:t>
      </w:r>
    </w:p>
    <w:p w14:paraId="1F9FF3DD"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Faculty interactions (as applicable)</w:t>
      </w:r>
    </w:p>
    <w:p w14:paraId="565B164A"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Clinical warnings (as applicable)</w:t>
      </w:r>
    </w:p>
    <w:p w14:paraId="7F72E6C7"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Student petition for waiver of departmental policies (as applicable)</w:t>
      </w:r>
    </w:p>
    <w:p w14:paraId="760C4E96" w14:textId="77777777" w:rsidR="001553AA" w:rsidRPr="001553AA" w:rsidRDefault="001553AA" w:rsidP="002252F5">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Mid-semester deficiency letters (as applicable)</w:t>
      </w:r>
    </w:p>
    <w:p w14:paraId="512FB8B7" w14:textId="77777777" w:rsidR="001553AA" w:rsidRPr="001553AA" w:rsidRDefault="001553AA" w:rsidP="00766D6A">
      <w:pPr>
        <w:numPr>
          <w:ilvl w:val="0"/>
          <w:numId w:val="43"/>
        </w:numPr>
        <w:spacing w:after="80"/>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Letters of dismissal (as applicable)</w:t>
      </w:r>
    </w:p>
    <w:p w14:paraId="2ECE37CC" w14:textId="77777777" w:rsidR="001553AA" w:rsidRPr="001553AA" w:rsidRDefault="001553AA" w:rsidP="001553AA">
      <w:pPr>
        <w:rPr>
          <w:rFonts w:ascii="Times New Roman" w:eastAsia="Times New Roman" w:hAnsi="Times New Roman" w:cs="Times New Roman"/>
          <w:sz w:val="24"/>
          <w:szCs w:val="24"/>
        </w:rPr>
      </w:pPr>
    </w:p>
    <w:p w14:paraId="383F557E" w14:textId="77777777" w:rsidR="001553AA" w:rsidRPr="001553AA" w:rsidRDefault="001553AA" w:rsidP="001553AA">
      <w:pPr>
        <w:rPr>
          <w:rFonts w:ascii="Times New Roman" w:eastAsia="Times New Roman" w:hAnsi="Times New Roman" w:cs="Times New Roman"/>
          <w:sz w:val="24"/>
          <w:szCs w:val="24"/>
        </w:rPr>
      </w:pPr>
      <w:r w:rsidRPr="001553AA">
        <w:rPr>
          <w:rFonts w:ascii="Times New Roman" w:eastAsia="Times New Roman" w:hAnsi="Times New Roman" w:cs="Times New Roman"/>
          <w:sz w:val="24"/>
          <w:szCs w:val="24"/>
        </w:rPr>
        <w:t xml:space="preserve">Records of inactive students will be archived and retained for five years. Records of enrolled students will be maintained during the duration of the program and will be retained until the student passes NCLEX. </w:t>
      </w:r>
    </w:p>
    <w:p w14:paraId="70BF8814" w14:textId="77777777" w:rsidR="001553AA" w:rsidRPr="001553AA" w:rsidRDefault="001553AA" w:rsidP="001553AA">
      <w:pPr>
        <w:rPr>
          <w:rFonts w:ascii="Times New Roman" w:eastAsia="Times New Roman" w:hAnsi="Times New Roman" w:cs="Times New Roman"/>
          <w:sz w:val="24"/>
          <w:szCs w:val="24"/>
        </w:rPr>
      </w:pPr>
    </w:p>
    <w:p w14:paraId="7ED46824" w14:textId="77777777" w:rsidR="00326868" w:rsidRDefault="00326868" w:rsidP="004C2D47">
      <w:pPr>
        <w:pStyle w:val="EndnoteText"/>
        <w:rPr>
          <w:rFonts w:ascii="Times New Roman" w:hAnsi="Times New Roman"/>
          <w:sz w:val="16"/>
          <w:szCs w:val="16"/>
        </w:rPr>
      </w:pPr>
      <w:r>
        <w:rPr>
          <w:rFonts w:ascii="Times New Roman" w:hAnsi="Times New Roman"/>
          <w:sz w:val="16"/>
          <w:szCs w:val="16"/>
        </w:rPr>
        <w:t xml:space="preserve">Adapted from the </w:t>
      </w:r>
      <w:r w:rsidRPr="00326868">
        <w:rPr>
          <w:rFonts w:ascii="Times New Roman" w:hAnsi="Times New Roman"/>
          <w:sz w:val="16"/>
          <w:szCs w:val="16"/>
        </w:rPr>
        <w:t>Middlesex Community College</w:t>
      </w:r>
      <w:r>
        <w:rPr>
          <w:rFonts w:ascii="Times New Roman" w:hAnsi="Times New Roman"/>
          <w:sz w:val="16"/>
          <w:szCs w:val="16"/>
        </w:rPr>
        <w:t xml:space="preserve"> Records Maintenance and Retirement Policy, 06/21</w:t>
      </w:r>
    </w:p>
    <w:p w14:paraId="35AC171A" w14:textId="77777777" w:rsidR="001553AA" w:rsidRPr="00326868" w:rsidRDefault="001553AA" w:rsidP="004C2D47">
      <w:pPr>
        <w:pStyle w:val="EndnoteText"/>
        <w:rPr>
          <w:rFonts w:ascii="Times New Roman" w:hAnsi="Times New Roman"/>
          <w:sz w:val="16"/>
          <w:szCs w:val="16"/>
        </w:rPr>
      </w:pPr>
      <w:r>
        <w:rPr>
          <w:rFonts w:ascii="Times New Roman" w:hAnsi="Times New Roman"/>
          <w:sz w:val="16"/>
          <w:szCs w:val="16"/>
        </w:rPr>
        <w:t>Reviewed/Revised 4/22</w:t>
      </w:r>
    </w:p>
    <w:p w14:paraId="25FF1B2F" w14:textId="77777777" w:rsidR="004C2D47" w:rsidRPr="004C2D47" w:rsidRDefault="000047FB" w:rsidP="000047FB">
      <w:pPr>
        <w:rPr>
          <w:rFonts w:ascii="Times New Roman" w:hAnsi="Times New Roman" w:cs="Times New Roman"/>
          <w:sz w:val="24"/>
          <w:szCs w:val="24"/>
        </w:rPr>
      </w:pPr>
      <w:r w:rsidRPr="00FE0162">
        <w:rPr>
          <w:noProof/>
        </w:rPr>
        <w:drawing>
          <wp:inline distT="0" distB="0" distL="0" distR="0" wp14:anchorId="443F655D" wp14:editId="4F207AA0">
            <wp:extent cx="5943600" cy="24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46C2B2A4" w14:textId="77777777" w:rsidR="00FB5A98" w:rsidRDefault="00FB5A98" w:rsidP="004C2D47">
      <w:pPr>
        <w:jc w:val="center"/>
        <w:rPr>
          <w:rFonts w:ascii="Times New Roman" w:hAnsi="Times New Roman" w:cs="Times New Roman"/>
          <w:b/>
          <w:i/>
          <w:color w:val="002060"/>
          <w:sz w:val="24"/>
          <w:szCs w:val="24"/>
        </w:rPr>
      </w:pPr>
    </w:p>
    <w:p w14:paraId="364C0BE1" w14:textId="77777777" w:rsidR="0071568F" w:rsidRPr="000047FB" w:rsidRDefault="002252F5" w:rsidP="004C2D47">
      <w:pPr>
        <w:jc w:val="center"/>
        <w:rPr>
          <w:rFonts w:ascii="Times New Roman" w:hAnsi="Times New Roman" w:cs="Times New Roman"/>
          <w:b/>
          <w:i/>
          <w:color w:val="002060"/>
          <w:sz w:val="24"/>
          <w:szCs w:val="24"/>
        </w:rPr>
      </w:pPr>
      <w:r w:rsidRPr="002252F5">
        <w:rPr>
          <w:rFonts w:ascii="Times New Roman" w:hAnsi="Times New Roman" w:cs="Times New Roman"/>
          <w:b/>
          <w:i/>
          <w:color w:val="002060"/>
          <w:sz w:val="24"/>
          <w:szCs w:val="24"/>
        </w:rPr>
        <w:t>Student Access and Support Services</w:t>
      </w:r>
    </w:p>
    <w:p w14:paraId="1E708976" w14:textId="77777777" w:rsidR="000047FB" w:rsidRPr="000047FB" w:rsidRDefault="000047FB" w:rsidP="000047FB">
      <w:pPr>
        <w:rPr>
          <w:rFonts w:ascii="Times New Roman" w:hAnsi="Times New Roman" w:cs="Times New Roman"/>
          <w:color w:val="002060"/>
          <w:sz w:val="24"/>
          <w:szCs w:val="24"/>
        </w:rPr>
      </w:pPr>
    </w:p>
    <w:p w14:paraId="5E563BB9" w14:textId="77777777" w:rsidR="000047FB" w:rsidRPr="000047FB" w:rsidRDefault="000047FB" w:rsidP="000047FB">
      <w:pPr>
        <w:rPr>
          <w:rFonts w:ascii="Times New Roman" w:hAnsi="Times New Roman" w:cs="Times New Roman"/>
          <w:sz w:val="24"/>
          <w:szCs w:val="24"/>
        </w:rPr>
      </w:pPr>
      <w:r w:rsidRPr="000047FB">
        <w:rPr>
          <w:rFonts w:ascii="Times New Roman" w:hAnsi="Times New Roman" w:cs="Times New Roman"/>
          <w:sz w:val="24"/>
          <w:szCs w:val="24"/>
        </w:rPr>
        <w:t xml:space="preserve">Middlesex Community College is committed to providing equal access to and equal opportunities for execution to all students as guided by the American with Disabilities Act and other disability-related laws. If you are a student with a documented disability that is limiting your academic access, this website </w:t>
      </w:r>
      <w:hyperlink r:id="rId69" w:history="1">
        <w:r w:rsidRPr="000047FB">
          <w:rPr>
            <w:rStyle w:val="Hyperlink"/>
            <w:rFonts w:ascii="Times New Roman" w:hAnsi="Times New Roman" w:cs="Times New Roman"/>
            <w:color w:val="0070C0"/>
            <w:sz w:val="24"/>
            <w:szCs w:val="24"/>
          </w:rPr>
          <w:t>https://www.middlesex.mass.edu/disabilityservices/</w:t>
        </w:r>
      </w:hyperlink>
      <w:r w:rsidRPr="000047FB">
        <w:rPr>
          <w:rFonts w:ascii="Times New Roman" w:hAnsi="Times New Roman" w:cs="Times New Roman"/>
          <w:color w:val="0070C0"/>
          <w:sz w:val="24"/>
          <w:szCs w:val="24"/>
        </w:rPr>
        <w:t xml:space="preserve"> </w:t>
      </w:r>
      <w:r w:rsidRPr="000047FB">
        <w:rPr>
          <w:rFonts w:ascii="Times New Roman" w:hAnsi="Times New Roman" w:cs="Times New Roman"/>
          <w:sz w:val="24"/>
          <w:szCs w:val="24"/>
        </w:rPr>
        <w:t xml:space="preserve">will provide you with information about accommodations and support services coordinated through </w:t>
      </w:r>
      <w:r w:rsidR="00766D6A">
        <w:rPr>
          <w:rFonts w:ascii="Times New Roman" w:hAnsi="Times New Roman" w:cs="Times New Roman"/>
          <w:sz w:val="24"/>
          <w:szCs w:val="24"/>
        </w:rPr>
        <w:t xml:space="preserve">the </w:t>
      </w:r>
      <w:r w:rsidR="00766D6A" w:rsidRPr="00766D6A">
        <w:rPr>
          <w:rFonts w:ascii="Times New Roman" w:hAnsi="Times New Roman" w:cs="Times New Roman"/>
          <w:sz w:val="24"/>
          <w:szCs w:val="24"/>
        </w:rPr>
        <w:t>Student Access and Support Services</w:t>
      </w:r>
      <w:r w:rsidR="00766D6A">
        <w:rPr>
          <w:rFonts w:ascii="Times New Roman" w:hAnsi="Times New Roman" w:cs="Times New Roman"/>
          <w:sz w:val="24"/>
          <w:szCs w:val="24"/>
        </w:rPr>
        <w:t xml:space="preserve"> (SASS)</w:t>
      </w:r>
      <w:r w:rsidRPr="000047FB">
        <w:rPr>
          <w:rFonts w:ascii="Times New Roman" w:hAnsi="Times New Roman" w:cs="Times New Roman"/>
          <w:sz w:val="24"/>
          <w:szCs w:val="24"/>
        </w:rPr>
        <w:t xml:space="preserve">. Contact them via the website or call the following number: 781-280-3630. Staff will respond to all messages by email or phone. </w:t>
      </w:r>
    </w:p>
    <w:p w14:paraId="2D3E0977" w14:textId="77777777" w:rsidR="0071568F" w:rsidRDefault="000047FB" w:rsidP="0071568F">
      <w:r w:rsidRPr="00FE0162">
        <w:rPr>
          <w:noProof/>
        </w:rPr>
        <w:drawing>
          <wp:inline distT="0" distB="0" distL="0" distR="0" wp14:anchorId="2C0D1DCC" wp14:editId="0E3CF481">
            <wp:extent cx="5943600" cy="24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3FFDEB3A" w14:textId="77777777" w:rsidR="000047FB" w:rsidRDefault="000047FB" w:rsidP="000047FB">
      <w:pPr>
        <w:pStyle w:val="EndnoteText"/>
        <w:jc w:val="center"/>
        <w:rPr>
          <w:rFonts w:ascii="Times New Roman" w:hAnsi="Times New Roman"/>
          <w:b/>
          <w:i/>
          <w:color w:val="002060"/>
          <w:sz w:val="24"/>
          <w:szCs w:val="24"/>
        </w:rPr>
      </w:pPr>
      <w:r w:rsidRPr="00606ECD">
        <w:rPr>
          <w:rFonts w:ascii="Times New Roman" w:hAnsi="Times New Roman"/>
          <w:b/>
          <w:i/>
          <w:color w:val="002060"/>
          <w:sz w:val="24"/>
          <w:szCs w:val="24"/>
        </w:rPr>
        <w:t>Tutoring</w:t>
      </w:r>
    </w:p>
    <w:p w14:paraId="0B35F77A" w14:textId="77777777" w:rsidR="00496E5E" w:rsidRDefault="00496E5E" w:rsidP="00496E5E">
      <w:pPr>
        <w:pStyle w:val="paragraph"/>
        <w:spacing w:before="0" w:beforeAutospacing="0" w:after="0" w:afterAutospacing="0"/>
        <w:textAlignment w:val="baseline"/>
        <w:rPr>
          <w:rFonts w:ascii="Calibri" w:hAnsi="Calibri" w:cs="Calibri"/>
          <w:sz w:val="22"/>
          <w:szCs w:val="22"/>
        </w:rPr>
      </w:pPr>
      <w:r>
        <w:rPr>
          <w:rStyle w:val="normaltextrun"/>
          <w:b/>
          <w:bCs/>
          <w:u w:val="single"/>
        </w:rPr>
        <w:t>Let’s ACE Your Classes</w:t>
      </w:r>
    </w:p>
    <w:p w14:paraId="3063A9E9" w14:textId="77777777" w:rsidR="00496E5E" w:rsidRPr="00496E5E" w:rsidRDefault="00496E5E" w:rsidP="00496E5E">
      <w:pPr>
        <w:pStyle w:val="paragraph"/>
        <w:spacing w:before="0" w:beforeAutospacing="0" w:after="0" w:afterAutospacing="0"/>
        <w:textAlignment w:val="baseline"/>
      </w:pPr>
      <w:r w:rsidRPr="00496E5E">
        <w:rPr>
          <w:rStyle w:val="normaltextrun"/>
        </w:rPr>
        <w:t>The Academic Centers for Enrichment (ACE) provides 1:1 tutoring sessions. In these sessions, students can get help with study skills, time management or any aspects of the writing process, such as brainstorming, outlining, thesis development, revising, etc. On the ACE website, students will find different w</w:t>
      </w:r>
      <w:r w:rsidR="00766D6A">
        <w:rPr>
          <w:rStyle w:val="normaltextrun"/>
        </w:rPr>
        <w:t xml:space="preserve">ays to access writing support: </w:t>
      </w:r>
      <w:hyperlink r:id="rId70" w:tgtFrame="_blank" w:history="1">
        <w:r w:rsidRPr="00496E5E">
          <w:rPr>
            <w:rStyle w:val="normaltextrun"/>
            <w:color w:val="0000FF"/>
            <w:u w:val="single"/>
          </w:rPr>
          <w:t>https://www.middlesex.mass.edu/ace/default.aspx</w:t>
        </w:r>
      </w:hyperlink>
    </w:p>
    <w:p w14:paraId="7A7A1806" w14:textId="77777777" w:rsidR="00496E5E" w:rsidRPr="00496E5E" w:rsidRDefault="00496E5E" w:rsidP="004D46C7">
      <w:pPr>
        <w:pStyle w:val="paragraph"/>
        <w:numPr>
          <w:ilvl w:val="0"/>
          <w:numId w:val="75"/>
        </w:numPr>
        <w:spacing w:before="0" w:beforeAutospacing="0" w:after="0" w:afterAutospacing="0"/>
        <w:ind w:left="792"/>
        <w:textAlignment w:val="baseline"/>
      </w:pPr>
      <w:r w:rsidRPr="00496E5E">
        <w:rPr>
          <w:rStyle w:val="normaltextrun"/>
        </w:rPr>
        <w:lastRenderedPageBreak/>
        <w:t>Synchronous online appointments with a peer tutor - Submit a request from the ACE website (see link above) and you will be matched with a tutor based on mutual availability.</w:t>
      </w:r>
    </w:p>
    <w:p w14:paraId="38F889DA" w14:textId="77777777" w:rsidR="00496E5E" w:rsidRPr="00496E5E" w:rsidRDefault="00496E5E" w:rsidP="004D46C7">
      <w:pPr>
        <w:pStyle w:val="paragraph"/>
        <w:numPr>
          <w:ilvl w:val="0"/>
          <w:numId w:val="75"/>
        </w:numPr>
        <w:spacing w:before="0" w:beforeAutospacing="0" w:after="0" w:afterAutospacing="0"/>
        <w:ind w:left="792"/>
        <w:textAlignment w:val="baseline"/>
      </w:pPr>
      <w:r w:rsidRPr="00496E5E">
        <w:rPr>
          <w:rStyle w:val="normaltextrun"/>
        </w:rPr>
        <w:t>In-person appointments in the Bedford (LIB-7) and Lowell Writing Centers (LC-405B) - Hours of operation are posted on the ACE website (see link above).</w:t>
      </w:r>
    </w:p>
    <w:p w14:paraId="31CD4AC9" w14:textId="77777777" w:rsidR="00496E5E" w:rsidRPr="00496E5E" w:rsidRDefault="002252F5" w:rsidP="004D46C7">
      <w:pPr>
        <w:pStyle w:val="paragraph"/>
        <w:numPr>
          <w:ilvl w:val="0"/>
          <w:numId w:val="75"/>
        </w:numPr>
        <w:spacing w:before="0" w:beforeAutospacing="0" w:after="0" w:afterAutospacing="0"/>
        <w:ind w:left="792"/>
        <w:textAlignment w:val="baseline"/>
      </w:pPr>
      <w:r>
        <w:rPr>
          <w:rStyle w:val="normaltextrun"/>
        </w:rPr>
        <w:t xml:space="preserve">Asynchronous feedback from </w:t>
      </w:r>
      <w:proofErr w:type="spellStart"/>
      <w:r w:rsidR="00496E5E" w:rsidRPr="00496E5E">
        <w:rPr>
          <w:rStyle w:val="spellingerror"/>
        </w:rPr>
        <w:t>eTutoring</w:t>
      </w:r>
      <w:proofErr w:type="spellEnd"/>
      <w:r>
        <w:rPr>
          <w:rStyle w:val="normaltextrun"/>
        </w:rPr>
        <w:t xml:space="preserve"> </w:t>
      </w:r>
      <w:r w:rsidR="00496E5E" w:rsidRPr="00496E5E">
        <w:rPr>
          <w:rStyle w:val="normaltextrun"/>
        </w:rPr>
        <w:t>- Directions for setting up an account and submitting an assignment can be found on the ACE website (see link above).</w:t>
      </w:r>
    </w:p>
    <w:p w14:paraId="2BBACBA6" w14:textId="77777777" w:rsidR="00496E5E" w:rsidRPr="00496E5E" w:rsidRDefault="002252F5" w:rsidP="004D46C7">
      <w:pPr>
        <w:pStyle w:val="paragraph"/>
        <w:numPr>
          <w:ilvl w:val="0"/>
          <w:numId w:val="75"/>
        </w:numPr>
        <w:spacing w:before="0" w:beforeAutospacing="0" w:after="0" w:afterAutospacing="0"/>
        <w:ind w:left="792"/>
        <w:textAlignment w:val="baseline"/>
      </w:pPr>
      <w:r>
        <w:rPr>
          <w:rStyle w:val="normaltextrun"/>
        </w:rPr>
        <w:t xml:space="preserve">Or, for more information, email </w:t>
      </w:r>
      <w:hyperlink r:id="rId71" w:tgtFrame="_blank" w:history="1">
        <w:r w:rsidR="00496E5E" w:rsidRPr="00496E5E">
          <w:rPr>
            <w:rStyle w:val="normaltextrun"/>
            <w:u w:val="single"/>
          </w:rPr>
          <w:t>ACE@middlesex.mass.edu</w:t>
        </w:r>
      </w:hyperlink>
      <w:r w:rsidR="00496E5E" w:rsidRPr="00496E5E">
        <w:rPr>
          <w:rStyle w:val="normaltextrun"/>
          <w:color w:val="5B9BD5"/>
        </w:rPr>
        <w:t>.</w:t>
      </w:r>
    </w:p>
    <w:p w14:paraId="382375D9" w14:textId="77777777" w:rsidR="00496E5E" w:rsidRDefault="00496E5E" w:rsidP="000047FB">
      <w:pPr>
        <w:pStyle w:val="EndnoteText"/>
        <w:rPr>
          <w:rFonts w:ascii="Times New Roman" w:hAnsi="Times New Roman"/>
          <w:color w:val="313131"/>
          <w:sz w:val="24"/>
          <w:szCs w:val="24"/>
          <w:shd w:val="clear" w:color="auto" w:fill="FFFFFF"/>
        </w:rPr>
      </w:pPr>
    </w:p>
    <w:p w14:paraId="436CD7CE" w14:textId="77777777" w:rsidR="000047FB" w:rsidRDefault="00EA60BE" w:rsidP="000047FB">
      <w:pPr>
        <w:pStyle w:val="EndnoteText"/>
        <w:rPr>
          <w:rFonts w:ascii="Times New Roman" w:hAnsi="Times New Roman"/>
          <w:noProof/>
          <w:sz w:val="24"/>
          <w:szCs w:val="24"/>
        </w:rPr>
      </w:pPr>
      <w:r w:rsidRPr="002C59E2">
        <w:rPr>
          <w:rFonts w:ascii="Times New Roman" w:hAnsi="Times New Roman"/>
          <w:noProof/>
          <w:sz w:val="24"/>
          <w:szCs w:val="24"/>
        </w:rPr>
        <w:t>Tutoring Hours will be posted on each courses individual Blackboard site and the MCC Nursing Webpage each semester.</w:t>
      </w:r>
    </w:p>
    <w:p w14:paraId="419FC8BC" w14:textId="77777777" w:rsidR="00CD7BB9" w:rsidRPr="002C59E2" w:rsidRDefault="00CD7BB9" w:rsidP="000047FB">
      <w:pPr>
        <w:pStyle w:val="EndnoteText"/>
        <w:rPr>
          <w:rFonts w:ascii="Times New Roman" w:hAnsi="Times New Roman"/>
          <w:b/>
          <w:i/>
          <w:color w:val="002060"/>
          <w:sz w:val="24"/>
          <w:szCs w:val="24"/>
        </w:rPr>
      </w:pPr>
      <w:r w:rsidRPr="00FE0162">
        <w:rPr>
          <w:noProof/>
        </w:rPr>
        <w:drawing>
          <wp:inline distT="0" distB="0" distL="0" distR="0" wp14:anchorId="537CA0B9" wp14:editId="6F2ECB52">
            <wp:extent cx="5943600" cy="24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29E4B867" w14:textId="77777777" w:rsidR="000047FB" w:rsidRPr="00312D23" w:rsidRDefault="000047FB" w:rsidP="000047FB">
      <w:pPr>
        <w:pStyle w:val="Heading3"/>
        <w:shd w:val="clear" w:color="auto" w:fill="FFFFFF"/>
        <w:spacing w:before="300" w:after="150"/>
        <w:jc w:val="center"/>
        <w:textAlignment w:val="baseline"/>
        <w:rPr>
          <w:rFonts w:ascii="Times New Roman" w:hAnsi="Times New Roman" w:cs="Times New Roman"/>
          <w:bCs w:val="0"/>
          <w:i/>
          <w:color w:val="002060"/>
        </w:rPr>
      </w:pPr>
      <w:r w:rsidRPr="00312D23">
        <w:rPr>
          <w:rFonts w:ascii="Times New Roman" w:hAnsi="Times New Roman" w:cs="Times New Roman"/>
          <w:bCs w:val="0"/>
          <w:i/>
          <w:color w:val="002060"/>
        </w:rPr>
        <w:t>Wellness and Essential Needs</w:t>
      </w:r>
    </w:p>
    <w:p w14:paraId="468314AB" w14:textId="77777777" w:rsidR="000047FB" w:rsidRDefault="000047FB" w:rsidP="000047FB">
      <w:pPr>
        <w:pStyle w:val="Heading3"/>
        <w:shd w:val="clear" w:color="auto" w:fill="FFFFFF"/>
        <w:spacing w:before="300" w:after="150"/>
        <w:textAlignment w:val="baseline"/>
        <w:rPr>
          <w:rStyle w:val="Strong"/>
          <w:rFonts w:ascii="Tahoma" w:hAnsi="Tahoma" w:cs="Tahoma"/>
          <w:i/>
          <w:iCs/>
          <w:color w:val="000000"/>
          <w:sz w:val="20"/>
          <w:szCs w:val="20"/>
          <w:shd w:val="clear" w:color="auto" w:fill="FFFFFF"/>
        </w:rPr>
      </w:pPr>
      <w:r w:rsidRPr="00312D23">
        <w:rPr>
          <w:rFonts w:ascii="Times New Roman" w:hAnsi="Times New Roman" w:cs="Times New Roman"/>
          <w:b w:val="0"/>
          <w:color w:val="000000"/>
          <w:shd w:val="clear" w:color="auto" w:fill="FFFFFF"/>
        </w:rPr>
        <w:t>In order to support MCC students’ academic success, a licensed mental health counselor is available to meet with enrolled students for mental health assessment, and, if needed, referral to treatment providers and resources in the local community, as well as to other support services within the College</w:t>
      </w:r>
      <w:r>
        <w:rPr>
          <w:rFonts w:ascii="Times New Roman" w:hAnsi="Times New Roman" w:cs="Times New Roman"/>
          <w:b w:val="0"/>
          <w:color w:val="000000"/>
          <w:shd w:val="clear" w:color="auto" w:fill="FFFFFF"/>
        </w:rPr>
        <w:t xml:space="preserve"> (food and housing)</w:t>
      </w:r>
      <w:r w:rsidR="002252F5">
        <w:rPr>
          <w:rFonts w:ascii="Times New Roman" w:hAnsi="Times New Roman" w:cs="Times New Roman"/>
          <w:b w:val="0"/>
          <w:color w:val="000000"/>
          <w:shd w:val="clear" w:color="auto" w:fill="FFFFFF"/>
        </w:rPr>
        <w:t>.</w:t>
      </w:r>
      <w:r w:rsidRPr="00312D23">
        <w:rPr>
          <w:rFonts w:ascii="Times New Roman" w:hAnsi="Times New Roman" w:cs="Times New Roman"/>
          <w:b w:val="0"/>
          <w:color w:val="000000"/>
          <w:shd w:val="clear" w:color="auto" w:fill="FFFFFF"/>
        </w:rPr>
        <w:t xml:space="preserve"> These mental health services are s</w:t>
      </w:r>
      <w:r>
        <w:rPr>
          <w:rFonts w:ascii="Times New Roman" w:hAnsi="Times New Roman" w:cs="Times New Roman"/>
          <w:b w:val="0"/>
          <w:color w:val="000000"/>
          <w:shd w:val="clear" w:color="auto" w:fill="FFFFFF"/>
        </w:rPr>
        <w:t>hort-term, confidential</w:t>
      </w:r>
      <w:r w:rsidR="002252F5">
        <w:rPr>
          <w:rFonts w:ascii="Times New Roman" w:hAnsi="Times New Roman" w:cs="Times New Roman"/>
          <w:b w:val="0"/>
          <w:color w:val="000000"/>
          <w:shd w:val="clear" w:color="auto" w:fill="FFFFFF"/>
        </w:rPr>
        <w:t>,</w:t>
      </w:r>
      <w:r>
        <w:rPr>
          <w:rFonts w:ascii="Times New Roman" w:hAnsi="Times New Roman" w:cs="Times New Roman"/>
          <w:b w:val="0"/>
          <w:color w:val="000000"/>
          <w:shd w:val="clear" w:color="auto" w:fill="FFFFFF"/>
        </w:rPr>
        <w:t xml:space="preserve"> and </w:t>
      </w:r>
      <w:r w:rsidRPr="00312D23">
        <w:rPr>
          <w:rFonts w:ascii="Times New Roman" w:hAnsi="Times New Roman" w:cs="Times New Roman"/>
          <w:b w:val="0"/>
          <w:color w:val="000000"/>
          <w:shd w:val="clear" w:color="auto" w:fill="FFFFFF"/>
        </w:rPr>
        <w:t>offered to enrolled students at no charge.</w:t>
      </w:r>
      <w:r w:rsidRPr="00312D23">
        <w:rPr>
          <w:rFonts w:ascii="Times New Roman" w:hAnsi="Times New Roman" w:cs="Times New Roman"/>
          <w:b w:val="0"/>
          <w:color w:val="000000"/>
        </w:rPr>
        <w:br/>
      </w:r>
      <w:r w:rsidRPr="00312D23">
        <w:rPr>
          <w:rFonts w:ascii="Times New Roman" w:hAnsi="Times New Roman" w:cs="Times New Roman"/>
          <w:b w:val="0"/>
          <w:color w:val="000000"/>
        </w:rPr>
        <w:br/>
      </w:r>
      <w:r w:rsidRPr="00312D23">
        <w:rPr>
          <w:rFonts w:ascii="Times New Roman" w:hAnsi="Times New Roman" w:cs="Times New Roman"/>
          <w:b w:val="0"/>
          <w:color w:val="000000"/>
          <w:shd w:val="clear" w:color="auto" w:fill="FFFFFF"/>
        </w:rPr>
        <w:t>Please note that all services are being delivered remotely at this time.</w:t>
      </w:r>
      <w:r>
        <w:rPr>
          <w:rFonts w:ascii="Times New Roman" w:hAnsi="Times New Roman" w:cs="Times New Roman"/>
          <w:b w:val="0"/>
          <w:color w:val="000000"/>
          <w:shd w:val="clear" w:color="auto" w:fill="FFFFFF"/>
        </w:rPr>
        <w:t xml:space="preserve">  </w:t>
      </w:r>
      <w:r w:rsidRPr="00312D23">
        <w:rPr>
          <w:rFonts w:ascii="Times New Roman" w:hAnsi="Times New Roman" w:cs="Times New Roman"/>
          <w:b w:val="0"/>
          <w:color w:val="000000"/>
          <w:shd w:val="clear" w:color="auto" w:fill="FFFFFF"/>
        </w:rPr>
        <w:t>Students can email directly for an appointment, by sending 2-3 possible appointments times, between the hours of 8am-4p</w:t>
      </w:r>
      <w:r w:rsidR="002252F5">
        <w:rPr>
          <w:rFonts w:ascii="Times New Roman" w:hAnsi="Times New Roman" w:cs="Times New Roman"/>
          <w:b w:val="0"/>
          <w:color w:val="000000"/>
          <w:shd w:val="clear" w:color="auto" w:fill="FFFFFF"/>
        </w:rPr>
        <w:t>m, Monday through Friday, to:</w:t>
      </w:r>
      <w:r>
        <w:rPr>
          <w:rFonts w:ascii="Times New Roman" w:hAnsi="Times New Roman" w:cs="Times New Roman"/>
          <w:b w:val="0"/>
          <w:color w:val="000000"/>
          <w:shd w:val="clear" w:color="auto" w:fill="FFFFFF"/>
        </w:rPr>
        <w:t xml:space="preserve"> </w:t>
      </w:r>
      <w:r w:rsidRPr="00312D23">
        <w:rPr>
          <w:rFonts w:ascii="Times New Roman" w:hAnsi="Times New Roman" w:cs="Times New Roman"/>
          <w:b w:val="0"/>
          <w:color w:val="000000"/>
          <w:shd w:val="clear" w:color="auto" w:fill="FFFFFF"/>
        </w:rPr>
        <w:t>Ly</w:t>
      </w:r>
      <w:r w:rsidR="002252F5">
        <w:rPr>
          <w:rFonts w:ascii="Times New Roman" w:hAnsi="Times New Roman" w:cs="Times New Roman"/>
          <w:b w:val="0"/>
          <w:color w:val="000000"/>
          <w:shd w:val="clear" w:color="auto" w:fill="FFFFFF"/>
        </w:rPr>
        <w:t xml:space="preserve">nn Gregory, Wellness Counselor </w:t>
      </w:r>
      <w:hyperlink r:id="rId72" w:history="1">
        <w:r w:rsidRPr="00312D23">
          <w:rPr>
            <w:rStyle w:val="Hyperlink"/>
            <w:rFonts w:ascii="Times New Roman" w:hAnsi="Times New Roman" w:cs="Times New Roman"/>
            <w:b w:val="0"/>
            <w:color w:val="2F72AC"/>
            <w:shd w:val="clear" w:color="auto" w:fill="FFFFFF"/>
          </w:rPr>
          <w:t>GREGORYL@middlesex.mass.edu</w:t>
        </w:r>
      </w:hyperlink>
      <w:r>
        <w:rPr>
          <w:rFonts w:ascii="Times New Roman" w:hAnsi="Times New Roman" w:cs="Times New Roman"/>
          <w:b w:val="0"/>
        </w:rPr>
        <w:t xml:space="preserve">. </w:t>
      </w:r>
      <w:r w:rsidRPr="00312D23">
        <w:rPr>
          <w:rFonts w:ascii="Times New Roman" w:hAnsi="Times New Roman" w:cs="Times New Roman"/>
          <w:b w:val="0"/>
          <w:color w:val="auto"/>
        </w:rPr>
        <w:t>Students can also leave a voicemail message at th</w:t>
      </w:r>
      <w:r w:rsidR="00114F32">
        <w:rPr>
          <w:rFonts w:ascii="Times New Roman" w:hAnsi="Times New Roman" w:cs="Times New Roman"/>
          <w:b w:val="0"/>
          <w:color w:val="auto"/>
        </w:rPr>
        <w:t>e Wellness Resource Center at</w:t>
      </w:r>
      <w:r w:rsidRPr="00312D23">
        <w:rPr>
          <w:rFonts w:ascii="Times New Roman" w:hAnsi="Times New Roman" w:cs="Times New Roman"/>
          <w:b w:val="0"/>
          <w:color w:val="auto"/>
        </w:rPr>
        <w:t xml:space="preserve"> phone number: 781-280-363</w:t>
      </w:r>
      <w:r w:rsidR="00716E07">
        <w:rPr>
          <w:rFonts w:ascii="Times New Roman" w:hAnsi="Times New Roman" w:cs="Times New Roman"/>
          <w:b w:val="0"/>
          <w:color w:val="auto"/>
        </w:rPr>
        <w:t>5</w:t>
      </w:r>
      <w:r w:rsidRPr="00312D23">
        <w:rPr>
          <w:rFonts w:ascii="Times New Roman" w:hAnsi="Times New Roman" w:cs="Times New Roman"/>
          <w:b w:val="0"/>
          <w:color w:val="auto"/>
        </w:rPr>
        <w:t>.</w:t>
      </w:r>
      <w:r w:rsidRPr="00312D23">
        <w:rPr>
          <w:rFonts w:ascii="Times New Roman" w:hAnsi="Times New Roman" w:cs="Times New Roman"/>
          <w:b w:val="0"/>
          <w:color w:val="auto"/>
        </w:rPr>
        <w:br/>
      </w:r>
      <w:r>
        <w:rPr>
          <w:rFonts w:ascii="Tahoma" w:hAnsi="Tahoma" w:cs="Tahoma"/>
          <w:color w:val="000000"/>
          <w:sz w:val="20"/>
          <w:szCs w:val="20"/>
        </w:rPr>
        <w:br/>
      </w:r>
      <w:r w:rsidRPr="002252F5">
        <w:rPr>
          <w:rStyle w:val="Strong"/>
          <w:rFonts w:ascii="Times New Roman" w:hAnsi="Times New Roman" w:cs="Times New Roman"/>
          <w:i/>
          <w:iCs/>
          <w:color w:val="000000"/>
          <w:sz w:val="22"/>
          <w:szCs w:val="20"/>
          <w:shd w:val="clear" w:color="auto" w:fill="FFFFFF"/>
        </w:rPr>
        <w:t>If you are in crisis, call 911 or go to your local hospital Emergency Room.</w:t>
      </w:r>
    </w:p>
    <w:p w14:paraId="2DBCC860" w14:textId="77777777" w:rsidR="000047FB" w:rsidRPr="000047FB" w:rsidRDefault="000047FB" w:rsidP="000047FB">
      <w:r w:rsidRPr="00FE0162">
        <w:rPr>
          <w:noProof/>
        </w:rPr>
        <w:drawing>
          <wp:inline distT="0" distB="0" distL="0" distR="0" wp14:anchorId="713AFB21" wp14:editId="7EC10204">
            <wp:extent cx="5943600" cy="24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765"/>
                    </a:xfrm>
                    <a:prstGeom prst="rect">
                      <a:avLst/>
                    </a:prstGeom>
                    <a:noFill/>
                    <a:ln>
                      <a:noFill/>
                    </a:ln>
                  </pic:spPr>
                </pic:pic>
              </a:graphicData>
            </a:graphic>
          </wp:inline>
        </w:drawing>
      </w:r>
    </w:p>
    <w:p w14:paraId="3E5FE610" w14:textId="77777777" w:rsidR="00FB5A98" w:rsidRDefault="00FB5A98" w:rsidP="000047FB">
      <w:pPr>
        <w:jc w:val="center"/>
        <w:rPr>
          <w:rFonts w:ascii="Times New Roman" w:hAnsi="Times New Roman" w:cs="Times New Roman"/>
          <w:b/>
          <w:i/>
          <w:color w:val="002060"/>
          <w:sz w:val="24"/>
          <w:szCs w:val="24"/>
        </w:rPr>
      </w:pPr>
    </w:p>
    <w:p w14:paraId="0009CFD4" w14:textId="77777777" w:rsidR="000047FB" w:rsidRPr="00C410F3" w:rsidRDefault="000047FB" w:rsidP="000047FB">
      <w:pPr>
        <w:jc w:val="center"/>
        <w:rPr>
          <w:rFonts w:ascii="Times New Roman" w:hAnsi="Times New Roman" w:cs="Times New Roman"/>
          <w:b/>
          <w:i/>
          <w:color w:val="002060"/>
          <w:sz w:val="24"/>
          <w:szCs w:val="24"/>
        </w:rPr>
      </w:pPr>
      <w:r w:rsidRPr="00C410F3">
        <w:rPr>
          <w:rFonts w:ascii="Times New Roman" w:hAnsi="Times New Roman" w:cs="Times New Roman"/>
          <w:b/>
          <w:i/>
          <w:color w:val="002060"/>
          <w:sz w:val="24"/>
          <w:szCs w:val="24"/>
        </w:rPr>
        <w:t xml:space="preserve">Educational Mobility Policy </w:t>
      </w:r>
    </w:p>
    <w:p w14:paraId="1376AD98" w14:textId="77777777" w:rsidR="000047FB" w:rsidRPr="00C410F3" w:rsidRDefault="000047FB" w:rsidP="000047FB">
      <w:pPr>
        <w:pStyle w:val="EndnoteText"/>
        <w:jc w:val="center"/>
        <w:rPr>
          <w:rFonts w:ascii="Times New Roman" w:hAnsi="Times New Roman"/>
          <w:sz w:val="24"/>
          <w:szCs w:val="24"/>
        </w:rPr>
      </w:pPr>
    </w:p>
    <w:p w14:paraId="4AEE4ED3" w14:textId="77777777" w:rsidR="000047FB" w:rsidRPr="00C410F3" w:rsidRDefault="000047FB" w:rsidP="000047FB">
      <w:pPr>
        <w:rPr>
          <w:rFonts w:ascii="Times New Roman" w:hAnsi="Times New Roman" w:cs="Times New Roman"/>
          <w:sz w:val="24"/>
          <w:szCs w:val="24"/>
        </w:rPr>
      </w:pPr>
      <w:r w:rsidRPr="00C410F3">
        <w:rPr>
          <w:rFonts w:ascii="Times New Roman" w:hAnsi="Times New Roman" w:cs="Times New Roman"/>
          <w:sz w:val="24"/>
          <w:szCs w:val="24"/>
        </w:rPr>
        <w:t xml:space="preserve">According to the 2010 </w:t>
      </w:r>
      <w:r w:rsidRPr="00C410F3">
        <w:rPr>
          <w:rFonts w:ascii="Times New Roman" w:hAnsi="Times New Roman" w:cs="Times New Roman"/>
          <w:i/>
          <w:sz w:val="24"/>
          <w:szCs w:val="24"/>
        </w:rPr>
        <w:t xml:space="preserve">Institute of Medicine </w:t>
      </w:r>
      <w:r w:rsidRPr="00C410F3">
        <w:rPr>
          <w:rFonts w:ascii="Times New Roman" w:hAnsi="Times New Roman" w:cs="Times New Roman"/>
          <w:sz w:val="24"/>
          <w:szCs w:val="24"/>
        </w:rPr>
        <w:t xml:space="preserve">(IOM) Report, “The growing complexity of care requires that nurses are able to use advanced technology and to analyze and synthesize information in order to make critical decisions, and it posits that a more educated workforce would be better equipped to meet these demands” (IOM, 2016). </w:t>
      </w:r>
    </w:p>
    <w:p w14:paraId="3352DB66" w14:textId="77777777" w:rsidR="000047FB" w:rsidRPr="00C410F3" w:rsidRDefault="000047FB" w:rsidP="000047FB">
      <w:pPr>
        <w:rPr>
          <w:rFonts w:ascii="Times New Roman" w:hAnsi="Times New Roman" w:cs="Times New Roman"/>
          <w:sz w:val="24"/>
          <w:szCs w:val="24"/>
        </w:rPr>
      </w:pPr>
    </w:p>
    <w:p w14:paraId="0CB7AB27" w14:textId="77777777" w:rsidR="000047FB" w:rsidRPr="00C410F3" w:rsidRDefault="000047FB" w:rsidP="000047FB">
      <w:pPr>
        <w:rPr>
          <w:rFonts w:ascii="Times New Roman" w:hAnsi="Times New Roman" w:cs="Times New Roman"/>
          <w:sz w:val="24"/>
          <w:szCs w:val="24"/>
        </w:rPr>
      </w:pPr>
      <w:r w:rsidRPr="00C410F3">
        <w:rPr>
          <w:rFonts w:ascii="Times New Roman" w:hAnsi="Times New Roman" w:cs="Times New Roman"/>
          <w:sz w:val="24"/>
          <w:szCs w:val="24"/>
        </w:rPr>
        <w:t xml:space="preserve">Consistent with the </w:t>
      </w:r>
      <w:r w:rsidRPr="00C410F3">
        <w:rPr>
          <w:rFonts w:ascii="Times New Roman" w:hAnsi="Times New Roman" w:cs="Times New Roman"/>
          <w:i/>
          <w:sz w:val="24"/>
          <w:szCs w:val="24"/>
        </w:rPr>
        <w:t>Institute of Medicine (IOM) Report</w:t>
      </w:r>
      <w:r w:rsidRPr="00C410F3">
        <w:rPr>
          <w:rFonts w:ascii="Times New Roman" w:hAnsi="Times New Roman" w:cs="Times New Roman"/>
          <w:sz w:val="24"/>
          <w:szCs w:val="24"/>
        </w:rPr>
        <w:t xml:space="preserve"> (2010) and the 2016 </w:t>
      </w:r>
      <w:r w:rsidRPr="00C410F3">
        <w:rPr>
          <w:rFonts w:ascii="Times New Roman" w:hAnsi="Times New Roman" w:cs="Times New Roman"/>
          <w:i/>
          <w:sz w:val="24"/>
          <w:szCs w:val="24"/>
        </w:rPr>
        <w:t>Assessing Progress on the IOM Report</w:t>
      </w:r>
      <w:r w:rsidRPr="00C410F3">
        <w:rPr>
          <w:rFonts w:ascii="Times New Roman" w:hAnsi="Times New Roman" w:cs="Times New Roman"/>
          <w:sz w:val="24"/>
          <w:szCs w:val="24"/>
        </w:rPr>
        <w:t>, options for educational and career mobility exist through educational articulation with other institutions by:</w:t>
      </w:r>
    </w:p>
    <w:p w14:paraId="7D2DBB80" w14:textId="77777777" w:rsidR="000047FB" w:rsidRPr="00C410F3" w:rsidRDefault="000047FB" w:rsidP="000047FB">
      <w:pPr>
        <w:rPr>
          <w:rFonts w:ascii="Times New Roman" w:hAnsi="Times New Roman" w:cs="Times New Roman"/>
          <w:sz w:val="24"/>
          <w:szCs w:val="24"/>
        </w:rPr>
      </w:pPr>
    </w:p>
    <w:p w14:paraId="5E7F1083" w14:textId="77777777" w:rsidR="000047FB" w:rsidRPr="00C410F3" w:rsidRDefault="000047FB" w:rsidP="002F32B1">
      <w:pPr>
        <w:numPr>
          <w:ilvl w:val="0"/>
          <w:numId w:val="11"/>
        </w:numPr>
        <w:contextualSpacing/>
        <w:rPr>
          <w:rFonts w:ascii="Times New Roman" w:hAnsi="Times New Roman" w:cs="Times New Roman"/>
          <w:sz w:val="24"/>
          <w:szCs w:val="24"/>
        </w:rPr>
      </w:pPr>
      <w:r w:rsidRPr="00C410F3">
        <w:rPr>
          <w:rFonts w:ascii="Times New Roman" w:hAnsi="Times New Roman" w:cs="Times New Roman"/>
          <w:sz w:val="24"/>
          <w:szCs w:val="24"/>
        </w:rPr>
        <w:t>Formal articulation agreements with schools of practical nursing.</w:t>
      </w:r>
    </w:p>
    <w:p w14:paraId="4BA96AE6" w14:textId="77777777" w:rsidR="000047FB" w:rsidRPr="00C410F3" w:rsidRDefault="000047FB" w:rsidP="002F32B1">
      <w:pPr>
        <w:numPr>
          <w:ilvl w:val="0"/>
          <w:numId w:val="11"/>
        </w:numPr>
        <w:rPr>
          <w:rFonts w:ascii="Times New Roman" w:hAnsi="Times New Roman" w:cs="Times New Roman"/>
          <w:sz w:val="24"/>
          <w:szCs w:val="24"/>
        </w:rPr>
      </w:pPr>
      <w:r w:rsidRPr="00C410F3">
        <w:rPr>
          <w:rFonts w:ascii="Times New Roman" w:hAnsi="Times New Roman" w:cs="Times New Roman"/>
          <w:sz w:val="24"/>
          <w:szCs w:val="24"/>
        </w:rPr>
        <w:t>LPN advanced placement option through testing.</w:t>
      </w:r>
    </w:p>
    <w:p w14:paraId="3D76D651" w14:textId="77777777" w:rsidR="000047FB" w:rsidRPr="00C410F3" w:rsidRDefault="000047FB" w:rsidP="002F32B1">
      <w:pPr>
        <w:numPr>
          <w:ilvl w:val="0"/>
          <w:numId w:val="11"/>
        </w:numPr>
        <w:rPr>
          <w:rFonts w:ascii="Times New Roman" w:hAnsi="Times New Roman" w:cs="Times New Roman"/>
          <w:sz w:val="24"/>
          <w:szCs w:val="24"/>
        </w:rPr>
      </w:pPr>
      <w:r w:rsidRPr="00C410F3">
        <w:rPr>
          <w:rFonts w:ascii="Times New Roman" w:hAnsi="Times New Roman" w:cs="Times New Roman"/>
          <w:sz w:val="24"/>
          <w:szCs w:val="24"/>
        </w:rPr>
        <w:t>Formal articulation agreements with RN-BSN programs.</w:t>
      </w:r>
    </w:p>
    <w:p w14:paraId="1308B653" w14:textId="77777777" w:rsidR="000047FB" w:rsidRDefault="000047FB" w:rsidP="000047FB">
      <w:pPr>
        <w:pStyle w:val="EndnoteText"/>
        <w:rPr>
          <w:rFonts w:ascii="Times New Roman" w:hAnsi="Times New Roman"/>
          <w:sz w:val="24"/>
          <w:szCs w:val="24"/>
        </w:rPr>
      </w:pPr>
    </w:p>
    <w:p w14:paraId="504739E9" w14:textId="77777777" w:rsidR="007A29B1" w:rsidRPr="00C410F3" w:rsidRDefault="007A29B1" w:rsidP="000047FB">
      <w:pPr>
        <w:pStyle w:val="EndnoteText"/>
        <w:rPr>
          <w:rFonts w:ascii="Times New Roman" w:hAnsi="Times New Roman"/>
          <w:sz w:val="24"/>
          <w:szCs w:val="24"/>
        </w:rPr>
      </w:pPr>
    </w:p>
    <w:p w14:paraId="57857C7B" w14:textId="77777777" w:rsidR="000047FB" w:rsidRPr="00943F37" w:rsidRDefault="000047FB" w:rsidP="000047FB">
      <w:pPr>
        <w:rPr>
          <w:rFonts w:ascii="Arial" w:hAnsi="Arial" w:cs="Arial"/>
          <w:sz w:val="16"/>
          <w:szCs w:val="16"/>
        </w:rPr>
      </w:pPr>
      <w:r w:rsidRPr="00943F37">
        <w:rPr>
          <w:rFonts w:ascii="Arial" w:hAnsi="Arial" w:cs="Arial"/>
          <w:sz w:val="16"/>
          <w:szCs w:val="16"/>
        </w:rPr>
        <w:t xml:space="preserve">Approved </w:t>
      </w:r>
      <w:r>
        <w:rPr>
          <w:rFonts w:ascii="Arial" w:hAnsi="Arial" w:cs="Arial"/>
          <w:sz w:val="16"/>
          <w:szCs w:val="16"/>
        </w:rPr>
        <w:t>5</w:t>
      </w:r>
      <w:r w:rsidRPr="00943F37">
        <w:rPr>
          <w:rFonts w:ascii="Arial" w:hAnsi="Arial" w:cs="Arial"/>
          <w:sz w:val="16"/>
          <w:szCs w:val="16"/>
        </w:rPr>
        <w:t>/28/02</w:t>
      </w:r>
    </w:p>
    <w:p w14:paraId="3705568C" w14:textId="77777777" w:rsidR="000047FB" w:rsidRPr="00943F37" w:rsidRDefault="000047FB" w:rsidP="000047FB">
      <w:pPr>
        <w:rPr>
          <w:rFonts w:ascii="Arial" w:hAnsi="Arial" w:cs="Arial"/>
          <w:sz w:val="16"/>
          <w:szCs w:val="16"/>
        </w:rPr>
      </w:pPr>
      <w:r>
        <w:rPr>
          <w:rFonts w:ascii="Arial" w:hAnsi="Arial" w:cs="Arial"/>
          <w:sz w:val="16"/>
          <w:szCs w:val="16"/>
        </w:rPr>
        <w:t xml:space="preserve">Reviewed </w:t>
      </w:r>
      <w:r w:rsidRPr="00943F37">
        <w:rPr>
          <w:rFonts w:ascii="Arial" w:hAnsi="Arial" w:cs="Arial"/>
          <w:sz w:val="16"/>
          <w:szCs w:val="16"/>
        </w:rPr>
        <w:t>7/04</w:t>
      </w:r>
      <w:r w:rsidR="009738C5">
        <w:rPr>
          <w:rFonts w:ascii="Arial" w:hAnsi="Arial" w:cs="Arial"/>
          <w:sz w:val="16"/>
          <w:szCs w:val="16"/>
        </w:rPr>
        <w:t>, 5/21</w:t>
      </w:r>
    </w:p>
    <w:p w14:paraId="62D606DC" w14:textId="0DAEBB00" w:rsidR="000047FB" w:rsidRDefault="000047FB" w:rsidP="000047FB">
      <w:pPr>
        <w:pStyle w:val="EndnoteText"/>
        <w:rPr>
          <w:rFonts w:cs="Arial"/>
          <w:sz w:val="16"/>
          <w:szCs w:val="16"/>
        </w:rPr>
      </w:pPr>
      <w:r>
        <w:rPr>
          <w:rFonts w:cs="Arial"/>
          <w:sz w:val="16"/>
          <w:szCs w:val="16"/>
        </w:rPr>
        <w:t>Revised 11</w:t>
      </w:r>
      <w:r w:rsidRPr="00943F37">
        <w:rPr>
          <w:rFonts w:cs="Arial"/>
          <w:sz w:val="16"/>
          <w:szCs w:val="16"/>
        </w:rPr>
        <w:t>/13</w:t>
      </w:r>
      <w:r>
        <w:rPr>
          <w:rFonts w:cs="Arial"/>
          <w:sz w:val="16"/>
          <w:szCs w:val="16"/>
        </w:rPr>
        <w:t>, 9/19</w:t>
      </w:r>
    </w:p>
    <w:p w14:paraId="0348AC85" w14:textId="77777777" w:rsidR="003318FC" w:rsidRDefault="003318FC" w:rsidP="000047FB">
      <w:pPr>
        <w:pStyle w:val="EndnoteText"/>
        <w:rPr>
          <w:rFonts w:cs="Arial"/>
          <w:sz w:val="16"/>
          <w:szCs w:val="16"/>
        </w:rPr>
      </w:pPr>
    </w:p>
    <w:p w14:paraId="5ECF07B1" w14:textId="77777777" w:rsidR="000047FB" w:rsidRPr="00C410F3" w:rsidRDefault="000047FB" w:rsidP="000047FB">
      <w:pPr>
        <w:spacing w:before="150" w:after="150"/>
        <w:jc w:val="center"/>
        <w:textAlignment w:val="baseline"/>
        <w:rPr>
          <w:rFonts w:ascii="Times New Roman" w:hAnsi="Times New Roman" w:cs="Times New Roman"/>
          <w:color w:val="000000"/>
          <w:sz w:val="24"/>
          <w:szCs w:val="24"/>
        </w:rPr>
      </w:pPr>
      <w:r w:rsidRPr="00C410F3">
        <w:rPr>
          <w:rFonts w:ascii="Times New Roman" w:hAnsi="Times New Roman" w:cs="Times New Roman"/>
          <w:b/>
          <w:i/>
          <w:color w:val="002060"/>
          <w:sz w:val="24"/>
          <w:szCs w:val="24"/>
        </w:rPr>
        <w:lastRenderedPageBreak/>
        <w:t>Valor Act Policy</w:t>
      </w:r>
    </w:p>
    <w:p w14:paraId="4766F10F" w14:textId="77777777" w:rsidR="000047FB" w:rsidRPr="00C410F3" w:rsidRDefault="000047FB" w:rsidP="000047FB">
      <w:pPr>
        <w:spacing w:before="150" w:after="150"/>
        <w:textAlignment w:val="baseline"/>
        <w:rPr>
          <w:rFonts w:ascii="Times New Roman" w:hAnsi="Times New Roman" w:cs="Times New Roman"/>
          <w:color w:val="000000"/>
          <w:sz w:val="24"/>
          <w:szCs w:val="24"/>
        </w:rPr>
      </w:pPr>
      <w:r w:rsidRPr="00C410F3">
        <w:rPr>
          <w:rFonts w:ascii="Times New Roman" w:hAnsi="Times New Roman" w:cs="Times New Roman"/>
          <w:color w:val="000000"/>
          <w:sz w:val="24"/>
          <w:szCs w:val="24"/>
        </w:rPr>
        <w:t>In accordance with the VALOR Act, students may have their military experience, coursework</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or training reviewed to determine whether their training or actual job duties are commensurate with the content of courses offered a</w:t>
      </w:r>
      <w:r w:rsidR="007A29B1">
        <w:rPr>
          <w:rFonts w:ascii="Times New Roman" w:hAnsi="Times New Roman" w:cs="Times New Roman"/>
          <w:color w:val="000000"/>
          <w:sz w:val="24"/>
          <w:szCs w:val="24"/>
        </w:rPr>
        <w:t>t Middlesex Community College.</w:t>
      </w:r>
      <w:r w:rsidRPr="00C410F3">
        <w:rPr>
          <w:rFonts w:ascii="Times New Roman" w:hAnsi="Times New Roman" w:cs="Times New Roman"/>
          <w:color w:val="000000"/>
          <w:sz w:val="24"/>
          <w:szCs w:val="24"/>
        </w:rPr>
        <w:t xml:space="preserve"> MCC uses multiple methods for evaluating military occupation, training, experience</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and coursework for academic credit, including the ACE Guide to the evaluation of education experiences, CLEP, DANTES (DSST), and portfolio review. All military transcripts, including SMART, ACE, AARTS, and CCAR, are reviewed for transferability of credit in accordance with our college-wide policy. A maximum of 45 credits can be applied to a degree at MCC. Credits for military experience, training and coursework that are treated as transfer credits are listed as military credit on a student’s transcript. As deemed appropriate, these transfer credits may be applied towa</w:t>
      </w:r>
      <w:r w:rsidR="007A29B1">
        <w:rPr>
          <w:rFonts w:ascii="Times New Roman" w:hAnsi="Times New Roman" w:cs="Times New Roman"/>
          <w:color w:val="000000"/>
          <w:sz w:val="24"/>
          <w:szCs w:val="24"/>
        </w:rPr>
        <w:t>rd the Mass Transfer Agreement.</w:t>
      </w:r>
      <w:r w:rsidRPr="00C410F3">
        <w:rPr>
          <w:rFonts w:ascii="Times New Roman" w:hAnsi="Times New Roman" w:cs="Times New Roman"/>
          <w:color w:val="000000"/>
          <w:sz w:val="24"/>
          <w:szCs w:val="24"/>
        </w:rPr>
        <w:t xml:space="preserve"> Students are aware of the VALOR Act credit evaluation policy through our website, catalog, standard practices for admissions</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and academic counseling processes</w:t>
      </w:r>
    </w:p>
    <w:p w14:paraId="533AAB88" w14:textId="77777777" w:rsidR="000047FB" w:rsidRPr="00C410F3" w:rsidRDefault="000047FB" w:rsidP="000047FB">
      <w:pPr>
        <w:textAlignment w:val="baseline"/>
        <w:rPr>
          <w:rFonts w:ascii="Times New Roman" w:hAnsi="Times New Roman" w:cs="Times New Roman"/>
          <w:sz w:val="24"/>
          <w:szCs w:val="24"/>
        </w:rPr>
      </w:pPr>
      <w:r w:rsidRPr="00C410F3">
        <w:rPr>
          <w:rFonts w:ascii="Times New Roman" w:hAnsi="Times New Roman" w:cs="Times New Roman"/>
          <w:b/>
          <w:bCs/>
          <w:color w:val="000000"/>
          <w:sz w:val="24"/>
          <w:szCs w:val="24"/>
          <w:bdr w:val="none" w:sz="0" w:space="0" w:color="auto" w:frame="1"/>
        </w:rPr>
        <w:t>Note:</w:t>
      </w:r>
      <w:r w:rsidRPr="00C410F3">
        <w:rPr>
          <w:rFonts w:ascii="Times New Roman" w:hAnsi="Times New Roman" w:cs="Times New Roman"/>
          <w:color w:val="000000"/>
          <w:sz w:val="24"/>
          <w:szCs w:val="24"/>
        </w:rPr>
        <w:t xml:space="preserve"> Credit for experiential learning, CLEP</w:t>
      </w:r>
      <w:r w:rsidR="007A29B1">
        <w:rPr>
          <w:rFonts w:ascii="Times New Roman" w:hAnsi="Times New Roman" w:cs="Times New Roman"/>
          <w:color w:val="000000"/>
          <w:sz w:val="24"/>
          <w:szCs w:val="24"/>
        </w:rPr>
        <w:t>,</w:t>
      </w:r>
      <w:r w:rsidRPr="00C410F3">
        <w:rPr>
          <w:rFonts w:ascii="Times New Roman" w:hAnsi="Times New Roman" w:cs="Times New Roman"/>
          <w:color w:val="000000"/>
          <w:sz w:val="24"/>
          <w:szCs w:val="24"/>
        </w:rPr>
        <w:t xml:space="preserve"> and military </w:t>
      </w:r>
      <w:r w:rsidRPr="00C410F3">
        <w:rPr>
          <w:rFonts w:ascii="Times New Roman" w:hAnsi="Times New Roman" w:cs="Times New Roman"/>
          <w:sz w:val="24"/>
          <w:szCs w:val="24"/>
        </w:rPr>
        <w:t>service cannot be awarded for nursing major (NUR) courses, but could be considered for the general education courses in the nursing program.</w:t>
      </w:r>
    </w:p>
    <w:p w14:paraId="0CD36D81" w14:textId="77777777" w:rsidR="000047FB" w:rsidRDefault="000047FB" w:rsidP="000047FB"/>
    <w:p w14:paraId="261CB353" w14:textId="77777777" w:rsidR="000047FB" w:rsidRPr="00C410F3" w:rsidRDefault="000047FB" w:rsidP="000047FB">
      <w:pPr>
        <w:rPr>
          <w:rFonts w:ascii="Times New Roman" w:hAnsi="Times New Roman" w:cs="Times New Roman"/>
          <w:bCs/>
          <w:color w:val="000000"/>
          <w:sz w:val="16"/>
          <w:szCs w:val="16"/>
        </w:rPr>
      </w:pPr>
      <w:r w:rsidRPr="00C410F3">
        <w:rPr>
          <w:rFonts w:ascii="Times New Roman" w:hAnsi="Times New Roman" w:cs="Times New Roman"/>
          <w:sz w:val="16"/>
          <w:szCs w:val="16"/>
        </w:rPr>
        <w:t xml:space="preserve">Cross Reference MCC Valor Act </w:t>
      </w:r>
      <w:r w:rsidRPr="00C410F3">
        <w:rPr>
          <w:rFonts w:ascii="Times New Roman" w:hAnsi="Times New Roman" w:cs="Times New Roman"/>
          <w:bCs/>
          <w:color w:val="000000"/>
          <w:sz w:val="16"/>
          <w:szCs w:val="16"/>
        </w:rPr>
        <w:t>Academic Credit Evaluation Policy</w:t>
      </w:r>
    </w:p>
    <w:p w14:paraId="3618393D" w14:textId="77777777" w:rsidR="000047FB" w:rsidRPr="00C410F3" w:rsidRDefault="000047FB" w:rsidP="000047FB">
      <w:pPr>
        <w:rPr>
          <w:rFonts w:ascii="Times New Roman" w:hAnsi="Times New Roman" w:cs="Times New Roman"/>
          <w:sz w:val="16"/>
          <w:szCs w:val="16"/>
        </w:rPr>
      </w:pPr>
      <w:r w:rsidRPr="00C410F3">
        <w:rPr>
          <w:rFonts w:ascii="Times New Roman" w:hAnsi="Times New Roman" w:cs="Times New Roman"/>
          <w:bCs/>
          <w:color w:val="000000"/>
          <w:sz w:val="16"/>
          <w:szCs w:val="16"/>
        </w:rPr>
        <w:t>Revised 05/21</w:t>
      </w:r>
    </w:p>
    <w:p w14:paraId="5A58BAF1" w14:textId="77777777" w:rsidR="000047FB" w:rsidRDefault="000047FB" w:rsidP="000047FB">
      <w:pPr>
        <w:pStyle w:val="EndnoteText"/>
        <w:rPr>
          <w:rFonts w:ascii="Times New Roman" w:hAnsi="Times New Roman"/>
          <w:sz w:val="24"/>
          <w:szCs w:val="24"/>
        </w:rPr>
      </w:pPr>
      <w:r w:rsidRPr="00417B9C">
        <w:rPr>
          <w:rFonts w:ascii="Times New Roman" w:hAnsi="Times New Roman"/>
          <w:noProof/>
          <w:sz w:val="24"/>
          <w:szCs w:val="24"/>
        </w:rPr>
        <w:drawing>
          <wp:inline distT="0" distB="0" distL="0" distR="0" wp14:anchorId="6B8B1EF7" wp14:editId="532FDF71">
            <wp:extent cx="5943600" cy="2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14:paraId="19088AF7" w14:textId="77777777" w:rsidR="000047FB" w:rsidRPr="00E22226" w:rsidRDefault="000047FB" w:rsidP="000047FB">
      <w:pPr>
        <w:jc w:val="center"/>
        <w:rPr>
          <w:rFonts w:ascii="Times New Roman" w:hAnsi="Times New Roman" w:cs="Times New Roman"/>
          <w:b/>
          <w:bCs/>
          <w:i/>
          <w:color w:val="002060"/>
          <w:sz w:val="24"/>
          <w:szCs w:val="24"/>
        </w:rPr>
      </w:pPr>
      <w:r w:rsidRPr="00E22226">
        <w:rPr>
          <w:rFonts w:ascii="Times New Roman" w:hAnsi="Times New Roman" w:cs="Times New Roman"/>
          <w:b/>
          <w:bCs/>
          <w:i/>
          <w:color w:val="002060"/>
          <w:sz w:val="24"/>
          <w:szCs w:val="24"/>
        </w:rPr>
        <w:t>Transfer Policy</w:t>
      </w:r>
    </w:p>
    <w:p w14:paraId="77C7F048" w14:textId="77777777" w:rsidR="000047FB" w:rsidRPr="00E22226" w:rsidRDefault="000047FB" w:rsidP="000047FB">
      <w:pPr>
        <w:rPr>
          <w:rFonts w:ascii="Times New Roman" w:hAnsi="Times New Roman" w:cs="Times New Roman"/>
          <w:sz w:val="24"/>
          <w:szCs w:val="24"/>
        </w:rPr>
      </w:pPr>
    </w:p>
    <w:p w14:paraId="4C59F018" w14:textId="77777777"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seeking transfer into the Nursing Program must meet the transfer of credit policy of Middlesex Community College as stated in the college catalog.</w:t>
      </w:r>
    </w:p>
    <w:p w14:paraId="315C9EF6" w14:textId="77777777" w:rsidR="000047FB" w:rsidRPr="00E22226" w:rsidRDefault="00200656" w:rsidP="000047FB">
      <w:pPr>
        <w:rPr>
          <w:rFonts w:ascii="Times New Roman" w:hAnsi="Times New Roman" w:cs="Times New Roman"/>
          <w:sz w:val="24"/>
          <w:szCs w:val="24"/>
        </w:rPr>
      </w:pPr>
      <w:hyperlink r:id="rId73" w:history="1">
        <w:r w:rsidR="000047FB" w:rsidRPr="00E22226">
          <w:rPr>
            <w:rFonts w:ascii="Times New Roman" w:hAnsi="Times New Roman" w:cs="Times New Roman"/>
            <w:color w:val="0000FF"/>
            <w:sz w:val="24"/>
            <w:szCs w:val="24"/>
            <w:u w:val="single"/>
          </w:rPr>
          <w:t>https://www.middlesex.mass.edu/transfer/credits.aspx</w:t>
        </w:r>
      </w:hyperlink>
    </w:p>
    <w:p w14:paraId="494B1FD4" w14:textId="77777777" w:rsidR="000047FB" w:rsidRPr="00E22226" w:rsidRDefault="000047FB" w:rsidP="000047FB">
      <w:pPr>
        <w:rPr>
          <w:rFonts w:ascii="Times New Roman" w:hAnsi="Times New Roman" w:cs="Times New Roman"/>
          <w:sz w:val="24"/>
          <w:szCs w:val="24"/>
        </w:rPr>
      </w:pPr>
    </w:p>
    <w:p w14:paraId="6210E766" w14:textId="77777777"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For admission into the second semester nursing course (NUR 155, Intergenerational Nursing), transfer credit for Fundamentals of Nursing (NUR 101) will only be accepted if the student has: </w:t>
      </w:r>
    </w:p>
    <w:p w14:paraId="3D8A16A9" w14:textId="77777777" w:rsidR="000047FB" w:rsidRPr="00E22226" w:rsidRDefault="000047FB" w:rsidP="002F32B1">
      <w:pPr>
        <w:pStyle w:val="ListParagraph"/>
        <w:numPr>
          <w:ilvl w:val="0"/>
          <w:numId w:val="12"/>
        </w:numPr>
      </w:pPr>
      <w:r w:rsidRPr="00E22226">
        <w:t xml:space="preserve">successfully completed comparable course content at an accredited nursing program </w:t>
      </w:r>
    </w:p>
    <w:p w14:paraId="75942CBB" w14:textId="77777777" w:rsidR="000047FB" w:rsidRPr="00E22226" w:rsidRDefault="000047FB" w:rsidP="002F32B1">
      <w:pPr>
        <w:pStyle w:val="ListParagraph"/>
        <w:numPr>
          <w:ilvl w:val="0"/>
          <w:numId w:val="12"/>
        </w:numPr>
      </w:pPr>
      <w:r w:rsidRPr="00E22226">
        <w:t>met all MCC admission criteria</w:t>
      </w:r>
    </w:p>
    <w:p w14:paraId="5084EBE2" w14:textId="77777777" w:rsidR="000047FB" w:rsidRPr="00E22226" w:rsidRDefault="000047FB" w:rsidP="000047FB">
      <w:pPr>
        <w:ind w:left="360" w:firstLine="360"/>
        <w:rPr>
          <w:rFonts w:ascii="Times New Roman" w:hAnsi="Times New Roman" w:cs="Times New Roman"/>
          <w:sz w:val="24"/>
          <w:szCs w:val="24"/>
        </w:rPr>
      </w:pPr>
      <w:r w:rsidRPr="00E22226">
        <w:rPr>
          <w:rFonts w:ascii="Times New Roman" w:hAnsi="Times New Roman" w:cs="Times New Roman"/>
          <w:sz w:val="24"/>
          <w:szCs w:val="24"/>
        </w:rPr>
        <w:t xml:space="preserve">and </w:t>
      </w:r>
    </w:p>
    <w:p w14:paraId="165A10F3" w14:textId="77777777" w:rsidR="000047FB" w:rsidRPr="00E22226" w:rsidRDefault="000047FB" w:rsidP="002F32B1">
      <w:pPr>
        <w:pStyle w:val="ListParagraph"/>
        <w:numPr>
          <w:ilvl w:val="0"/>
          <w:numId w:val="12"/>
        </w:numPr>
      </w:pPr>
      <w:r w:rsidRPr="00E22226">
        <w:t>successfully completed all MCC non-nursing first semester concurrent courses.</w:t>
      </w:r>
    </w:p>
    <w:p w14:paraId="1848F792" w14:textId="77777777" w:rsidR="000047FB" w:rsidRPr="00E22226" w:rsidRDefault="000047FB" w:rsidP="000047FB">
      <w:pPr>
        <w:rPr>
          <w:rFonts w:ascii="Times New Roman" w:hAnsi="Times New Roman" w:cs="Times New Roman"/>
          <w:sz w:val="24"/>
          <w:szCs w:val="24"/>
        </w:rPr>
      </w:pPr>
    </w:p>
    <w:p w14:paraId="424E65D8" w14:textId="77777777"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For admission into the third semester nursing course (NUR 205; Nursing Care of the Adult I), transfer credit for Fundamentals of Nursing (NUR 101) and Intergenerational Nursing (NUR 155) will only </w:t>
      </w:r>
      <w:r w:rsidR="007A29B1">
        <w:rPr>
          <w:rFonts w:ascii="Times New Roman" w:hAnsi="Times New Roman" w:cs="Times New Roman"/>
          <w:sz w:val="24"/>
          <w:szCs w:val="24"/>
        </w:rPr>
        <w:t>be accepted if the student has:</w:t>
      </w:r>
    </w:p>
    <w:p w14:paraId="54A5E616" w14:textId="77777777" w:rsidR="000047FB" w:rsidRPr="00E22226" w:rsidRDefault="000047FB" w:rsidP="002F32B1">
      <w:pPr>
        <w:pStyle w:val="ListParagraph"/>
        <w:numPr>
          <w:ilvl w:val="0"/>
          <w:numId w:val="12"/>
        </w:numPr>
      </w:pPr>
      <w:r w:rsidRPr="00E22226">
        <w:t xml:space="preserve">successfully completed comparable course content at an accredited nursing program.  </w:t>
      </w:r>
    </w:p>
    <w:p w14:paraId="7B78B2EE" w14:textId="77777777" w:rsidR="000047FB" w:rsidRPr="00E22226" w:rsidRDefault="000047FB" w:rsidP="002F32B1">
      <w:pPr>
        <w:pStyle w:val="ListParagraph"/>
        <w:numPr>
          <w:ilvl w:val="0"/>
          <w:numId w:val="12"/>
        </w:numPr>
      </w:pPr>
      <w:r w:rsidRPr="00E22226">
        <w:t>met all MCC admission criteria</w:t>
      </w:r>
    </w:p>
    <w:p w14:paraId="6075459A" w14:textId="77777777" w:rsidR="000047FB" w:rsidRPr="00E22226" w:rsidRDefault="000047FB" w:rsidP="000047FB">
      <w:pPr>
        <w:ind w:left="360" w:firstLine="360"/>
        <w:rPr>
          <w:rFonts w:ascii="Times New Roman" w:hAnsi="Times New Roman" w:cs="Times New Roman"/>
          <w:sz w:val="24"/>
          <w:szCs w:val="24"/>
        </w:rPr>
      </w:pPr>
      <w:r w:rsidRPr="00E22226">
        <w:rPr>
          <w:rFonts w:ascii="Times New Roman" w:hAnsi="Times New Roman" w:cs="Times New Roman"/>
          <w:sz w:val="24"/>
          <w:szCs w:val="24"/>
        </w:rPr>
        <w:t xml:space="preserve">and </w:t>
      </w:r>
    </w:p>
    <w:p w14:paraId="0DFC0994" w14:textId="77777777" w:rsidR="000047FB" w:rsidRPr="00E22226" w:rsidRDefault="000047FB" w:rsidP="002F32B1">
      <w:pPr>
        <w:pStyle w:val="ListParagraph"/>
        <w:numPr>
          <w:ilvl w:val="0"/>
          <w:numId w:val="12"/>
        </w:numPr>
      </w:pPr>
      <w:r w:rsidRPr="00E22226">
        <w:t>successfully completed all MCC non-nursing first and second semester concurrent courses.</w:t>
      </w:r>
    </w:p>
    <w:p w14:paraId="19082412" w14:textId="77777777" w:rsidR="000047FB" w:rsidRPr="00E22226" w:rsidRDefault="000047FB" w:rsidP="000047FB">
      <w:pPr>
        <w:rPr>
          <w:rFonts w:ascii="Times New Roman" w:hAnsi="Times New Roman" w:cs="Times New Roman"/>
          <w:sz w:val="24"/>
          <w:szCs w:val="24"/>
        </w:rPr>
      </w:pPr>
    </w:p>
    <w:p w14:paraId="685C8DF2" w14:textId="77777777"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 xml:space="preserve">Students will be considered for transfer after completion of the requirements and based on seat availability.  Students requesting transfer to the first or second semester should contact the Director of Nurse Education.  </w:t>
      </w:r>
    </w:p>
    <w:p w14:paraId="41BE5AB9" w14:textId="77777777" w:rsidR="000047FB" w:rsidRPr="00E22226" w:rsidRDefault="000047FB" w:rsidP="000047FB">
      <w:pPr>
        <w:rPr>
          <w:rFonts w:ascii="Times New Roman" w:hAnsi="Times New Roman" w:cs="Times New Roman"/>
          <w:sz w:val="24"/>
          <w:szCs w:val="24"/>
        </w:rPr>
      </w:pPr>
    </w:p>
    <w:p w14:paraId="3EAB54EE" w14:textId="77777777"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t>Students who have failed a nursing course in another nursing program or otherwise were not in good standing will not be considered for transfer credits.</w:t>
      </w:r>
    </w:p>
    <w:p w14:paraId="4DE6139D" w14:textId="77777777" w:rsidR="000047FB" w:rsidRPr="00E22226" w:rsidRDefault="000047FB" w:rsidP="000047FB">
      <w:pPr>
        <w:rPr>
          <w:rFonts w:ascii="Times New Roman" w:hAnsi="Times New Roman" w:cs="Times New Roman"/>
          <w:sz w:val="24"/>
          <w:szCs w:val="24"/>
        </w:rPr>
      </w:pPr>
    </w:p>
    <w:p w14:paraId="0E8B501F" w14:textId="77777777" w:rsidR="000047FB" w:rsidRPr="00E22226" w:rsidRDefault="000047FB" w:rsidP="000047FB">
      <w:pPr>
        <w:rPr>
          <w:rFonts w:ascii="Times New Roman" w:hAnsi="Times New Roman" w:cs="Times New Roman"/>
          <w:sz w:val="24"/>
          <w:szCs w:val="24"/>
        </w:rPr>
      </w:pPr>
      <w:r w:rsidRPr="00E22226">
        <w:rPr>
          <w:rFonts w:ascii="Times New Roman" w:hAnsi="Times New Roman" w:cs="Times New Roman"/>
          <w:sz w:val="24"/>
          <w:szCs w:val="24"/>
        </w:rPr>
        <w:lastRenderedPageBreak/>
        <w:t>Students receiving transfer credit for nursing courses must successfully complete NUR 080 (LPN Transition Seminar).</w:t>
      </w:r>
    </w:p>
    <w:p w14:paraId="118D5FD3" w14:textId="77777777" w:rsidR="000047FB" w:rsidRPr="00E22226" w:rsidRDefault="000047FB" w:rsidP="000047FB">
      <w:pPr>
        <w:rPr>
          <w:rFonts w:ascii="Times New Roman" w:hAnsi="Times New Roman" w:cs="Times New Roman"/>
          <w:sz w:val="24"/>
          <w:szCs w:val="24"/>
        </w:rPr>
      </w:pPr>
    </w:p>
    <w:p w14:paraId="77A1DBB8" w14:textId="77777777" w:rsidR="000047FB" w:rsidRPr="003318FC" w:rsidRDefault="000047FB" w:rsidP="000047FB">
      <w:pPr>
        <w:rPr>
          <w:rFonts w:ascii="Times New Roman" w:hAnsi="Times New Roman" w:cs="Times New Roman"/>
          <w:sz w:val="16"/>
          <w:szCs w:val="16"/>
        </w:rPr>
      </w:pPr>
      <w:r w:rsidRPr="003318FC">
        <w:rPr>
          <w:rFonts w:ascii="Times New Roman" w:hAnsi="Times New Roman" w:cs="Times New Roman"/>
          <w:sz w:val="16"/>
          <w:szCs w:val="16"/>
        </w:rPr>
        <w:t>Accepted   2/26/01</w:t>
      </w:r>
    </w:p>
    <w:p w14:paraId="17771948" w14:textId="77777777" w:rsidR="000047FB" w:rsidRPr="003318FC" w:rsidRDefault="000047FB" w:rsidP="000047FB">
      <w:pPr>
        <w:rPr>
          <w:rFonts w:ascii="Times New Roman" w:hAnsi="Times New Roman" w:cs="Times New Roman"/>
          <w:sz w:val="16"/>
          <w:szCs w:val="16"/>
        </w:rPr>
      </w:pPr>
      <w:r w:rsidRPr="003318FC">
        <w:rPr>
          <w:rFonts w:ascii="Times New Roman" w:hAnsi="Times New Roman" w:cs="Times New Roman"/>
          <w:sz w:val="16"/>
          <w:szCs w:val="16"/>
        </w:rPr>
        <w:t>Reviewed 7/04, 11/13</w:t>
      </w:r>
      <w:r w:rsidR="009738C5" w:rsidRPr="003318FC">
        <w:rPr>
          <w:rFonts w:ascii="Times New Roman" w:hAnsi="Times New Roman" w:cs="Times New Roman"/>
          <w:sz w:val="16"/>
          <w:szCs w:val="16"/>
        </w:rPr>
        <w:t>, 9/21</w:t>
      </w:r>
    </w:p>
    <w:p w14:paraId="4F11A750" w14:textId="77777777" w:rsidR="000047FB" w:rsidRPr="003318FC" w:rsidRDefault="000047FB" w:rsidP="000047FB">
      <w:pPr>
        <w:rPr>
          <w:rFonts w:ascii="Times New Roman" w:hAnsi="Times New Roman" w:cs="Times New Roman"/>
          <w:sz w:val="16"/>
          <w:szCs w:val="16"/>
        </w:rPr>
      </w:pPr>
      <w:r w:rsidRPr="003318FC">
        <w:rPr>
          <w:rFonts w:ascii="Times New Roman" w:hAnsi="Times New Roman" w:cs="Times New Roman"/>
          <w:sz w:val="16"/>
          <w:szCs w:val="16"/>
        </w:rPr>
        <w:t>Revised 5/07, 8/08, 7/09</w:t>
      </w:r>
    </w:p>
    <w:p w14:paraId="734C7ED4" w14:textId="77777777" w:rsidR="000047FB" w:rsidRPr="003318FC" w:rsidRDefault="000047FB" w:rsidP="000047FB">
      <w:pPr>
        <w:rPr>
          <w:rFonts w:ascii="Times New Roman" w:hAnsi="Times New Roman" w:cs="Times New Roman"/>
        </w:rPr>
      </w:pPr>
      <w:r w:rsidRPr="003318FC">
        <w:rPr>
          <w:rFonts w:ascii="Times New Roman" w:hAnsi="Times New Roman" w:cs="Times New Roman"/>
          <w:sz w:val="16"/>
          <w:szCs w:val="16"/>
        </w:rPr>
        <w:t>Amended 8/15, 12/19</w:t>
      </w:r>
    </w:p>
    <w:p w14:paraId="58AA71E4" w14:textId="77777777" w:rsidR="000047FB" w:rsidRDefault="000047FB" w:rsidP="000047FB">
      <w:pPr>
        <w:rPr>
          <w:rFonts w:ascii="Times New Roman" w:hAnsi="Times New Roman" w:cs="Times New Roman"/>
          <w:sz w:val="24"/>
          <w:szCs w:val="24"/>
        </w:rPr>
      </w:pPr>
      <w:r w:rsidRPr="000107A1">
        <w:rPr>
          <w:rFonts w:ascii="Times New Roman" w:hAnsi="Times New Roman"/>
          <w:noProof/>
          <w:sz w:val="24"/>
          <w:szCs w:val="24"/>
        </w:rPr>
        <w:drawing>
          <wp:inline distT="0" distB="0" distL="0" distR="0" wp14:anchorId="6E9BD9AD" wp14:editId="6BFAA3B4">
            <wp:extent cx="5943600" cy="2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14:paraId="1DE020CE" w14:textId="77777777" w:rsidR="000047FB" w:rsidRPr="00B92259" w:rsidRDefault="000047FB" w:rsidP="000047FB">
      <w:pPr>
        <w:widowControl w:val="0"/>
        <w:autoSpaceDE w:val="0"/>
        <w:autoSpaceDN w:val="0"/>
        <w:jc w:val="center"/>
        <w:rPr>
          <w:rFonts w:ascii="Times New Roman" w:hAnsi="Times New Roman" w:cs="Times New Roman"/>
          <w:i/>
          <w:color w:val="002060"/>
          <w:sz w:val="24"/>
          <w:szCs w:val="24"/>
        </w:rPr>
      </w:pPr>
      <w:r w:rsidRPr="00B92259">
        <w:rPr>
          <w:rFonts w:ascii="Times New Roman" w:hAnsi="Times New Roman" w:cs="Times New Roman"/>
          <w:b/>
          <w:i/>
          <w:color w:val="002060"/>
          <w:sz w:val="24"/>
          <w:szCs w:val="24"/>
        </w:rPr>
        <w:t>Graduation Requirements</w:t>
      </w:r>
    </w:p>
    <w:p w14:paraId="3A5744AB" w14:textId="77777777" w:rsidR="000047FB" w:rsidRPr="00B92259" w:rsidRDefault="000047FB" w:rsidP="000047FB">
      <w:pPr>
        <w:ind w:right="95"/>
        <w:rPr>
          <w:rFonts w:ascii="Times New Roman" w:hAnsi="Times New Roman" w:cs="Times New Roman"/>
          <w:b/>
          <w:sz w:val="24"/>
          <w:szCs w:val="24"/>
        </w:rPr>
      </w:pPr>
    </w:p>
    <w:p w14:paraId="40F2390D" w14:textId="77777777"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 xml:space="preserve">Middlesex Community College associate degrees require a minimum of 60 credits in specific coursework comprised of courses in the student’s area of concentration and a core curriculum of general education. Completion of at least 60 or the minimum number of semester hours and courses required by the specific major program of study and the core curriculum. </w:t>
      </w:r>
    </w:p>
    <w:p w14:paraId="278374E7" w14:textId="77777777" w:rsidR="000047FB" w:rsidRPr="00B92259" w:rsidRDefault="000047FB" w:rsidP="000047FB">
      <w:pPr>
        <w:ind w:right="95"/>
        <w:rPr>
          <w:rFonts w:ascii="Times New Roman" w:hAnsi="Times New Roman" w:cs="Times New Roman"/>
          <w:sz w:val="24"/>
          <w:szCs w:val="24"/>
        </w:rPr>
      </w:pPr>
    </w:p>
    <w:p w14:paraId="792878D6" w14:textId="77777777"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 xml:space="preserve">The nursing program requires 39 credits of nursing courses and 30 credits of general education courses. </w:t>
      </w:r>
      <w:r w:rsidRPr="0021224A">
        <w:rPr>
          <w:rFonts w:ascii="Times New Roman" w:hAnsi="Times New Roman" w:cs="Times New Roman"/>
          <w:sz w:val="24"/>
          <w:szCs w:val="24"/>
        </w:rPr>
        <w:t xml:space="preserve">(see </w:t>
      </w:r>
      <w:r w:rsidRPr="0021224A">
        <w:rPr>
          <w:rFonts w:ascii="Times New Roman" w:hAnsi="Times New Roman" w:cs="Times New Roman"/>
          <w:i/>
          <w:sz w:val="24"/>
          <w:szCs w:val="24"/>
        </w:rPr>
        <w:t>Academic Map</w:t>
      </w:r>
      <w:r w:rsidRPr="0021224A">
        <w:rPr>
          <w:rFonts w:ascii="Times New Roman" w:hAnsi="Times New Roman" w:cs="Times New Roman"/>
          <w:sz w:val="24"/>
          <w:szCs w:val="24"/>
        </w:rPr>
        <w:t xml:space="preserve"> pg.</w:t>
      </w:r>
      <w:r w:rsidR="00A25419" w:rsidRPr="0021224A">
        <w:rPr>
          <w:rFonts w:ascii="Times New Roman" w:hAnsi="Times New Roman" w:cs="Times New Roman"/>
          <w:sz w:val="24"/>
          <w:szCs w:val="24"/>
        </w:rPr>
        <w:t>31-</w:t>
      </w:r>
      <w:proofErr w:type="gramStart"/>
      <w:r w:rsidR="00A25419" w:rsidRPr="0021224A">
        <w:rPr>
          <w:rFonts w:ascii="Times New Roman" w:hAnsi="Times New Roman" w:cs="Times New Roman"/>
          <w:sz w:val="24"/>
          <w:szCs w:val="24"/>
        </w:rPr>
        <w:t>32</w:t>
      </w:r>
      <w:r w:rsidRPr="0021224A">
        <w:rPr>
          <w:rFonts w:ascii="Times New Roman" w:hAnsi="Times New Roman" w:cs="Times New Roman"/>
          <w:sz w:val="24"/>
          <w:szCs w:val="24"/>
        </w:rPr>
        <w:t xml:space="preserve"> )</w:t>
      </w:r>
      <w:proofErr w:type="gramEnd"/>
      <w:r w:rsidRPr="00B92259">
        <w:rPr>
          <w:rFonts w:ascii="Times New Roman" w:hAnsi="Times New Roman" w:cs="Times New Roman"/>
          <w:sz w:val="24"/>
          <w:szCs w:val="24"/>
        </w:rPr>
        <w:t xml:space="preserve"> </w:t>
      </w:r>
    </w:p>
    <w:p w14:paraId="20B0AF6B" w14:textId="77777777" w:rsidR="000047FB" w:rsidRPr="00B92259" w:rsidRDefault="000047FB" w:rsidP="000047FB">
      <w:pPr>
        <w:ind w:right="95"/>
        <w:rPr>
          <w:rFonts w:ascii="Times New Roman" w:hAnsi="Times New Roman" w:cs="Times New Roman"/>
          <w:sz w:val="24"/>
          <w:szCs w:val="24"/>
        </w:rPr>
      </w:pPr>
    </w:p>
    <w:p w14:paraId="35465125" w14:textId="77777777" w:rsidR="000047FB" w:rsidRPr="00B92259" w:rsidRDefault="000047FB" w:rsidP="000047FB">
      <w:pPr>
        <w:ind w:right="95"/>
        <w:rPr>
          <w:rFonts w:ascii="Times New Roman" w:hAnsi="Times New Roman" w:cs="Times New Roman"/>
          <w:sz w:val="24"/>
          <w:szCs w:val="24"/>
        </w:rPr>
      </w:pPr>
      <w:r w:rsidRPr="00B92259">
        <w:rPr>
          <w:rFonts w:ascii="Times New Roman" w:hAnsi="Times New Roman" w:cs="Times New Roman"/>
          <w:sz w:val="24"/>
          <w:szCs w:val="24"/>
        </w:rPr>
        <w:t>Students in the nursing program earn an Associate in Science (AS) degree when they have fulfilled the following requirements:</w:t>
      </w:r>
    </w:p>
    <w:p w14:paraId="65A3D7E6" w14:textId="77777777" w:rsidR="000047FB" w:rsidRPr="00B92259" w:rsidRDefault="000047FB" w:rsidP="000047FB">
      <w:pPr>
        <w:ind w:right="95"/>
        <w:rPr>
          <w:rFonts w:ascii="Times New Roman" w:hAnsi="Times New Roman" w:cs="Times New Roman"/>
          <w:sz w:val="24"/>
          <w:szCs w:val="24"/>
        </w:rPr>
      </w:pPr>
    </w:p>
    <w:p w14:paraId="599E7C21" w14:textId="77777777" w:rsidR="000047FB" w:rsidRPr="00B92259" w:rsidRDefault="000047FB" w:rsidP="00D33091">
      <w:pPr>
        <w:pStyle w:val="ListParagraph"/>
        <w:numPr>
          <w:ilvl w:val="0"/>
          <w:numId w:val="24"/>
        </w:numPr>
        <w:ind w:right="95"/>
        <w:contextualSpacing w:val="0"/>
      </w:pPr>
      <w:r w:rsidRPr="00B92259">
        <w:t xml:space="preserve">Achievement of a cumulative </w:t>
      </w:r>
      <w:r w:rsidRPr="00B92259">
        <w:rPr>
          <w:color w:val="002060"/>
        </w:rPr>
        <w:t>grade</w:t>
      </w:r>
      <w:r w:rsidRPr="00B92259">
        <w:t xml:space="preserve"> point average of at least 2.00.</w:t>
      </w:r>
    </w:p>
    <w:p w14:paraId="300CD535" w14:textId="77777777" w:rsidR="000047FB" w:rsidRPr="00B92259" w:rsidRDefault="000047FB" w:rsidP="00D33091">
      <w:pPr>
        <w:pStyle w:val="ListParagraph"/>
        <w:numPr>
          <w:ilvl w:val="0"/>
          <w:numId w:val="24"/>
        </w:numPr>
        <w:ind w:right="95"/>
        <w:contextualSpacing w:val="0"/>
      </w:pPr>
      <w:r w:rsidRPr="00B92259">
        <w:t>Minimum of 15 semester hours of coursework completed at this college.</w:t>
      </w:r>
    </w:p>
    <w:p w14:paraId="775C1636" w14:textId="77777777" w:rsidR="000047FB" w:rsidRPr="00B92259" w:rsidRDefault="000047FB" w:rsidP="00D33091">
      <w:pPr>
        <w:pStyle w:val="ListParagraph"/>
        <w:numPr>
          <w:ilvl w:val="0"/>
          <w:numId w:val="24"/>
        </w:numPr>
        <w:ind w:right="95"/>
        <w:contextualSpacing w:val="0"/>
      </w:pPr>
      <w:r w:rsidRPr="00B92259">
        <w:t>Minimum of 9 semester hours of coursework completed at this college in the field of specialization.</w:t>
      </w:r>
    </w:p>
    <w:p w14:paraId="22CD0C28" w14:textId="77777777" w:rsidR="000047FB" w:rsidRPr="00B92259" w:rsidRDefault="000047FB" w:rsidP="00D33091">
      <w:pPr>
        <w:pStyle w:val="ListParagraph"/>
        <w:numPr>
          <w:ilvl w:val="0"/>
          <w:numId w:val="24"/>
        </w:numPr>
        <w:ind w:right="95"/>
        <w:contextualSpacing w:val="0"/>
      </w:pPr>
      <w:r w:rsidRPr="00B92259">
        <w:t>Payment of all financial obligations.</w:t>
      </w:r>
    </w:p>
    <w:p w14:paraId="2F581BCC" w14:textId="77777777" w:rsidR="000047FB" w:rsidRPr="00EC5F22" w:rsidRDefault="000047FB" w:rsidP="000047FB">
      <w:pPr>
        <w:ind w:right="95"/>
      </w:pPr>
    </w:p>
    <w:p w14:paraId="622F1C9A" w14:textId="77777777" w:rsidR="000047FB" w:rsidRDefault="000047FB" w:rsidP="000047FB">
      <w:pPr>
        <w:ind w:right="95"/>
        <w:rPr>
          <w:rFonts w:ascii="Arial" w:hAnsi="Arial" w:cs="Arial"/>
          <w:b/>
        </w:rPr>
      </w:pPr>
    </w:p>
    <w:p w14:paraId="44692254" w14:textId="77777777" w:rsidR="000047FB" w:rsidRPr="000047FB" w:rsidRDefault="009738C5" w:rsidP="009738C5">
      <w:pPr>
        <w:ind w:right="95"/>
        <w:rPr>
          <w:b/>
        </w:rPr>
      </w:pPr>
      <w:r>
        <w:rPr>
          <w:sz w:val="16"/>
        </w:rPr>
        <w:t>Reviewed/A</w:t>
      </w:r>
      <w:r w:rsidR="000047FB">
        <w:rPr>
          <w:sz w:val="16"/>
        </w:rPr>
        <w:t>ccepted: 9/19</w:t>
      </w:r>
      <w:r>
        <w:rPr>
          <w:sz w:val="16"/>
        </w:rPr>
        <w:t>, Reviewed 9/21</w:t>
      </w:r>
    </w:p>
    <w:p w14:paraId="1056B6F4" w14:textId="77777777" w:rsidR="0071568F" w:rsidRPr="00FE0162" w:rsidRDefault="00D16A33" w:rsidP="0071568F">
      <w:r w:rsidRPr="000107A1">
        <w:rPr>
          <w:rFonts w:ascii="Times New Roman" w:hAnsi="Times New Roman"/>
          <w:noProof/>
          <w:sz w:val="24"/>
          <w:szCs w:val="24"/>
        </w:rPr>
        <w:drawing>
          <wp:inline distT="0" distB="0" distL="0" distR="0" wp14:anchorId="096712ED" wp14:editId="524DBC2E">
            <wp:extent cx="5943600" cy="2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60"/>
                    </a:xfrm>
                    <a:prstGeom prst="rect">
                      <a:avLst/>
                    </a:prstGeom>
                    <a:noFill/>
                    <a:ln>
                      <a:noFill/>
                    </a:ln>
                  </pic:spPr>
                </pic:pic>
              </a:graphicData>
            </a:graphic>
          </wp:inline>
        </w:drawing>
      </w:r>
    </w:p>
    <w:p w14:paraId="69B55839" w14:textId="77777777" w:rsidR="009738C5" w:rsidRDefault="009738C5" w:rsidP="00D16A33">
      <w:pPr>
        <w:jc w:val="center"/>
        <w:rPr>
          <w:rFonts w:ascii="Times New Roman" w:hAnsi="Times New Roman" w:cs="Times New Roman"/>
          <w:b/>
          <w:i/>
          <w:color w:val="002060"/>
          <w:sz w:val="24"/>
          <w:szCs w:val="24"/>
        </w:rPr>
      </w:pPr>
    </w:p>
    <w:p w14:paraId="6D067BA4" w14:textId="77777777" w:rsidR="00D16A33" w:rsidRPr="00D16A33" w:rsidRDefault="00D16A33" w:rsidP="00D16A33">
      <w:pPr>
        <w:jc w:val="center"/>
        <w:rPr>
          <w:rFonts w:ascii="Times New Roman" w:hAnsi="Times New Roman" w:cs="Times New Roman"/>
          <w:b/>
          <w:i/>
          <w:color w:val="002060"/>
          <w:sz w:val="24"/>
          <w:szCs w:val="24"/>
        </w:rPr>
      </w:pPr>
      <w:r w:rsidRPr="00D16A33">
        <w:rPr>
          <w:rFonts w:ascii="Times New Roman" w:hAnsi="Times New Roman" w:cs="Times New Roman"/>
          <w:b/>
          <w:i/>
          <w:color w:val="002060"/>
          <w:sz w:val="24"/>
          <w:szCs w:val="24"/>
        </w:rPr>
        <w:t>Nursing Student Association</w:t>
      </w:r>
      <w:r w:rsidR="00A25419">
        <w:rPr>
          <w:rFonts w:ascii="Times New Roman" w:hAnsi="Times New Roman" w:cs="Times New Roman"/>
          <w:b/>
          <w:i/>
          <w:color w:val="002060"/>
          <w:sz w:val="24"/>
          <w:szCs w:val="24"/>
        </w:rPr>
        <w:t xml:space="preserve"> </w:t>
      </w:r>
      <w:r>
        <w:rPr>
          <w:rFonts w:ascii="Times New Roman" w:hAnsi="Times New Roman" w:cs="Times New Roman"/>
          <w:b/>
          <w:i/>
          <w:color w:val="002060"/>
          <w:sz w:val="24"/>
          <w:szCs w:val="24"/>
        </w:rPr>
        <w:t>-</w:t>
      </w:r>
      <w:r w:rsidR="00A25419">
        <w:rPr>
          <w:rFonts w:ascii="Times New Roman" w:hAnsi="Times New Roman" w:cs="Times New Roman"/>
          <w:b/>
          <w:i/>
          <w:color w:val="002060"/>
          <w:sz w:val="24"/>
          <w:szCs w:val="24"/>
        </w:rPr>
        <w:t xml:space="preserve"> </w:t>
      </w:r>
      <w:r>
        <w:rPr>
          <w:rFonts w:ascii="Times New Roman" w:hAnsi="Times New Roman" w:cs="Times New Roman"/>
          <w:b/>
          <w:i/>
          <w:color w:val="002060"/>
          <w:sz w:val="24"/>
          <w:szCs w:val="24"/>
        </w:rPr>
        <w:t>Student Nurse Club</w:t>
      </w:r>
    </w:p>
    <w:p w14:paraId="2CC222DD" w14:textId="77777777" w:rsidR="00D16A33" w:rsidRPr="00D16A33" w:rsidRDefault="00D16A33" w:rsidP="00D16A33">
      <w:pPr>
        <w:rPr>
          <w:rFonts w:ascii="Times New Roman" w:hAnsi="Times New Roman" w:cs="Times New Roman"/>
          <w:sz w:val="24"/>
          <w:szCs w:val="24"/>
        </w:rPr>
      </w:pPr>
    </w:p>
    <w:p w14:paraId="2EC03B7F" w14:textId="77777777" w:rsidR="00D16A33" w:rsidRPr="00D16A33" w:rsidRDefault="00D16A33" w:rsidP="00D16A33">
      <w:pPr>
        <w:rPr>
          <w:rFonts w:ascii="Times New Roman" w:hAnsi="Times New Roman" w:cs="Times New Roman"/>
          <w:sz w:val="24"/>
          <w:szCs w:val="24"/>
        </w:rPr>
      </w:pPr>
      <w:r w:rsidRPr="00D16A33">
        <w:rPr>
          <w:rFonts w:ascii="Times New Roman" w:hAnsi="Times New Roman" w:cs="Times New Roman"/>
          <w:sz w:val="24"/>
          <w:szCs w:val="24"/>
        </w:rPr>
        <w:t xml:space="preserve">Middlesex Community College Nursing Student Association is an active organization meeting monthly throughout the academic year. Membership is provided and open for all nursing students. The organization provides nursing students with the opportunity to become actively involved in the local chapter, in the state chapter, and at the national level. Programs are developed to provide professional development as well as fun and fellowship. Attendance to state and national conventions is encouraged and supported by the School of Nursing. </w:t>
      </w:r>
    </w:p>
    <w:p w14:paraId="1FB74E5B" w14:textId="77777777" w:rsidR="0071568F" w:rsidRPr="00FE0162" w:rsidRDefault="0071568F" w:rsidP="0071568F"/>
    <w:p w14:paraId="5645BD04" w14:textId="77777777" w:rsidR="0071568F" w:rsidRDefault="0071568F" w:rsidP="0071568F"/>
    <w:p w14:paraId="4C7138FD" w14:textId="77777777" w:rsidR="0071568F" w:rsidRDefault="0071568F" w:rsidP="0071568F"/>
    <w:p w14:paraId="2EA42963" w14:textId="77777777" w:rsidR="0071568F" w:rsidRDefault="0071568F" w:rsidP="0071568F"/>
    <w:p w14:paraId="6AD48EE2" w14:textId="77777777" w:rsidR="00A14860" w:rsidRDefault="00A14860" w:rsidP="0071568F"/>
    <w:p w14:paraId="777A5EB9" w14:textId="77777777" w:rsidR="00A14860" w:rsidRDefault="00A14860" w:rsidP="0071568F"/>
    <w:p w14:paraId="2C90CB54" w14:textId="77777777" w:rsidR="00A14860" w:rsidRDefault="00A14860" w:rsidP="0071568F"/>
    <w:p w14:paraId="49D5338D" w14:textId="77777777" w:rsidR="00A14860" w:rsidRDefault="00A14860" w:rsidP="0071568F"/>
    <w:p w14:paraId="1327807E" w14:textId="77777777" w:rsidR="007A29B1" w:rsidRDefault="007A29B1" w:rsidP="0071568F"/>
    <w:p w14:paraId="6D791433" w14:textId="77777777" w:rsidR="00A14860" w:rsidRDefault="00A14860" w:rsidP="0071568F"/>
    <w:p w14:paraId="5908CBBB" w14:textId="77777777" w:rsidR="0071568F" w:rsidRPr="00830BA1" w:rsidRDefault="004839A8" w:rsidP="0071568F">
      <w:pPr>
        <w:jc w:val="center"/>
        <w:rPr>
          <w:rFonts w:ascii="Times New Roman" w:hAnsi="Times New Roman" w:cs="Times New Roman"/>
          <w:b/>
          <w:i/>
          <w:color w:val="002060"/>
          <w:sz w:val="24"/>
          <w:szCs w:val="24"/>
        </w:rPr>
      </w:pPr>
      <w:r>
        <w:rPr>
          <w:rFonts w:ascii="Times New Roman" w:hAnsi="Times New Roman" w:cs="Times New Roman"/>
          <w:b/>
          <w:i/>
          <w:color w:val="002060"/>
          <w:sz w:val="24"/>
          <w:szCs w:val="24"/>
        </w:rPr>
        <w:lastRenderedPageBreak/>
        <w:t>G</w:t>
      </w:r>
      <w:r w:rsidR="0071568F" w:rsidRPr="00830BA1">
        <w:rPr>
          <w:rFonts w:ascii="Times New Roman" w:hAnsi="Times New Roman" w:cs="Times New Roman"/>
          <w:b/>
          <w:i/>
          <w:color w:val="002060"/>
          <w:sz w:val="24"/>
          <w:szCs w:val="24"/>
        </w:rPr>
        <w:t>uidelines for Student Representation to the Nursing Faculty Organization</w:t>
      </w:r>
    </w:p>
    <w:p w14:paraId="417CB1A8" w14:textId="77777777" w:rsidR="0071568F"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Purpose</w:t>
      </w:r>
    </w:p>
    <w:p w14:paraId="67B84302" w14:textId="77777777" w:rsidR="0071568F" w:rsidRPr="00830BA1" w:rsidRDefault="0071568F" w:rsidP="0071568F">
      <w:pPr>
        <w:rPr>
          <w:rFonts w:ascii="Times New Roman" w:hAnsi="Times New Roman" w:cs="Times New Roman"/>
          <w:b/>
          <w:sz w:val="24"/>
          <w:szCs w:val="24"/>
        </w:rPr>
      </w:pPr>
    </w:p>
    <w:p w14:paraId="22EFA0C9" w14:textId="77777777" w:rsidR="0071568F" w:rsidRPr="00830BA1" w:rsidRDefault="0071568F" w:rsidP="00D33091">
      <w:pPr>
        <w:pStyle w:val="ListParagraph"/>
        <w:numPr>
          <w:ilvl w:val="0"/>
          <w:numId w:val="37"/>
        </w:numPr>
      </w:pPr>
      <w:r w:rsidRPr="00830BA1">
        <w:t>To facilitate communication between students and faculty.</w:t>
      </w:r>
    </w:p>
    <w:p w14:paraId="5DF7F890" w14:textId="77777777" w:rsidR="0071568F" w:rsidRPr="00830BA1" w:rsidRDefault="0071568F" w:rsidP="00D33091">
      <w:pPr>
        <w:pStyle w:val="ListParagraph"/>
        <w:numPr>
          <w:ilvl w:val="0"/>
          <w:numId w:val="37"/>
        </w:numPr>
      </w:pPr>
      <w:r w:rsidRPr="00830BA1">
        <w:t xml:space="preserve">To provide the opportunity to observe the </w:t>
      </w:r>
      <w:proofErr w:type="gramStart"/>
      <w:r w:rsidRPr="00830BA1">
        <w:t>decision making</w:t>
      </w:r>
      <w:proofErr w:type="gramEnd"/>
      <w:r w:rsidRPr="00830BA1">
        <w:t xml:space="preserve"> process in the Nursing Program.</w:t>
      </w:r>
    </w:p>
    <w:p w14:paraId="0D079956" w14:textId="77777777" w:rsidR="0071568F" w:rsidRPr="00830BA1" w:rsidRDefault="0071568F" w:rsidP="00D33091">
      <w:pPr>
        <w:pStyle w:val="ListParagraph"/>
        <w:numPr>
          <w:ilvl w:val="0"/>
          <w:numId w:val="37"/>
        </w:numPr>
      </w:pPr>
      <w:r w:rsidRPr="00830BA1">
        <w:t>To represent the Nursing student body by sharing ideas regarding the Nursing Program.</w:t>
      </w:r>
    </w:p>
    <w:p w14:paraId="779236BB" w14:textId="77777777" w:rsidR="0071568F" w:rsidRPr="00830BA1" w:rsidRDefault="0071568F" w:rsidP="00D33091">
      <w:pPr>
        <w:pStyle w:val="ListParagraph"/>
        <w:numPr>
          <w:ilvl w:val="0"/>
          <w:numId w:val="37"/>
        </w:numPr>
      </w:pPr>
      <w:r w:rsidRPr="00830BA1">
        <w:t>To provide an opportunity for personal and professional development as a future member of the Nursing profession.</w:t>
      </w:r>
    </w:p>
    <w:p w14:paraId="3F4A9081" w14:textId="77777777" w:rsidR="0071568F" w:rsidRPr="00830BA1" w:rsidRDefault="0071568F" w:rsidP="0071568F">
      <w:pPr>
        <w:rPr>
          <w:rFonts w:ascii="Times New Roman" w:hAnsi="Times New Roman" w:cs="Times New Roman"/>
          <w:sz w:val="24"/>
          <w:szCs w:val="24"/>
        </w:rPr>
      </w:pPr>
    </w:p>
    <w:p w14:paraId="2A968659" w14:textId="77777777"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Selection</w:t>
      </w:r>
    </w:p>
    <w:p w14:paraId="6BACC3DE" w14:textId="77777777" w:rsidR="0071568F" w:rsidRPr="00830BA1" w:rsidRDefault="0071568F" w:rsidP="0071568F">
      <w:pPr>
        <w:rPr>
          <w:rFonts w:ascii="Times New Roman" w:hAnsi="Times New Roman" w:cs="Times New Roman"/>
          <w:sz w:val="24"/>
          <w:szCs w:val="24"/>
        </w:rPr>
      </w:pPr>
    </w:p>
    <w:p w14:paraId="5DE31D0C"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Each semester all students will be given the opportunity to submit a letter of interest.</w:t>
      </w:r>
    </w:p>
    <w:p w14:paraId="6CDE49DF" w14:textId="77777777" w:rsidR="0071568F" w:rsidRPr="00830BA1" w:rsidRDefault="0071568F" w:rsidP="0071568F">
      <w:pPr>
        <w:rPr>
          <w:rFonts w:ascii="Times New Roman" w:hAnsi="Times New Roman" w:cs="Times New Roman"/>
          <w:sz w:val="24"/>
          <w:szCs w:val="24"/>
        </w:rPr>
      </w:pPr>
    </w:p>
    <w:p w14:paraId="26C4DB29"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Letters are to be submitted to full time course faculty by a specified deadline. Representatives of the faculty will review the submissions and select one student and one alternate from both the first year (FUND &amp; IGN) and the second year (NCA I &amp; NCA II).</w:t>
      </w:r>
    </w:p>
    <w:p w14:paraId="69188424" w14:textId="77777777" w:rsidR="0071568F" w:rsidRPr="00830BA1" w:rsidRDefault="0071568F" w:rsidP="0071568F">
      <w:pPr>
        <w:rPr>
          <w:rFonts w:ascii="Times New Roman" w:hAnsi="Times New Roman" w:cs="Times New Roman"/>
          <w:sz w:val="24"/>
          <w:szCs w:val="24"/>
        </w:rPr>
      </w:pPr>
    </w:p>
    <w:p w14:paraId="6C924785" w14:textId="77777777" w:rsidR="0071568F" w:rsidRPr="00830BA1" w:rsidRDefault="0071568F" w:rsidP="0071568F">
      <w:pPr>
        <w:rPr>
          <w:rFonts w:ascii="Times New Roman" w:hAnsi="Times New Roman" w:cs="Times New Roman"/>
          <w:b/>
          <w:sz w:val="24"/>
          <w:szCs w:val="24"/>
        </w:rPr>
      </w:pPr>
      <w:r w:rsidRPr="00830BA1">
        <w:rPr>
          <w:rFonts w:ascii="Times New Roman" w:hAnsi="Times New Roman" w:cs="Times New Roman"/>
          <w:b/>
          <w:sz w:val="24"/>
          <w:szCs w:val="24"/>
        </w:rPr>
        <w:t>Responsibilities</w:t>
      </w:r>
    </w:p>
    <w:p w14:paraId="42CEAF7A" w14:textId="77777777" w:rsidR="0071568F" w:rsidRPr="00830BA1" w:rsidRDefault="0071568F" w:rsidP="0071568F">
      <w:pPr>
        <w:rPr>
          <w:rFonts w:ascii="Times New Roman" w:hAnsi="Times New Roman" w:cs="Times New Roman"/>
          <w:sz w:val="24"/>
          <w:szCs w:val="24"/>
        </w:rPr>
      </w:pPr>
    </w:p>
    <w:p w14:paraId="0E2EC665"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will be given the meeting schedule and expected to attend all regularly scheduled Nursing Faculty Organization meetings for the semester.</w:t>
      </w:r>
    </w:p>
    <w:p w14:paraId="337DD9D3" w14:textId="77777777" w:rsidR="0071568F" w:rsidRPr="00830BA1" w:rsidRDefault="0071568F" w:rsidP="0071568F">
      <w:pPr>
        <w:rPr>
          <w:rFonts w:ascii="Times New Roman" w:hAnsi="Times New Roman" w:cs="Times New Roman"/>
          <w:sz w:val="24"/>
          <w:szCs w:val="24"/>
        </w:rPr>
      </w:pPr>
    </w:p>
    <w:p w14:paraId="7E1A31EA"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may also be asked to attend the Nursing Program Advisory Board meetings held in the fall and spring.</w:t>
      </w:r>
    </w:p>
    <w:p w14:paraId="4DF9DC09" w14:textId="77777777" w:rsidR="0071568F" w:rsidRPr="00830BA1" w:rsidRDefault="0071568F" w:rsidP="0071568F">
      <w:pPr>
        <w:rPr>
          <w:rFonts w:ascii="Times New Roman" w:hAnsi="Times New Roman" w:cs="Times New Roman"/>
          <w:sz w:val="24"/>
          <w:szCs w:val="24"/>
        </w:rPr>
      </w:pPr>
    </w:p>
    <w:p w14:paraId="057B3331"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will stay for the business portion of the meeting and leave when asked in order to enable the faculty to discuss confidential issues.</w:t>
      </w:r>
    </w:p>
    <w:p w14:paraId="6267A42F" w14:textId="77777777" w:rsidR="0071568F" w:rsidRPr="00830BA1" w:rsidRDefault="0071568F" w:rsidP="0071568F">
      <w:pPr>
        <w:rPr>
          <w:rFonts w:ascii="Times New Roman" w:hAnsi="Times New Roman" w:cs="Times New Roman"/>
          <w:sz w:val="24"/>
          <w:szCs w:val="24"/>
        </w:rPr>
      </w:pPr>
    </w:p>
    <w:p w14:paraId="3D12808E"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are expected to communicate with fellow students from their respective years to disseminate meeting information and gather suggestions to present to the faculty.</w:t>
      </w:r>
    </w:p>
    <w:p w14:paraId="09DAAD7E" w14:textId="77777777" w:rsidR="0071568F" w:rsidRPr="00830BA1" w:rsidRDefault="0071568F" w:rsidP="0071568F">
      <w:pPr>
        <w:rPr>
          <w:rFonts w:ascii="Times New Roman" w:hAnsi="Times New Roman" w:cs="Times New Roman"/>
          <w:sz w:val="24"/>
          <w:szCs w:val="24"/>
        </w:rPr>
      </w:pPr>
    </w:p>
    <w:p w14:paraId="253E6F73"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Representatives may submit items for the agenda by writing suggestions to the Director of Nurse Education.</w:t>
      </w:r>
    </w:p>
    <w:p w14:paraId="67465CDA" w14:textId="77777777" w:rsidR="0071568F" w:rsidRPr="00830BA1" w:rsidRDefault="0071568F" w:rsidP="0071568F">
      <w:pPr>
        <w:rPr>
          <w:rFonts w:ascii="Times New Roman" w:hAnsi="Times New Roman" w:cs="Times New Roman"/>
          <w:sz w:val="24"/>
          <w:szCs w:val="24"/>
        </w:rPr>
      </w:pPr>
    </w:p>
    <w:p w14:paraId="1164FB61" w14:textId="77777777" w:rsidR="0071568F" w:rsidRPr="00830BA1" w:rsidRDefault="0071568F" w:rsidP="0071568F">
      <w:pPr>
        <w:rPr>
          <w:rFonts w:ascii="Times New Roman" w:hAnsi="Times New Roman" w:cs="Times New Roman"/>
          <w:sz w:val="24"/>
          <w:szCs w:val="24"/>
        </w:rPr>
      </w:pPr>
      <w:r w:rsidRPr="00830BA1">
        <w:rPr>
          <w:rFonts w:ascii="Times New Roman" w:hAnsi="Times New Roman" w:cs="Times New Roman"/>
          <w:sz w:val="24"/>
          <w:szCs w:val="24"/>
        </w:rPr>
        <w:t>Any written communication to fellow students regarding information from a Nursing Faculty Organization meeting must have the prior permission of the Director of Nurse Education.</w:t>
      </w:r>
    </w:p>
    <w:p w14:paraId="6A0C6618" w14:textId="77777777" w:rsidR="0071568F" w:rsidRPr="00FE0162" w:rsidRDefault="0071568F" w:rsidP="0071568F"/>
    <w:p w14:paraId="78B586D9" w14:textId="77777777"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Accepted: 2/01</w:t>
      </w:r>
    </w:p>
    <w:p w14:paraId="670334C1" w14:textId="77777777"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Reviewed: 4/04, 5/08, 11/13, 8/15</w:t>
      </w:r>
    </w:p>
    <w:p w14:paraId="010BCF1F" w14:textId="77777777" w:rsidR="0071568F" w:rsidRPr="00830BA1" w:rsidRDefault="0071568F" w:rsidP="0071568F">
      <w:pPr>
        <w:rPr>
          <w:rFonts w:ascii="Times New Roman" w:hAnsi="Times New Roman" w:cs="Times New Roman"/>
          <w:sz w:val="16"/>
          <w:szCs w:val="16"/>
        </w:rPr>
      </w:pPr>
      <w:r w:rsidRPr="00830BA1">
        <w:rPr>
          <w:rFonts w:ascii="Times New Roman" w:hAnsi="Times New Roman" w:cs="Times New Roman"/>
          <w:sz w:val="16"/>
          <w:szCs w:val="16"/>
        </w:rPr>
        <w:t>Revised:   10/18</w:t>
      </w:r>
    </w:p>
    <w:p w14:paraId="3D15872B" w14:textId="77777777" w:rsidR="0071568F" w:rsidRDefault="0071568F" w:rsidP="00890C7D">
      <w:pPr>
        <w:jc w:val="center"/>
        <w:rPr>
          <w:rFonts w:ascii="Times New Roman" w:hAnsi="Times New Roman" w:cs="Times New Roman"/>
          <w:b/>
          <w:i/>
          <w:color w:val="002060"/>
          <w:sz w:val="24"/>
          <w:szCs w:val="24"/>
        </w:rPr>
      </w:pPr>
    </w:p>
    <w:p w14:paraId="7DEF4B38" w14:textId="77777777" w:rsidR="0071568F" w:rsidRDefault="0071568F" w:rsidP="00890C7D">
      <w:pPr>
        <w:jc w:val="center"/>
        <w:rPr>
          <w:rFonts w:ascii="Times New Roman" w:hAnsi="Times New Roman" w:cs="Times New Roman"/>
          <w:b/>
          <w:i/>
          <w:color w:val="002060"/>
          <w:sz w:val="24"/>
          <w:szCs w:val="24"/>
        </w:rPr>
      </w:pPr>
    </w:p>
    <w:p w14:paraId="60259D66" w14:textId="77777777" w:rsidR="0071568F" w:rsidRDefault="0071568F" w:rsidP="00890C7D">
      <w:pPr>
        <w:jc w:val="center"/>
        <w:rPr>
          <w:rFonts w:ascii="Times New Roman" w:hAnsi="Times New Roman" w:cs="Times New Roman"/>
          <w:b/>
          <w:i/>
          <w:color w:val="002060"/>
          <w:sz w:val="24"/>
          <w:szCs w:val="24"/>
        </w:rPr>
      </w:pPr>
    </w:p>
    <w:p w14:paraId="1E144E37" w14:textId="77777777" w:rsidR="00FB5A98" w:rsidRDefault="00FB5A98" w:rsidP="00890C7D">
      <w:pPr>
        <w:jc w:val="center"/>
        <w:rPr>
          <w:rFonts w:ascii="Times New Roman" w:hAnsi="Times New Roman" w:cs="Times New Roman"/>
          <w:b/>
          <w:i/>
          <w:color w:val="002060"/>
          <w:sz w:val="24"/>
          <w:szCs w:val="24"/>
        </w:rPr>
      </w:pPr>
    </w:p>
    <w:p w14:paraId="0C0946A3" w14:textId="77777777" w:rsidR="0071568F" w:rsidRDefault="0071568F" w:rsidP="00890C7D">
      <w:pPr>
        <w:jc w:val="center"/>
        <w:rPr>
          <w:rFonts w:ascii="Times New Roman" w:hAnsi="Times New Roman" w:cs="Times New Roman"/>
          <w:b/>
          <w:i/>
          <w:color w:val="002060"/>
          <w:sz w:val="24"/>
          <w:szCs w:val="24"/>
        </w:rPr>
      </w:pPr>
    </w:p>
    <w:p w14:paraId="5AE78699" w14:textId="77777777" w:rsidR="0071568F" w:rsidRDefault="0071568F" w:rsidP="00890C7D">
      <w:pPr>
        <w:jc w:val="center"/>
        <w:rPr>
          <w:rFonts w:ascii="Times New Roman" w:hAnsi="Times New Roman" w:cs="Times New Roman"/>
          <w:b/>
          <w:i/>
          <w:color w:val="002060"/>
          <w:sz w:val="24"/>
          <w:szCs w:val="24"/>
        </w:rPr>
      </w:pPr>
    </w:p>
    <w:p w14:paraId="7F237BF0" w14:textId="77777777" w:rsidR="0071568F" w:rsidRDefault="0071568F" w:rsidP="00890C7D">
      <w:pPr>
        <w:jc w:val="center"/>
        <w:rPr>
          <w:rFonts w:ascii="Times New Roman" w:hAnsi="Times New Roman" w:cs="Times New Roman"/>
          <w:b/>
          <w:i/>
          <w:color w:val="002060"/>
          <w:sz w:val="24"/>
          <w:szCs w:val="24"/>
        </w:rPr>
      </w:pPr>
    </w:p>
    <w:p w14:paraId="0F5696A8" w14:textId="77777777" w:rsidR="0071568F" w:rsidRDefault="0071568F" w:rsidP="00890C7D">
      <w:pPr>
        <w:jc w:val="center"/>
        <w:rPr>
          <w:rFonts w:ascii="Times New Roman" w:hAnsi="Times New Roman" w:cs="Times New Roman"/>
          <w:b/>
          <w:i/>
          <w:color w:val="002060"/>
          <w:sz w:val="24"/>
          <w:szCs w:val="24"/>
        </w:rPr>
      </w:pPr>
    </w:p>
    <w:p w14:paraId="07DE773D" w14:textId="77777777" w:rsidR="005349A0" w:rsidRPr="00890C7D" w:rsidRDefault="005349A0" w:rsidP="005349A0">
      <w:pPr>
        <w:jc w:val="center"/>
        <w:rPr>
          <w:rFonts w:ascii="Times New Roman" w:hAnsi="Times New Roman" w:cs="Times New Roman"/>
          <w:b/>
          <w:i/>
          <w:color w:val="002060"/>
          <w:sz w:val="24"/>
          <w:szCs w:val="24"/>
        </w:rPr>
      </w:pPr>
      <w:r w:rsidRPr="00890C7D">
        <w:rPr>
          <w:rFonts w:ascii="Times New Roman" w:hAnsi="Times New Roman" w:cs="Times New Roman"/>
          <w:b/>
          <w:i/>
          <w:color w:val="002060"/>
          <w:sz w:val="24"/>
          <w:szCs w:val="24"/>
        </w:rPr>
        <w:lastRenderedPageBreak/>
        <w:t>ATI (ASSESSMENT TECHNNOLOGY INSTITUTE) Assessment Policy</w:t>
      </w:r>
    </w:p>
    <w:p w14:paraId="7C910838"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The Middlesex Community College Nursing Program has adopted the use of Assessment Technologies Institute (ATI) curriculum support materials to assist students in the nursing program. These materials include review materials, practice assessments and proctored assessments. The proctored assessments will be given periodically throughout the program as noted on individual course syllabi. All students are expected to take the proctored assessments as scheduled. These assessments are mandatory as part of the course requirements, and will count as 5% of the course grade in the courses that they are administered (factored in after achievement of the 73% exam average).</w:t>
      </w:r>
    </w:p>
    <w:p w14:paraId="62F53ADC" w14:textId="77777777" w:rsidR="005349A0" w:rsidRPr="00890C7D" w:rsidRDefault="005349A0" w:rsidP="005349A0">
      <w:pPr>
        <w:rPr>
          <w:rFonts w:ascii="Times New Roman" w:hAnsi="Times New Roman" w:cs="Times New Roman"/>
          <w:sz w:val="24"/>
          <w:szCs w:val="24"/>
        </w:rPr>
      </w:pPr>
    </w:p>
    <w:p w14:paraId="74E00720" w14:textId="77777777" w:rsidR="005349A0"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For each proctored assessment, students can earn a total of 10 points (100%). If more than one proctored assessment is administered in a course, each one would count as 10 points and the final grade would be 5% of the average of the two scores.  Points will be awarded as listed below:</w:t>
      </w:r>
    </w:p>
    <w:p w14:paraId="517E4478" w14:textId="77777777" w:rsidR="005349A0" w:rsidRPr="00890C7D" w:rsidRDefault="005349A0" w:rsidP="005349A0">
      <w:pPr>
        <w:rPr>
          <w:rFonts w:ascii="Times New Roman" w:hAnsi="Times New Roman" w:cs="Times New Roman"/>
          <w:sz w:val="24"/>
          <w:szCs w:val="24"/>
        </w:rPr>
      </w:pPr>
    </w:p>
    <w:tbl>
      <w:tblPr>
        <w:tblW w:w="98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2050"/>
        <w:gridCol w:w="1408"/>
        <w:gridCol w:w="1970"/>
        <w:gridCol w:w="1608"/>
      </w:tblGrid>
      <w:tr w:rsidR="005349A0" w:rsidRPr="001C21FE" w14:paraId="55DFF5D9" w14:textId="77777777" w:rsidTr="00B1438E">
        <w:trPr>
          <w:trHeight w:hRule="exact" w:val="5869"/>
        </w:trPr>
        <w:tc>
          <w:tcPr>
            <w:tcW w:w="2810" w:type="dxa"/>
          </w:tcPr>
          <w:p w14:paraId="74159485"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Points awarded for evidence of preparation for ATI Proctored Assessment</w:t>
            </w:r>
          </w:p>
          <w:p w14:paraId="7AEFA5DA"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 xml:space="preserve">(Total 3 points possible) </w:t>
            </w:r>
          </w:p>
          <w:p w14:paraId="56BA9FFE" w14:textId="77777777" w:rsidR="005349A0" w:rsidRPr="001C21FE" w:rsidRDefault="005349A0" w:rsidP="00710932">
            <w:pPr>
              <w:rPr>
                <w:rFonts w:ascii="Times New Roman" w:hAnsi="Times New Roman" w:cs="Times New Roman"/>
                <w:sz w:val="24"/>
                <w:szCs w:val="24"/>
              </w:rPr>
            </w:pPr>
          </w:p>
          <w:p w14:paraId="5098C098"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 xml:space="preserve">Practice Assessment &amp; creation of focused review (1 </w:t>
            </w:r>
            <w:proofErr w:type="spellStart"/>
            <w:r w:rsidRPr="001C21FE">
              <w:rPr>
                <w:rFonts w:ascii="Times New Roman" w:hAnsi="Times New Roman" w:cs="Times New Roman"/>
                <w:sz w:val="24"/>
                <w:szCs w:val="24"/>
              </w:rPr>
              <w:t>pt</w:t>
            </w:r>
            <w:proofErr w:type="spellEnd"/>
            <w:r w:rsidRPr="001C21FE">
              <w:rPr>
                <w:rFonts w:ascii="Times New Roman" w:hAnsi="Times New Roman" w:cs="Times New Roman"/>
                <w:sz w:val="24"/>
                <w:szCs w:val="24"/>
              </w:rPr>
              <w:t>)</w:t>
            </w:r>
          </w:p>
          <w:p w14:paraId="0F216196" w14:textId="77777777" w:rsidR="005349A0" w:rsidRPr="001C21FE" w:rsidRDefault="005349A0" w:rsidP="00710932">
            <w:pPr>
              <w:rPr>
                <w:rFonts w:ascii="Times New Roman" w:hAnsi="Times New Roman" w:cs="Times New Roman"/>
                <w:sz w:val="24"/>
                <w:szCs w:val="24"/>
              </w:rPr>
            </w:pPr>
          </w:p>
          <w:p w14:paraId="0EA96D38"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Focused Review on topics missed &amp; complete a minimum of 5 templates</w:t>
            </w:r>
          </w:p>
          <w:p w14:paraId="14CFB9E4"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 pts)</w:t>
            </w:r>
          </w:p>
          <w:p w14:paraId="001B0A51" w14:textId="77777777" w:rsidR="005349A0" w:rsidRPr="001C21FE" w:rsidRDefault="005349A0" w:rsidP="00710932">
            <w:pPr>
              <w:rPr>
                <w:rFonts w:ascii="Times New Roman" w:hAnsi="Times New Roman" w:cs="Times New Roman"/>
                <w:sz w:val="24"/>
                <w:szCs w:val="24"/>
              </w:rPr>
            </w:pPr>
          </w:p>
          <w:p w14:paraId="28677887"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Focused Review and completion of templates on topics missed:</w:t>
            </w:r>
          </w:p>
          <w:p w14:paraId="2487A83D" w14:textId="77777777" w:rsidR="005349A0" w:rsidRPr="001C21FE" w:rsidRDefault="005349A0" w:rsidP="00710932">
            <w:pPr>
              <w:rPr>
                <w:rFonts w:ascii="Times New Roman" w:hAnsi="Times New Roman" w:cs="Times New Roman"/>
                <w:sz w:val="24"/>
                <w:szCs w:val="24"/>
              </w:rPr>
            </w:pPr>
          </w:p>
          <w:p w14:paraId="034E022F"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Fundamentals = 5 templates</w:t>
            </w:r>
          </w:p>
          <w:p w14:paraId="62B66644"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IGN = 7 templates</w:t>
            </w:r>
          </w:p>
          <w:p w14:paraId="0A7E2A75"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NCA-1 = 9 templates</w:t>
            </w:r>
          </w:p>
          <w:p w14:paraId="252F7644"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 pts)</w:t>
            </w:r>
          </w:p>
          <w:p w14:paraId="28D8C52E" w14:textId="77777777" w:rsidR="005349A0" w:rsidRPr="001C21FE" w:rsidRDefault="005349A0" w:rsidP="00710932">
            <w:pPr>
              <w:rPr>
                <w:rFonts w:ascii="Times New Roman" w:hAnsi="Times New Roman" w:cs="Times New Roman"/>
                <w:sz w:val="24"/>
                <w:szCs w:val="24"/>
              </w:rPr>
            </w:pPr>
          </w:p>
        </w:tc>
        <w:tc>
          <w:tcPr>
            <w:tcW w:w="2050" w:type="dxa"/>
          </w:tcPr>
          <w:p w14:paraId="1F112B36"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Proficiency level on ATI Proctored Assessment</w:t>
            </w:r>
          </w:p>
        </w:tc>
        <w:tc>
          <w:tcPr>
            <w:tcW w:w="1408" w:type="dxa"/>
          </w:tcPr>
          <w:p w14:paraId="70B3849D"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Points Awarded</w:t>
            </w:r>
          </w:p>
        </w:tc>
        <w:tc>
          <w:tcPr>
            <w:tcW w:w="1970" w:type="dxa"/>
          </w:tcPr>
          <w:p w14:paraId="31F37E9C"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Points Awarded for Evidence of Remediation (see below)</w:t>
            </w:r>
          </w:p>
        </w:tc>
        <w:tc>
          <w:tcPr>
            <w:tcW w:w="1608" w:type="dxa"/>
          </w:tcPr>
          <w:p w14:paraId="654CFF03"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Total Possible Points Awarded</w:t>
            </w:r>
          </w:p>
        </w:tc>
      </w:tr>
      <w:tr w:rsidR="005349A0" w:rsidRPr="001C21FE" w14:paraId="588422D0" w14:textId="77777777" w:rsidTr="00B1438E">
        <w:trPr>
          <w:trHeight w:hRule="exact" w:val="1061"/>
        </w:trPr>
        <w:tc>
          <w:tcPr>
            <w:tcW w:w="2810" w:type="dxa"/>
          </w:tcPr>
          <w:p w14:paraId="0BE764EB" w14:textId="77777777" w:rsidR="005349A0" w:rsidRPr="001C21FE" w:rsidRDefault="005349A0" w:rsidP="00710932">
            <w:pPr>
              <w:rPr>
                <w:rFonts w:ascii="Times New Roman" w:hAnsi="Times New Roman" w:cs="Times New Roman"/>
                <w:sz w:val="24"/>
                <w:szCs w:val="24"/>
              </w:rPr>
            </w:pPr>
          </w:p>
          <w:p w14:paraId="4717521A"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14:paraId="64B59B44" w14:textId="77777777" w:rsidR="005349A0" w:rsidRPr="001C21FE" w:rsidRDefault="005349A0" w:rsidP="00710932">
            <w:pPr>
              <w:rPr>
                <w:rFonts w:ascii="Times New Roman" w:hAnsi="Times New Roman" w:cs="Times New Roman"/>
                <w:sz w:val="24"/>
                <w:szCs w:val="24"/>
              </w:rPr>
            </w:pPr>
          </w:p>
          <w:p w14:paraId="26126828"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Level 3 Proficiency</w:t>
            </w:r>
          </w:p>
        </w:tc>
        <w:tc>
          <w:tcPr>
            <w:tcW w:w="1408" w:type="dxa"/>
          </w:tcPr>
          <w:p w14:paraId="2B3281F3" w14:textId="77777777" w:rsidR="005349A0" w:rsidRPr="001C21FE" w:rsidRDefault="005349A0" w:rsidP="00710932">
            <w:pPr>
              <w:rPr>
                <w:rFonts w:ascii="Times New Roman" w:hAnsi="Times New Roman" w:cs="Times New Roman"/>
                <w:sz w:val="24"/>
                <w:szCs w:val="24"/>
              </w:rPr>
            </w:pPr>
          </w:p>
          <w:p w14:paraId="4BB022B1"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6</w:t>
            </w:r>
          </w:p>
        </w:tc>
        <w:tc>
          <w:tcPr>
            <w:tcW w:w="1970" w:type="dxa"/>
          </w:tcPr>
          <w:p w14:paraId="3F2FAADB" w14:textId="77777777" w:rsidR="005349A0" w:rsidRPr="001C21FE" w:rsidRDefault="005349A0" w:rsidP="00710932">
            <w:pPr>
              <w:rPr>
                <w:rFonts w:ascii="Times New Roman" w:hAnsi="Times New Roman" w:cs="Times New Roman"/>
                <w:sz w:val="24"/>
                <w:szCs w:val="24"/>
              </w:rPr>
            </w:pPr>
          </w:p>
          <w:p w14:paraId="22BA6322"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1</w:t>
            </w:r>
          </w:p>
        </w:tc>
        <w:tc>
          <w:tcPr>
            <w:tcW w:w="1608" w:type="dxa"/>
          </w:tcPr>
          <w:p w14:paraId="6379E571" w14:textId="77777777" w:rsidR="005349A0" w:rsidRPr="001C21FE" w:rsidRDefault="005349A0" w:rsidP="00710932">
            <w:pPr>
              <w:rPr>
                <w:rFonts w:ascii="Times New Roman" w:hAnsi="Times New Roman" w:cs="Times New Roman"/>
                <w:sz w:val="24"/>
                <w:szCs w:val="24"/>
              </w:rPr>
            </w:pPr>
          </w:p>
          <w:p w14:paraId="566414F0"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10</w:t>
            </w:r>
          </w:p>
        </w:tc>
      </w:tr>
      <w:tr w:rsidR="005349A0" w:rsidRPr="001C21FE" w14:paraId="6D35CEA1" w14:textId="77777777" w:rsidTr="00B1438E">
        <w:trPr>
          <w:trHeight w:hRule="exact" w:val="1080"/>
        </w:trPr>
        <w:tc>
          <w:tcPr>
            <w:tcW w:w="2810" w:type="dxa"/>
          </w:tcPr>
          <w:p w14:paraId="6038676B" w14:textId="77777777" w:rsidR="005349A0" w:rsidRPr="001C21FE" w:rsidRDefault="005349A0" w:rsidP="00710932">
            <w:pPr>
              <w:rPr>
                <w:rFonts w:ascii="Times New Roman" w:hAnsi="Times New Roman" w:cs="Times New Roman"/>
                <w:sz w:val="24"/>
                <w:szCs w:val="24"/>
              </w:rPr>
            </w:pPr>
          </w:p>
          <w:p w14:paraId="6EE45640"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14:paraId="48CDC20C" w14:textId="77777777" w:rsidR="005349A0" w:rsidRPr="001C21FE" w:rsidRDefault="005349A0" w:rsidP="00710932">
            <w:pPr>
              <w:rPr>
                <w:rFonts w:ascii="Times New Roman" w:hAnsi="Times New Roman" w:cs="Times New Roman"/>
                <w:sz w:val="24"/>
                <w:szCs w:val="24"/>
              </w:rPr>
            </w:pPr>
          </w:p>
          <w:p w14:paraId="189A1650"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Level 2 Proficiency</w:t>
            </w:r>
          </w:p>
        </w:tc>
        <w:tc>
          <w:tcPr>
            <w:tcW w:w="1408" w:type="dxa"/>
          </w:tcPr>
          <w:p w14:paraId="6A56A745" w14:textId="77777777" w:rsidR="005349A0" w:rsidRPr="001C21FE" w:rsidRDefault="005349A0" w:rsidP="00710932">
            <w:pPr>
              <w:rPr>
                <w:rFonts w:ascii="Times New Roman" w:hAnsi="Times New Roman" w:cs="Times New Roman"/>
                <w:sz w:val="24"/>
                <w:szCs w:val="24"/>
              </w:rPr>
            </w:pPr>
          </w:p>
          <w:p w14:paraId="195BE25A"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4</w:t>
            </w:r>
          </w:p>
        </w:tc>
        <w:tc>
          <w:tcPr>
            <w:tcW w:w="1970" w:type="dxa"/>
          </w:tcPr>
          <w:p w14:paraId="750759D4" w14:textId="77777777" w:rsidR="005349A0" w:rsidRPr="001C21FE" w:rsidRDefault="005349A0" w:rsidP="00710932">
            <w:pPr>
              <w:rPr>
                <w:rFonts w:ascii="Times New Roman" w:hAnsi="Times New Roman" w:cs="Times New Roman"/>
                <w:sz w:val="24"/>
                <w:szCs w:val="24"/>
              </w:rPr>
            </w:pPr>
          </w:p>
          <w:p w14:paraId="360E10A1"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w:t>
            </w:r>
          </w:p>
        </w:tc>
        <w:tc>
          <w:tcPr>
            <w:tcW w:w="1608" w:type="dxa"/>
          </w:tcPr>
          <w:p w14:paraId="54A0B8A5" w14:textId="77777777" w:rsidR="005349A0" w:rsidRPr="001C21FE" w:rsidRDefault="005349A0" w:rsidP="00710932">
            <w:pPr>
              <w:rPr>
                <w:rFonts w:ascii="Times New Roman" w:hAnsi="Times New Roman" w:cs="Times New Roman"/>
                <w:sz w:val="24"/>
                <w:szCs w:val="24"/>
              </w:rPr>
            </w:pPr>
          </w:p>
          <w:p w14:paraId="34D868B6"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9</w:t>
            </w:r>
          </w:p>
        </w:tc>
      </w:tr>
      <w:tr w:rsidR="005349A0" w:rsidRPr="001C21FE" w14:paraId="33CD5B86" w14:textId="77777777" w:rsidTr="00B1438E">
        <w:trPr>
          <w:trHeight w:hRule="exact" w:val="1080"/>
        </w:trPr>
        <w:tc>
          <w:tcPr>
            <w:tcW w:w="2810" w:type="dxa"/>
          </w:tcPr>
          <w:p w14:paraId="4444DF63" w14:textId="77777777" w:rsidR="005349A0" w:rsidRPr="001C21FE" w:rsidRDefault="005349A0" w:rsidP="00710932">
            <w:pPr>
              <w:rPr>
                <w:rFonts w:ascii="Times New Roman" w:hAnsi="Times New Roman" w:cs="Times New Roman"/>
                <w:sz w:val="24"/>
                <w:szCs w:val="24"/>
              </w:rPr>
            </w:pPr>
          </w:p>
          <w:p w14:paraId="213ABE32"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14:paraId="659F46D9" w14:textId="77777777" w:rsidR="005349A0" w:rsidRPr="001C21FE" w:rsidRDefault="005349A0" w:rsidP="00710932">
            <w:pPr>
              <w:rPr>
                <w:rFonts w:ascii="Times New Roman" w:hAnsi="Times New Roman" w:cs="Times New Roman"/>
                <w:sz w:val="24"/>
                <w:szCs w:val="24"/>
              </w:rPr>
            </w:pPr>
          </w:p>
          <w:p w14:paraId="2A6DE600"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Level 1 Proficiency</w:t>
            </w:r>
          </w:p>
        </w:tc>
        <w:tc>
          <w:tcPr>
            <w:tcW w:w="1408" w:type="dxa"/>
          </w:tcPr>
          <w:p w14:paraId="551D4871" w14:textId="77777777" w:rsidR="005349A0" w:rsidRPr="001C21FE" w:rsidRDefault="005349A0" w:rsidP="00710932">
            <w:pPr>
              <w:rPr>
                <w:rFonts w:ascii="Times New Roman" w:hAnsi="Times New Roman" w:cs="Times New Roman"/>
                <w:sz w:val="24"/>
                <w:szCs w:val="24"/>
              </w:rPr>
            </w:pPr>
          </w:p>
          <w:p w14:paraId="5F710AF7"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1970" w:type="dxa"/>
          </w:tcPr>
          <w:p w14:paraId="0EBE7F7F" w14:textId="77777777" w:rsidR="005349A0" w:rsidRPr="001C21FE" w:rsidRDefault="005349A0" w:rsidP="00710932">
            <w:pPr>
              <w:rPr>
                <w:rFonts w:ascii="Times New Roman" w:hAnsi="Times New Roman" w:cs="Times New Roman"/>
                <w:sz w:val="24"/>
                <w:szCs w:val="24"/>
              </w:rPr>
            </w:pPr>
          </w:p>
          <w:p w14:paraId="3D2DF5D7"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2.5</w:t>
            </w:r>
          </w:p>
        </w:tc>
        <w:tc>
          <w:tcPr>
            <w:tcW w:w="1608" w:type="dxa"/>
          </w:tcPr>
          <w:p w14:paraId="273D169E" w14:textId="77777777" w:rsidR="005349A0" w:rsidRPr="001C21FE" w:rsidRDefault="005349A0" w:rsidP="00710932">
            <w:pPr>
              <w:rPr>
                <w:rFonts w:ascii="Times New Roman" w:hAnsi="Times New Roman" w:cs="Times New Roman"/>
                <w:sz w:val="24"/>
                <w:szCs w:val="24"/>
              </w:rPr>
            </w:pPr>
          </w:p>
          <w:p w14:paraId="6D99793F"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8.5</w:t>
            </w:r>
          </w:p>
        </w:tc>
      </w:tr>
      <w:tr w:rsidR="005349A0" w:rsidRPr="00890C7D" w14:paraId="32B8821A" w14:textId="77777777" w:rsidTr="00B1438E">
        <w:trPr>
          <w:trHeight w:hRule="exact" w:val="1090"/>
        </w:trPr>
        <w:tc>
          <w:tcPr>
            <w:tcW w:w="2810" w:type="dxa"/>
          </w:tcPr>
          <w:p w14:paraId="683D0469" w14:textId="77777777" w:rsidR="005349A0" w:rsidRPr="001C21FE" w:rsidRDefault="005349A0" w:rsidP="00710932">
            <w:pPr>
              <w:rPr>
                <w:rFonts w:ascii="Times New Roman" w:hAnsi="Times New Roman" w:cs="Times New Roman"/>
                <w:sz w:val="24"/>
                <w:szCs w:val="24"/>
              </w:rPr>
            </w:pPr>
          </w:p>
          <w:p w14:paraId="07DF1D18"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3</w:t>
            </w:r>
          </w:p>
        </w:tc>
        <w:tc>
          <w:tcPr>
            <w:tcW w:w="2050" w:type="dxa"/>
          </w:tcPr>
          <w:p w14:paraId="156BD93E" w14:textId="77777777" w:rsidR="005349A0" w:rsidRPr="001C21FE" w:rsidRDefault="005349A0" w:rsidP="00710932">
            <w:pPr>
              <w:rPr>
                <w:rFonts w:ascii="Times New Roman" w:hAnsi="Times New Roman" w:cs="Times New Roman"/>
                <w:sz w:val="24"/>
                <w:szCs w:val="24"/>
              </w:rPr>
            </w:pPr>
          </w:p>
          <w:p w14:paraId="6579E9DA"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Below Level 1</w:t>
            </w:r>
          </w:p>
        </w:tc>
        <w:tc>
          <w:tcPr>
            <w:tcW w:w="1408" w:type="dxa"/>
          </w:tcPr>
          <w:p w14:paraId="110D313B" w14:textId="77777777" w:rsidR="005349A0" w:rsidRPr="001C21FE" w:rsidRDefault="005349A0" w:rsidP="00710932">
            <w:pPr>
              <w:rPr>
                <w:rFonts w:ascii="Times New Roman" w:hAnsi="Times New Roman" w:cs="Times New Roman"/>
                <w:sz w:val="24"/>
                <w:szCs w:val="24"/>
              </w:rPr>
            </w:pPr>
          </w:p>
          <w:p w14:paraId="42266087"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1</w:t>
            </w:r>
          </w:p>
        </w:tc>
        <w:tc>
          <w:tcPr>
            <w:tcW w:w="1970" w:type="dxa"/>
          </w:tcPr>
          <w:p w14:paraId="5551E871" w14:textId="77777777" w:rsidR="005349A0" w:rsidRPr="001C21FE" w:rsidRDefault="005349A0" w:rsidP="00710932">
            <w:pPr>
              <w:rPr>
                <w:rFonts w:ascii="Times New Roman" w:hAnsi="Times New Roman" w:cs="Times New Roman"/>
                <w:sz w:val="24"/>
                <w:szCs w:val="24"/>
              </w:rPr>
            </w:pPr>
          </w:p>
          <w:p w14:paraId="424F293E" w14:textId="77777777" w:rsidR="005349A0" w:rsidRPr="001C21FE"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4</w:t>
            </w:r>
          </w:p>
        </w:tc>
        <w:tc>
          <w:tcPr>
            <w:tcW w:w="1608" w:type="dxa"/>
          </w:tcPr>
          <w:p w14:paraId="71EE0277" w14:textId="77777777" w:rsidR="005349A0" w:rsidRPr="001C21FE" w:rsidRDefault="005349A0" w:rsidP="00710932">
            <w:pPr>
              <w:rPr>
                <w:rFonts w:ascii="Times New Roman" w:hAnsi="Times New Roman" w:cs="Times New Roman"/>
                <w:sz w:val="24"/>
                <w:szCs w:val="24"/>
              </w:rPr>
            </w:pPr>
          </w:p>
          <w:p w14:paraId="52E1925B" w14:textId="77777777" w:rsidR="005349A0" w:rsidRPr="00890C7D" w:rsidRDefault="005349A0" w:rsidP="00710932">
            <w:pPr>
              <w:rPr>
                <w:rFonts w:ascii="Times New Roman" w:hAnsi="Times New Roman" w:cs="Times New Roman"/>
                <w:sz w:val="24"/>
                <w:szCs w:val="24"/>
              </w:rPr>
            </w:pPr>
            <w:r w:rsidRPr="001C21FE">
              <w:rPr>
                <w:rFonts w:ascii="Times New Roman" w:hAnsi="Times New Roman" w:cs="Times New Roman"/>
                <w:sz w:val="24"/>
                <w:szCs w:val="24"/>
              </w:rPr>
              <w:t>8</w:t>
            </w:r>
          </w:p>
        </w:tc>
      </w:tr>
    </w:tbl>
    <w:p w14:paraId="6B63FF80" w14:textId="77777777" w:rsidR="005349A0" w:rsidRDefault="005349A0" w:rsidP="005349A0">
      <w:pPr>
        <w:rPr>
          <w:rFonts w:ascii="Times New Roman" w:hAnsi="Times New Roman" w:cs="Times New Roman"/>
          <w:sz w:val="24"/>
          <w:szCs w:val="24"/>
        </w:rPr>
      </w:pPr>
    </w:p>
    <w:p w14:paraId="764DCC74" w14:textId="77777777" w:rsidR="005349A0"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Each proctored assessment will be administered only once, regardless of a student’s level of proficiency on the individual assessment. To assist students in preparation for the proctored assessment, selected readings from the ATI Review Modules will be assigned.</w:t>
      </w:r>
    </w:p>
    <w:p w14:paraId="21A98131" w14:textId="77777777" w:rsidR="00B1438E" w:rsidRPr="00890C7D" w:rsidRDefault="00B1438E" w:rsidP="005349A0">
      <w:pPr>
        <w:rPr>
          <w:rFonts w:ascii="Times New Roman" w:hAnsi="Times New Roman" w:cs="Times New Roman"/>
          <w:sz w:val="24"/>
          <w:szCs w:val="24"/>
        </w:rPr>
      </w:pPr>
    </w:p>
    <w:p w14:paraId="7ECE02CC"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Students will be given access to practice assessments before each proctored assessment. A focused review must be completed before the proctored exam in order to earn the 3 points (one point from the practice assessment and two from the focused review). Students must bring evidence of preparation to scheduled proctored assessment (print out of score or ATI Transcript).</w:t>
      </w:r>
    </w:p>
    <w:p w14:paraId="404E4FAF" w14:textId="77777777" w:rsidR="005349A0" w:rsidRPr="00890C7D" w:rsidRDefault="005349A0" w:rsidP="005349A0">
      <w:pPr>
        <w:rPr>
          <w:rFonts w:ascii="Times New Roman" w:hAnsi="Times New Roman" w:cs="Times New Roman"/>
          <w:sz w:val="24"/>
          <w:szCs w:val="24"/>
        </w:rPr>
      </w:pPr>
    </w:p>
    <w:p w14:paraId="1753C4EB"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Remediation after completing a proctored assessment is as follows: Proficiency Level 3:</w:t>
      </w:r>
    </w:p>
    <w:p w14:paraId="03B624C5"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14:paraId="7DAD5249" w14:textId="77777777" w:rsidR="005349A0" w:rsidRPr="00890C7D" w:rsidRDefault="005349A0" w:rsidP="00D33091">
      <w:pPr>
        <w:pStyle w:val="ListParagraph"/>
        <w:numPr>
          <w:ilvl w:val="0"/>
          <w:numId w:val="39"/>
        </w:numPr>
      </w:pPr>
      <w:r w:rsidRPr="00890C7D">
        <w:t>concentrating on topics below 75% benchmark</w:t>
      </w:r>
    </w:p>
    <w:p w14:paraId="7D3AA79D" w14:textId="77777777" w:rsidR="005349A0" w:rsidRPr="00890C7D" w:rsidRDefault="005349A0" w:rsidP="00D33091">
      <w:pPr>
        <w:pStyle w:val="ListParagraph"/>
        <w:numPr>
          <w:ilvl w:val="0"/>
          <w:numId w:val="39"/>
        </w:numPr>
      </w:pPr>
      <w:r w:rsidRPr="00890C7D">
        <w:t>complete at least 2 remediation templates.</w:t>
      </w:r>
    </w:p>
    <w:p w14:paraId="4E3D1DDB" w14:textId="77777777" w:rsidR="005349A0" w:rsidRPr="00890C7D" w:rsidRDefault="005349A0" w:rsidP="005349A0">
      <w:pPr>
        <w:rPr>
          <w:rFonts w:ascii="Times New Roman" w:hAnsi="Times New Roman" w:cs="Times New Roman"/>
          <w:sz w:val="24"/>
          <w:szCs w:val="24"/>
        </w:rPr>
      </w:pPr>
    </w:p>
    <w:p w14:paraId="19AF4316"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Proficiency Level 2:</w:t>
      </w:r>
    </w:p>
    <w:p w14:paraId="73AD6560"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14:paraId="5E171187" w14:textId="77777777" w:rsidR="005349A0" w:rsidRPr="00890C7D" w:rsidRDefault="005349A0" w:rsidP="00D33091">
      <w:pPr>
        <w:pStyle w:val="ListParagraph"/>
        <w:numPr>
          <w:ilvl w:val="0"/>
          <w:numId w:val="40"/>
        </w:numPr>
      </w:pPr>
      <w:r w:rsidRPr="00890C7D">
        <w:t>concentrating on topics below 75% benchmark</w:t>
      </w:r>
    </w:p>
    <w:p w14:paraId="36085969" w14:textId="77777777" w:rsidR="005349A0" w:rsidRPr="00890C7D" w:rsidRDefault="005349A0" w:rsidP="00D33091">
      <w:pPr>
        <w:pStyle w:val="ListParagraph"/>
        <w:numPr>
          <w:ilvl w:val="0"/>
          <w:numId w:val="40"/>
        </w:numPr>
      </w:pPr>
      <w:r w:rsidRPr="00890C7D">
        <w:t>complete at least 5 remediation templates</w:t>
      </w:r>
    </w:p>
    <w:p w14:paraId="795AE429" w14:textId="77777777" w:rsidR="005349A0" w:rsidRPr="00890C7D" w:rsidRDefault="005349A0" w:rsidP="005349A0">
      <w:pPr>
        <w:rPr>
          <w:rFonts w:ascii="Times New Roman" w:hAnsi="Times New Roman" w:cs="Times New Roman"/>
          <w:sz w:val="24"/>
          <w:szCs w:val="24"/>
        </w:rPr>
      </w:pPr>
    </w:p>
    <w:p w14:paraId="2EF002FD"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Proficiency Level 1:</w:t>
      </w:r>
    </w:p>
    <w:p w14:paraId="48AF74C2" w14:textId="77777777" w:rsidR="005349A0" w:rsidRPr="00890C7D"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Complete a Focused Review on topics missed:</w:t>
      </w:r>
    </w:p>
    <w:p w14:paraId="0E1F0FF2" w14:textId="77777777" w:rsidR="005349A0" w:rsidRPr="00890C7D" w:rsidRDefault="005349A0" w:rsidP="00D33091">
      <w:pPr>
        <w:pStyle w:val="ListParagraph"/>
        <w:numPr>
          <w:ilvl w:val="0"/>
          <w:numId w:val="41"/>
        </w:numPr>
      </w:pPr>
      <w:r w:rsidRPr="00890C7D">
        <w:t>concentrating on topics below 75% benchmark</w:t>
      </w:r>
    </w:p>
    <w:p w14:paraId="58B365BE" w14:textId="77777777" w:rsidR="005349A0" w:rsidRPr="001C21FE" w:rsidRDefault="005349A0" w:rsidP="00D33091">
      <w:pPr>
        <w:pStyle w:val="ListParagraph"/>
        <w:numPr>
          <w:ilvl w:val="0"/>
          <w:numId w:val="41"/>
        </w:numPr>
      </w:pPr>
      <w:r w:rsidRPr="00890C7D">
        <w:t xml:space="preserve">complete at </w:t>
      </w:r>
      <w:r w:rsidRPr="001C21FE">
        <w:t>least 7 remediation templates</w:t>
      </w:r>
    </w:p>
    <w:p w14:paraId="75531804" w14:textId="77777777" w:rsidR="005349A0" w:rsidRPr="001C21FE" w:rsidRDefault="005349A0" w:rsidP="005349A0">
      <w:pPr>
        <w:rPr>
          <w:rFonts w:ascii="Times New Roman" w:hAnsi="Times New Roman" w:cs="Times New Roman"/>
          <w:sz w:val="24"/>
          <w:szCs w:val="24"/>
        </w:rPr>
      </w:pPr>
    </w:p>
    <w:p w14:paraId="0FCD442C" w14:textId="77777777" w:rsidR="005349A0" w:rsidRPr="001C21FE" w:rsidRDefault="005349A0" w:rsidP="005349A0">
      <w:pPr>
        <w:rPr>
          <w:rFonts w:ascii="Times New Roman" w:hAnsi="Times New Roman" w:cs="Times New Roman"/>
          <w:sz w:val="24"/>
          <w:szCs w:val="24"/>
        </w:rPr>
      </w:pPr>
      <w:r w:rsidRPr="001C21FE">
        <w:rPr>
          <w:rFonts w:ascii="Times New Roman" w:hAnsi="Times New Roman" w:cs="Times New Roman"/>
          <w:sz w:val="24"/>
          <w:szCs w:val="24"/>
        </w:rPr>
        <w:t>Proficiency below Level 1:</w:t>
      </w:r>
    </w:p>
    <w:p w14:paraId="50BD030E" w14:textId="77777777" w:rsidR="005349A0" w:rsidRPr="001C21FE" w:rsidRDefault="005349A0" w:rsidP="005349A0">
      <w:pPr>
        <w:rPr>
          <w:rFonts w:ascii="Times New Roman" w:hAnsi="Times New Roman" w:cs="Times New Roman"/>
          <w:sz w:val="24"/>
          <w:szCs w:val="24"/>
        </w:rPr>
      </w:pPr>
      <w:r w:rsidRPr="001C21FE">
        <w:rPr>
          <w:rFonts w:ascii="Times New Roman" w:hAnsi="Times New Roman" w:cs="Times New Roman"/>
          <w:sz w:val="24"/>
          <w:szCs w:val="24"/>
        </w:rPr>
        <w:t>Make an appointment to meet with course faculty</w:t>
      </w:r>
    </w:p>
    <w:p w14:paraId="7E2B1D54" w14:textId="77777777" w:rsidR="005349A0" w:rsidRPr="001C21FE" w:rsidRDefault="005349A0" w:rsidP="005349A0">
      <w:pPr>
        <w:rPr>
          <w:rFonts w:ascii="Times New Roman" w:hAnsi="Times New Roman" w:cs="Times New Roman"/>
          <w:sz w:val="24"/>
          <w:szCs w:val="24"/>
        </w:rPr>
      </w:pPr>
      <w:r w:rsidRPr="001C21FE">
        <w:rPr>
          <w:rFonts w:ascii="Times New Roman" w:hAnsi="Times New Roman" w:cs="Times New Roman"/>
          <w:sz w:val="24"/>
          <w:szCs w:val="24"/>
        </w:rPr>
        <w:t>Complete a Focused Review on topics missed:</w:t>
      </w:r>
    </w:p>
    <w:p w14:paraId="57111946" w14:textId="77777777" w:rsidR="005349A0" w:rsidRPr="001C21FE" w:rsidRDefault="005349A0" w:rsidP="00D33091">
      <w:pPr>
        <w:pStyle w:val="ListParagraph"/>
        <w:numPr>
          <w:ilvl w:val="0"/>
          <w:numId w:val="42"/>
        </w:numPr>
      </w:pPr>
      <w:r w:rsidRPr="001C21FE">
        <w:t>concentrating on topics below 75% benchmark</w:t>
      </w:r>
    </w:p>
    <w:p w14:paraId="460372B6" w14:textId="77777777" w:rsidR="005349A0" w:rsidRPr="001C21FE" w:rsidRDefault="005349A0" w:rsidP="00D33091">
      <w:pPr>
        <w:pStyle w:val="ListParagraph"/>
        <w:numPr>
          <w:ilvl w:val="0"/>
          <w:numId w:val="42"/>
        </w:numPr>
      </w:pPr>
      <w:r w:rsidRPr="001C21FE">
        <w:t>complete at least 10 remediation templates</w:t>
      </w:r>
    </w:p>
    <w:p w14:paraId="0D54999F" w14:textId="77777777" w:rsidR="005349A0" w:rsidRPr="00890C7D" w:rsidRDefault="005349A0" w:rsidP="005349A0">
      <w:pPr>
        <w:rPr>
          <w:rFonts w:ascii="Times New Roman" w:hAnsi="Times New Roman" w:cs="Times New Roman"/>
          <w:sz w:val="24"/>
          <w:szCs w:val="24"/>
        </w:rPr>
      </w:pPr>
    </w:p>
    <w:p w14:paraId="019612A7" w14:textId="77777777" w:rsidR="005349A0" w:rsidRDefault="005349A0" w:rsidP="005349A0">
      <w:pPr>
        <w:rPr>
          <w:rFonts w:ascii="Times New Roman" w:hAnsi="Times New Roman" w:cs="Times New Roman"/>
          <w:sz w:val="24"/>
          <w:szCs w:val="24"/>
        </w:rPr>
      </w:pPr>
      <w:r w:rsidRPr="00890C7D">
        <w:rPr>
          <w:rFonts w:ascii="Times New Roman" w:hAnsi="Times New Roman" w:cs="Times New Roman"/>
          <w:sz w:val="24"/>
          <w:szCs w:val="24"/>
        </w:rPr>
        <w:t>Evidence of remediation (ATI Transcript and remediation templates) is due on the date listed on the course calendar. Students must bring evidence of remediation (ATI Transcript and remediation templates) in order to be awarded the points. Late work will not be factored into total point calculation and a zero score will be assigned for that area.</w:t>
      </w:r>
    </w:p>
    <w:p w14:paraId="75563262" w14:textId="77777777" w:rsidR="005349A0" w:rsidRDefault="005349A0" w:rsidP="005349A0"/>
    <w:p w14:paraId="06D7CFC5" w14:textId="77777777" w:rsidR="00890C7D" w:rsidRPr="00890C7D" w:rsidRDefault="00890C7D" w:rsidP="00636D0F">
      <w:pPr>
        <w:rPr>
          <w:rFonts w:ascii="Times New Roman" w:hAnsi="Times New Roman" w:cs="Times New Roman"/>
          <w:sz w:val="24"/>
          <w:szCs w:val="24"/>
        </w:rPr>
      </w:pPr>
    </w:p>
    <w:p w14:paraId="204A6274" w14:textId="77777777"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Accepted 9/9/09</w:t>
      </w:r>
    </w:p>
    <w:p w14:paraId="60AFC438" w14:textId="77777777" w:rsidR="00636D0F" w:rsidRPr="00890C7D"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Revised 12/12/11, 8/27/14, 5/15 Accepted 9/09 Revised 12/11</w:t>
      </w:r>
    </w:p>
    <w:p w14:paraId="52078E81" w14:textId="77777777" w:rsidR="00636D0F" w:rsidRDefault="00636D0F" w:rsidP="00636D0F">
      <w:pPr>
        <w:rPr>
          <w:rFonts w:ascii="Times New Roman" w:hAnsi="Times New Roman" w:cs="Times New Roman"/>
          <w:sz w:val="16"/>
          <w:szCs w:val="16"/>
        </w:rPr>
      </w:pPr>
      <w:r w:rsidRPr="00890C7D">
        <w:rPr>
          <w:rFonts w:ascii="Times New Roman" w:hAnsi="Times New Roman" w:cs="Times New Roman"/>
          <w:sz w:val="16"/>
          <w:szCs w:val="16"/>
        </w:rPr>
        <w:t>Reviewed 11/13</w:t>
      </w:r>
      <w:r w:rsidR="00B1438E">
        <w:rPr>
          <w:rFonts w:ascii="Times New Roman" w:hAnsi="Times New Roman" w:cs="Times New Roman"/>
          <w:sz w:val="16"/>
          <w:szCs w:val="16"/>
        </w:rPr>
        <w:t>, 5/22, 10/22</w:t>
      </w:r>
      <w:r w:rsidRPr="00890C7D">
        <w:rPr>
          <w:rFonts w:ascii="Times New Roman" w:hAnsi="Times New Roman" w:cs="Times New Roman"/>
          <w:sz w:val="16"/>
          <w:szCs w:val="16"/>
        </w:rPr>
        <w:t xml:space="preserve"> Revised 5/15, 5/17</w:t>
      </w:r>
      <w:r w:rsidR="005349A0">
        <w:rPr>
          <w:rFonts w:ascii="Times New Roman" w:hAnsi="Times New Roman" w:cs="Times New Roman"/>
          <w:sz w:val="16"/>
          <w:szCs w:val="16"/>
        </w:rPr>
        <w:t xml:space="preserve">, </w:t>
      </w:r>
      <w:r w:rsidR="00B1438E">
        <w:rPr>
          <w:rFonts w:ascii="Times New Roman" w:hAnsi="Times New Roman" w:cs="Times New Roman"/>
          <w:sz w:val="16"/>
          <w:szCs w:val="16"/>
        </w:rPr>
        <w:t>11/22</w:t>
      </w:r>
    </w:p>
    <w:p w14:paraId="06F2D5DD" w14:textId="77777777" w:rsidR="00B1438E" w:rsidRPr="00890C7D" w:rsidRDefault="00B1438E" w:rsidP="00636D0F">
      <w:pPr>
        <w:rPr>
          <w:rFonts w:ascii="Times New Roman" w:hAnsi="Times New Roman" w:cs="Times New Roman"/>
          <w:sz w:val="16"/>
          <w:szCs w:val="16"/>
        </w:rPr>
      </w:pPr>
      <w:r>
        <w:rPr>
          <w:rFonts w:ascii="Times New Roman" w:hAnsi="Times New Roman" w:cs="Times New Roman"/>
          <w:sz w:val="16"/>
          <w:szCs w:val="16"/>
        </w:rPr>
        <w:t>Accepted 12/22</w:t>
      </w:r>
    </w:p>
    <w:p w14:paraId="2D034173" w14:textId="77777777" w:rsidR="00040D32" w:rsidRPr="00890C7D" w:rsidRDefault="00040D32" w:rsidP="00134941">
      <w:pPr>
        <w:tabs>
          <w:tab w:val="left" w:pos="1040"/>
        </w:tabs>
        <w:rPr>
          <w:rFonts w:ascii="Times New Roman" w:hAnsi="Times New Roman" w:cs="Times New Roman"/>
          <w:sz w:val="24"/>
          <w:szCs w:val="24"/>
        </w:rPr>
      </w:pPr>
    </w:p>
    <w:p w14:paraId="70F29B29" w14:textId="77777777" w:rsidR="00636D0F" w:rsidRDefault="00636D0F" w:rsidP="00134941">
      <w:pPr>
        <w:tabs>
          <w:tab w:val="left" w:pos="1040"/>
        </w:tabs>
        <w:rPr>
          <w:rFonts w:ascii="Times New Roman" w:hAnsi="Times New Roman" w:cs="Times New Roman"/>
          <w:sz w:val="24"/>
          <w:szCs w:val="24"/>
        </w:rPr>
      </w:pPr>
    </w:p>
    <w:p w14:paraId="2637718D" w14:textId="77777777" w:rsidR="00E22226" w:rsidRPr="00DE535C" w:rsidRDefault="00E22226" w:rsidP="00E22226">
      <w:pPr>
        <w:pStyle w:val="EndnoteText"/>
        <w:jc w:val="center"/>
        <w:rPr>
          <w:rFonts w:ascii="Times New Roman" w:hAnsi="Times New Roman"/>
          <w:b/>
          <w:i/>
          <w:color w:val="002060"/>
          <w:sz w:val="24"/>
          <w:szCs w:val="24"/>
        </w:rPr>
      </w:pPr>
      <w:r w:rsidRPr="00DE535C">
        <w:rPr>
          <w:rFonts w:ascii="Times New Roman" w:hAnsi="Times New Roman"/>
          <w:b/>
          <w:i/>
          <w:color w:val="002060"/>
          <w:sz w:val="24"/>
          <w:szCs w:val="24"/>
        </w:rPr>
        <w:lastRenderedPageBreak/>
        <w:t>Middlesex Community College</w:t>
      </w:r>
    </w:p>
    <w:p w14:paraId="380BF93A" w14:textId="77777777" w:rsidR="00E22226" w:rsidRPr="00F1783E" w:rsidRDefault="00E22226" w:rsidP="00E22226">
      <w:pPr>
        <w:pStyle w:val="EndnoteText"/>
        <w:jc w:val="center"/>
        <w:rPr>
          <w:rFonts w:ascii="Times New Roman" w:hAnsi="Times New Roman"/>
          <w:b/>
          <w:i/>
          <w:color w:val="002060"/>
          <w:sz w:val="24"/>
          <w:szCs w:val="24"/>
        </w:rPr>
      </w:pPr>
      <w:r w:rsidRPr="00DE535C">
        <w:rPr>
          <w:rFonts w:ascii="Times New Roman" w:hAnsi="Times New Roman"/>
          <w:b/>
          <w:i/>
          <w:color w:val="002060"/>
          <w:sz w:val="24"/>
          <w:szCs w:val="24"/>
        </w:rPr>
        <w:t>Academic Year 202</w:t>
      </w:r>
      <w:r w:rsidR="00DE535C">
        <w:rPr>
          <w:rFonts w:ascii="Times New Roman" w:hAnsi="Times New Roman"/>
          <w:b/>
          <w:i/>
          <w:color w:val="002060"/>
          <w:sz w:val="24"/>
          <w:szCs w:val="24"/>
        </w:rPr>
        <w:t>3</w:t>
      </w:r>
      <w:r w:rsidRPr="00DE535C">
        <w:rPr>
          <w:rFonts w:ascii="Times New Roman" w:hAnsi="Times New Roman"/>
          <w:b/>
          <w:i/>
          <w:color w:val="002060"/>
          <w:sz w:val="24"/>
          <w:szCs w:val="24"/>
        </w:rPr>
        <w:t>-202</w:t>
      </w:r>
      <w:r w:rsidR="00DE535C">
        <w:rPr>
          <w:rFonts w:ascii="Times New Roman" w:hAnsi="Times New Roman"/>
          <w:b/>
          <w:i/>
          <w:color w:val="002060"/>
          <w:sz w:val="24"/>
          <w:szCs w:val="24"/>
        </w:rPr>
        <w:t>4</w:t>
      </w:r>
      <w:r w:rsidRPr="00DE535C">
        <w:rPr>
          <w:rFonts w:ascii="Times New Roman" w:hAnsi="Times New Roman"/>
          <w:b/>
          <w:i/>
          <w:color w:val="002060"/>
          <w:sz w:val="24"/>
          <w:szCs w:val="24"/>
        </w:rPr>
        <w:t xml:space="preserve"> Withdrawal/Refund Policy</w:t>
      </w:r>
    </w:p>
    <w:p w14:paraId="3E64F917" w14:textId="77777777" w:rsidR="00E22226" w:rsidRPr="00F1783E" w:rsidRDefault="00E22226" w:rsidP="00E22226">
      <w:pPr>
        <w:pStyle w:val="EndnoteText"/>
        <w:rPr>
          <w:rFonts w:ascii="Times New Roman" w:hAnsi="Times New Roman"/>
          <w:sz w:val="24"/>
          <w:szCs w:val="24"/>
        </w:rPr>
      </w:pPr>
    </w:p>
    <w:p w14:paraId="42B4CB16" w14:textId="77777777" w:rsidR="00E22226" w:rsidRPr="00065F01" w:rsidRDefault="00E22226" w:rsidP="00E22226">
      <w:pPr>
        <w:pStyle w:val="EndnoteText"/>
        <w:rPr>
          <w:rFonts w:ascii="Times New Roman" w:hAnsi="Times New Roman"/>
          <w:sz w:val="24"/>
          <w:szCs w:val="24"/>
        </w:rPr>
      </w:pPr>
      <w:r w:rsidRPr="00065F01">
        <w:rPr>
          <w:rFonts w:ascii="Times New Roman" w:hAnsi="Times New Roman"/>
          <w:sz w:val="24"/>
          <w:szCs w:val="24"/>
        </w:rPr>
        <w:t>When a student drops or withdraws from a course, the colle</w:t>
      </w:r>
      <w:r w:rsidR="007A29B1">
        <w:rPr>
          <w:rFonts w:ascii="Times New Roman" w:hAnsi="Times New Roman"/>
          <w:sz w:val="24"/>
          <w:szCs w:val="24"/>
        </w:rPr>
        <w:t xml:space="preserve">ge must still meet processing, </w:t>
      </w:r>
      <w:r w:rsidRPr="00065F01">
        <w:rPr>
          <w:rFonts w:ascii="Times New Roman" w:hAnsi="Times New Roman"/>
          <w:sz w:val="24"/>
          <w:szCs w:val="24"/>
        </w:rPr>
        <w:t>instructional</w:t>
      </w:r>
      <w:r w:rsidR="007A29B1">
        <w:rPr>
          <w:rFonts w:ascii="Times New Roman" w:hAnsi="Times New Roman"/>
          <w:sz w:val="24"/>
          <w:szCs w:val="24"/>
        </w:rPr>
        <w:t>,</w:t>
      </w:r>
      <w:r w:rsidRPr="00065F01">
        <w:rPr>
          <w:rFonts w:ascii="Times New Roman" w:hAnsi="Times New Roman"/>
          <w:sz w:val="24"/>
          <w:szCs w:val="24"/>
        </w:rPr>
        <w:t xml:space="preserve"> and other costs. Students who withdraw from a course during the Add/Drop period will receive the appropriate adjustment, depending on when they submit the request. The refunds from credit courses are adjusted as follows: </w:t>
      </w:r>
    </w:p>
    <w:p w14:paraId="2CDFDBC4" w14:textId="77777777" w:rsidR="00E22226" w:rsidRPr="00065F01" w:rsidRDefault="00E22226" w:rsidP="00E22226">
      <w:pPr>
        <w:pStyle w:val="EndnoteText"/>
        <w:rPr>
          <w:rFonts w:ascii="Times New Roman" w:hAnsi="Times New Roman"/>
          <w:sz w:val="24"/>
          <w:szCs w:val="24"/>
        </w:rPr>
      </w:pPr>
    </w:p>
    <w:p w14:paraId="22FEC0B4" w14:textId="77777777" w:rsidR="00E22226" w:rsidRPr="00065F01" w:rsidRDefault="00E22226" w:rsidP="00E22226">
      <w:pPr>
        <w:pStyle w:val="EndnoteText"/>
        <w:rPr>
          <w:rFonts w:ascii="Times New Roman" w:hAnsi="Times New Roman"/>
          <w:b/>
          <w:i/>
          <w:color w:val="002060"/>
          <w:sz w:val="24"/>
          <w:szCs w:val="24"/>
        </w:rPr>
      </w:pPr>
      <w:r w:rsidRPr="00065F01">
        <w:rPr>
          <w:rFonts w:ascii="Times New Roman" w:hAnsi="Times New Roman"/>
          <w:b/>
          <w:i/>
          <w:color w:val="002060"/>
          <w:sz w:val="24"/>
          <w:szCs w:val="24"/>
        </w:rPr>
        <w:t>Fall 202</w:t>
      </w:r>
      <w:r w:rsidR="00A21D80">
        <w:rPr>
          <w:rFonts w:ascii="Times New Roman" w:hAnsi="Times New Roman"/>
          <w:b/>
          <w:i/>
          <w:color w:val="002060"/>
          <w:sz w:val="24"/>
          <w:szCs w:val="24"/>
        </w:rPr>
        <w:t>3</w:t>
      </w:r>
      <w:r w:rsidRPr="00065F01">
        <w:rPr>
          <w:rFonts w:ascii="Times New Roman" w:hAnsi="Times New Roman"/>
          <w:b/>
          <w:i/>
          <w:color w:val="002060"/>
          <w:sz w:val="24"/>
          <w:szCs w:val="24"/>
        </w:rPr>
        <w:t>:</w:t>
      </w:r>
    </w:p>
    <w:p w14:paraId="22336C58" w14:textId="77777777"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 xml:space="preserve">Refund Policy for Regular Semester Schedule (September </w:t>
      </w:r>
      <w:r w:rsidR="00FA1D97">
        <w:rPr>
          <w:rFonts w:ascii="Times New Roman" w:hAnsi="Times New Roman" w:cs="Times New Roman"/>
          <w:sz w:val="24"/>
          <w:szCs w:val="24"/>
        </w:rPr>
        <w:t>6</w:t>
      </w:r>
      <w:r w:rsidRPr="00912144">
        <w:rPr>
          <w:rFonts w:ascii="Times New Roman" w:hAnsi="Times New Roman" w:cs="Times New Roman"/>
          <w:sz w:val="24"/>
          <w:szCs w:val="24"/>
        </w:rPr>
        <w:t xml:space="preserve"> – December 23) </w:t>
      </w:r>
    </w:p>
    <w:p w14:paraId="29D0333A" w14:textId="77777777" w:rsidR="00E22226" w:rsidRPr="00912144" w:rsidRDefault="00E22226" w:rsidP="00E22226">
      <w:pPr>
        <w:rPr>
          <w:rFonts w:ascii="Times New Roman" w:hAnsi="Times New Roman" w:cs="Times New Roman"/>
          <w:sz w:val="24"/>
          <w:szCs w:val="24"/>
        </w:rPr>
      </w:pPr>
    </w:p>
    <w:p w14:paraId="334A07F2"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o On or Before September 1</w:t>
      </w:r>
      <w:r w:rsidR="00A21D80">
        <w:rPr>
          <w:rFonts w:ascii="Times New Roman" w:hAnsi="Times New Roman" w:cs="Times New Roman"/>
          <w:sz w:val="24"/>
          <w:szCs w:val="24"/>
        </w:rPr>
        <w:t xml:space="preserve">1 </w:t>
      </w:r>
      <w:r w:rsidRPr="00912144">
        <w:rPr>
          <w:rFonts w:ascii="Times New Roman" w:hAnsi="Times New Roman" w:cs="Times New Roman"/>
          <w:sz w:val="24"/>
          <w:szCs w:val="24"/>
        </w:rPr>
        <w:t xml:space="preserve">– 100% Adjustment/Refund </w:t>
      </w:r>
    </w:p>
    <w:p w14:paraId="3A1F9A84" w14:textId="77777777"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non-waivable $25 administrative fee.</w:t>
      </w:r>
    </w:p>
    <w:p w14:paraId="69779E5B"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o From September 1</w:t>
      </w:r>
      <w:r w:rsidR="00A21D80">
        <w:rPr>
          <w:rFonts w:ascii="Times New Roman" w:hAnsi="Times New Roman" w:cs="Times New Roman"/>
          <w:sz w:val="24"/>
          <w:szCs w:val="24"/>
        </w:rPr>
        <w:t>2</w:t>
      </w:r>
      <w:r w:rsidRPr="00912144">
        <w:rPr>
          <w:rFonts w:ascii="Times New Roman" w:hAnsi="Times New Roman" w:cs="Times New Roman"/>
          <w:sz w:val="24"/>
          <w:szCs w:val="24"/>
        </w:rPr>
        <w:t xml:space="preserve"> to September </w:t>
      </w:r>
      <w:r w:rsidR="00FA1D97">
        <w:rPr>
          <w:rFonts w:ascii="Times New Roman" w:hAnsi="Times New Roman" w:cs="Times New Roman"/>
          <w:sz w:val="24"/>
          <w:szCs w:val="24"/>
        </w:rPr>
        <w:t>1</w:t>
      </w:r>
      <w:r w:rsidR="00A21D80">
        <w:rPr>
          <w:rFonts w:ascii="Times New Roman" w:hAnsi="Times New Roman" w:cs="Times New Roman"/>
          <w:sz w:val="24"/>
          <w:szCs w:val="24"/>
        </w:rPr>
        <w:t>8</w:t>
      </w:r>
      <w:r w:rsidRPr="00912144">
        <w:rPr>
          <w:rFonts w:ascii="Times New Roman" w:hAnsi="Times New Roman" w:cs="Times New Roman"/>
          <w:sz w:val="24"/>
          <w:szCs w:val="24"/>
        </w:rPr>
        <w:t xml:space="preserve"> – 50% Adjustment/Refund for all course fees </w:t>
      </w:r>
    </w:p>
    <w:p w14:paraId="2D02F22F"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3 credit </w:t>
      </w:r>
      <w:proofErr w:type="gramStart"/>
      <w:r w:rsidRPr="00912144">
        <w:rPr>
          <w:rFonts w:ascii="Times New Roman" w:hAnsi="Times New Roman" w:cs="Times New Roman"/>
          <w:sz w:val="24"/>
          <w:szCs w:val="24"/>
        </w:rPr>
        <w:t>course</w:t>
      </w:r>
      <w:proofErr w:type="gramEnd"/>
      <w:r w:rsidRPr="00912144">
        <w:rPr>
          <w:rFonts w:ascii="Times New Roman" w:hAnsi="Times New Roman" w:cs="Times New Roman"/>
          <w:sz w:val="24"/>
          <w:szCs w:val="24"/>
        </w:rPr>
        <w:t xml:space="preserve"> at $252 per credit equals $756; 50% refund is $378.</w:t>
      </w:r>
    </w:p>
    <w:p w14:paraId="6511C8D8" w14:textId="77777777" w:rsidR="00E22226" w:rsidRPr="00912144" w:rsidRDefault="00E22226" w:rsidP="00D33091">
      <w:pPr>
        <w:pStyle w:val="ListParagraph"/>
        <w:numPr>
          <w:ilvl w:val="0"/>
          <w:numId w:val="23"/>
        </w:numPr>
      </w:pPr>
      <w:r w:rsidRPr="00912144">
        <w:t>No Adjustment</w:t>
      </w:r>
      <w:r w:rsidR="00FA1D97">
        <w:t xml:space="preserve"> &amp; Mandatory fee adjustment</w:t>
      </w:r>
      <w:r w:rsidRPr="00912144">
        <w:t>/</w:t>
      </w:r>
      <w:r w:rsidR="00FA1D97">
        <w:t>r</w:t>
      </w:r>
      <w:r w:rsidRPr="00912144">
        <w:t xml:space="preserve">efund AFTER September </w:t>
      </w:r>
      <w:r w:rsidR="00FA1D97">
        <w:t>1</w:t>
      </w:r>
      <w:r w:rsidR="00A21D80">
        <w:t>8</w:t>
      </w:r>
    </w:p>
    <w:p w14:paraId="7652E327" w14:textId="77777777" w:rsidR="00E22226" w:rsidRPr="00065F01" w:rsidRDefault="00E22226" w:rsidP="00E22226">
      <w:pPr>
        <w:pStyle w:val="ListParagraph"/>
        <w:ind w:left="0"/>
      </w:pPr>
    </w:p>
    <w:p w14:paraId="64E14374" w14:textId="20316D34" w:rsidR="00E22226" w:rsidRPr="00065F01" w:rsidRDefault="00E22226" w:rsidP="00E22226">
      <w:pPr>
        <w:pStyle w:val="ListParagraph"/>
        <w:ind w:left="0"/>
        <w:rPr>
          <w:b/>
          <w:i/>
          <w:color w:val="002060"/>
        </w:rPr>
      </w:pPr>
      <w:r w:rsidRPr="00A95115">
        <w:rPr>
          <w:b/>
          <w:i/>
          <w:color w:val="002060"/>
        </w:rPr>
        <w:t>Spring 202</w:t>
      </w:r>
      <w:r w:rsidR="0086095E">
        <w:rPr>
          <w:b/>
          <w:i/>
          <w:color w:val="002060"/>
        </w:rPr>
        <w:t>4</w:t>
      </w:r>
      <w:r w:rsidRPr="00A95115">
        <w:rPr>
          <w:b/>
          <w:i/>
          <w:color w:val="002060"/>
        </w:rPr>
        <w:t>:</w:t>
      </w:r>
      <w:r w:rsidR="00A21D80">
        <w:rPr>
          <w:b/>
          <w:i/>
          <w:color w:val="002060"/>
        </w:rPr>
        <w:t xml:space="preserve"> </w:t>
      </w:r>
    </w:p>
    <w:p w14:paraId="30E5B5BF" w14:textId="1EA738FE"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Refund Policy for Regular Semester Schedule (January</w:t>
      </w:r>
      <w:r w:rsidR="00A25419">
        <w:rPr>
          <w:rFonts w:ascii="Times New Roman" w:hAnsi="Times New Roman" w:cs="Times New Roman"/>
          <w:sz w:val="24"/>
          <w:szCs w:val="24"/>
        </w:rPr>
        <w:t xml:space="preserve"> 2</w:t>
      </w:r>
      <w:r w:rsidR="00C026D1">
        <w:rPr>
          <w:rFonts w:ascii="Times New Roman" w:hAnsi="Times New Roman" w:cs="Times New Roman"/>
          <w:sz w:val="24"/>
          <w:szCs w:val="24"/>
        </w:rPr>
        <w:t>2</w:t>
      </w:r>
      <w:r w:rsidRPr="00912144">
        <w:rPr>
          <w:rFonts w:ascii="Times New Roman" w:hAnsi="Times New Roman" w:cs="Times New Roman"/>
          <w:sz w:val="24"/>
          <w:szCs w:val="24"/>
        </w:rPr>
        <w:t xml:space="preserve"> – May</w:t>
      </w:r>
      <w:r w:rsidR="00EC3FB4">
        <w:rPr>
          <w:rFonts w:ascii="Times New Roman" w:hAnsi="Times New Roman" w:cs="Times New Roman"/>
          <w:sz w:val="24"/>
          <w:szCs w:val="24"/>
        </w:rPr>
        <w:t xml:space="preserve"> </w:t>
      </w:r>
      <w:r w:rsidR="00A95115">
        <w:rPr>
          <w:rFonts w:ascii="Times New Roman" w:hAnsi="Times New Roman" w:cs="Times New Roman"/>
          <w:sz w:val="24"/>
          <w:szCs w:val="24"/>
        </w:rPr>
        <w:t>1</w:t>
      </w:r>
      <w:r w:rsidR="00C026D1">
        <w:rPr>
          <w:rFonts w:ascii="Times New Roman" w:hAnsi="Times New Roman" w:cs="Times New Roman"/>
          <w:sz w:val="24"/>
          <w:szCs w:val="24"/>
        </w:rPr>
        <w:t>7</w:t>
      </w:r>
      <w:r w:rsidRPr="00912144">
        <w:rPr>
          <w:rFonts w:ascii="Times New Roman" w:hAnsi="Times New Roman" w:cs="Times New Roman"/>
          <w:sz w:val="24"/>
          <w:szCs w:val="24"/>
        </w:rPr>
        <w:t xml:space="preserve">) </w:t>
      </w:r>
    </w:p>
    <w:p w14:paraId="777A3CD8" w14:textId="77777777" w:rsidR="00E22226" w:rsidRPr="00912144" w:rsidRDefault="00E22226" w:rsidP="00E22226">
      <w:pPr>
        <w:rPr>
          <w:rFonts w:ascii="Times New Roman" w:hAnsi="Times New Roman" w:cs="Times New Roman"/>
          <w:sz w:val="24"/>
          <w:szCs w:val="24"/>
        </w:rPr>
      </w:pPr>
    </w:p>
    <w:p w14:paraId="277D3038" w14:textId="769359F9"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o On or Before </w:t>
      </w:r>
      <w:r w:rsidR="00A25419">
        <w:rPr>
          <w:rFonts w:ascii="Times New Roman" w:hAnsi="Times New Roman" w:cs="Times New Roman"/>
          <w:sz w:val="24"/>
          <w:szCs w:val="24"/>
        </w:rPr>
        <w:t xml:space="preserve">January </w:t>
      </w:r>
      <w:r w:rsidR="00C026D1">
        <w:rPr>
          <w:rFonts w:ascii="Times New Roman" w:hAnsi="Times New Roman" w:cs="Times New Roman"/>
          <w:sz w:val="24"/>
          <w:szCs w:val="24"/>
        </w:rPr>
        <w:t>29</w:t>
      </w:r>
      <w:r w:rsidR="00A25419" w:rsidRPr="00A25419">
        <w:rPr>
          <w:rFonts w:ascii="Times New Roman" w:hAnsi="Times New Roman" w:cs="Times New Roman"/>
          <w:sz w:val="24"/>
          <w:szCs w:val="24"/>
          <w:vertAlign w:val="superscript"/>
        </w:rPr>
        <w:t>th</w:t>
      </w:r>
      <w:r w:rsidR="00A25419">
        <w:rPr>
          <w:rFonts w:ascii="Times New Roman" w:hAnsi="Times New Roman" w:cs="Times New Roman"/>
          <w:sz w:val="24"/>
          <w:szCs w:val="24"/>
        </w:rPr>
        <w:t xml:space="preserve"> </w:t>
      </w:r>
      <w:r w:rsidRPr="00912144">
        <w:rPr>
          <w:rFonts w:ascii="Times New Roman" w:hAnsi="Times New Roman" w:cs="Times New Roman"/>
          <w:sz w:val="24"/>
          <w:szCs w:val="24"/>
        </w:rPr>
        <w:t xml:space="preserve">  – 100% Adjustment/Refund </w:t>
      </w:r>
    </w:p>
    <w:p w14:paraId="08AF90AA" w14:textId="77777777"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non-waivable $25 administrative fee.</w:t>
      </w:r>
    </w:p>
    <w:p w14:paraId="524D85B3" w14:textId="3847A6BB"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o From </w:t>
      </w:r>
      <w:r w:rsidR="00A25419">
        <w:rPr>
          <w:rFonts w:ascii="Times New Roman" w:hAnsi="Times New Roman" w:cs="Times New Roman"/>
          <w:sz w:val="24"/>
          <w:szCs w:val="24"/>
        </w:rPr>
        <w:t>January 3</w:t>
      </w:r>
      <w:r w:rsidR="00C026D1">
        <w:rPr>
          <w:rFonts w:ascii="Times New Roman" w:hAnsi="Times New Roman" w:cs="Times New Roman"/>
          <w:sz w:val="24"/>
          <w:szCs w:val="24"/>
        </w:rPr>
        <w:t>0</w:t>
      </w:r>
      <w:proofErr w:type="gramStart"/>
      <w:r w:rsidR="00C026D1" w:rsidRPr="00C026D1">
        <w:rPr>
          <w:rFonts w:ascii="Times New Roman" w:hAnsi="Times New Roman" w:cs="Times New Roman"/>
          <w:sz w:val="24"/>
          <w:szCs w:val="24"/>
          <w:vertAlign w:val="superscript"/>
        </w:rPr>
        <w:t>th</w:t>
      </w:r>
      <w:r w:rsidR="00C026D1">
        <w:rPr>
          <w:rFonts w:ascii="Times New Roman" w:hAnsi="Times New Roman" w:cs="Times New Roman"/>
          <w:sz w:val="24"/>
          <w:szCs w:val="24"/>
        </w:rPr>
        <w:t xml:space="preserve"> </w:t>
      </w:r>
      <w:r w:rsidR="00A25419">
        <w:rPr>
          <w:rFonts w:ascii="Times New Roman" w:hAnsi="Times New Roman" w:cs="Times New Roman"/>
          <w:sz w:val="24"/>
          <w:szCs w:val="24"/>
        </w:rPr>
        <w:t xml:space="preserve"> </w:t>
      </w:r>
      <w:r w:rsidRPr="00912144">
        <w:rPr>
          <w:rFonts w:ascii="Times New Roman" w:hAnsi="Times New Roman" w:cs="Times New Roman"/>
          <w:sz w:val="24"/>
          <w:szCs w:val="24"/>
        </w:rPr>
        <w:t>to</w:t>
      </w:r>
      <w:proofErr w:type="gramEnd"/>
      <w:r w:rsidRPr="00912144">
        <w:rPr>
          <w:rFonts w:ascii="Times New Roman" w:hAnsi="Times New Roman" w:cs="Times New Roman"/>
          <w:sz w:val="24"/>
          <w:szCs w:val="24"/>
        </w:rPr>
        <w:t xml:space="preserve"> </w:t>
      </w:r>
      <w:r w:rsidR="00C20693">
        <w:rPr>
          <w:rFonts w:ascii="Times New Roman" w:hAnsi="Times New Roman" w:cs="Times New Roman"/>
          <w:sz w:val="24"/>
          <w:szCs w:val="24"/>
        </w:rPr>
        <w:t>February 6</w:t>
      </w:r>
      <w:r w:rsidR="00C20693" w:rsidRPr="00C20693">
        <w:rPr>
          <w:rFonts w:ascii="Times New Roman" w:hAnsi="Times New Roman" w:cs="Times New Roman"/>
          <w:sz w:val="24"/>
          <w:szCs w:val="24"/>
          <w:vertAlign w:val="superscript"/>
        </w:rPr>
        <w:t>th</w:t>
      </w:r>
      <w:r w:rsidR="00C20693">
        <w:rPr>
          <w:rFonts w:ascii="Times New Roman" w:hAnsi="Times New Roman" w:cs="Times New Roman"/>
          <w:sz w:val="24"/>
          <w:szCs w:val="24"/>
        </w:rPr>
        <w:t xml:space="preserve"> </w:t>
      </w:r>
      <w:r w:rsidRPr="00912144">
        <w:rPr>
          <w:rFonts w:ascii="Times New Roman" w:hAnsi="Times New Roman" w:cs="Times New Roman"/>
          <w:sz w:val="24"/>
          <w:szCs w:val="24"/>
        </w:rPr>
        <w:t xml:space="preserve"> – 50% Adjustment/Refund for all course fees </w:t>
      </w:r>
    </w:p>
    <w:p w14:paraId="030F09DC"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3 credit </w:t>
      </w:r>
      <w:proofErr w:type="gramStart"/>
      <w:r w:rsidRPr="00912144">
        <w:rPr>
          <w:rFonts w:ascii="Times New Roman" w:hAnsi="Times New Roman" w:cs="Times New Roman"/>
          <w:sz w:val="24"/>
          <w:szCs w:val="24"/>
        </w:rPr>
        <w:t>course</w:t>
      </w:r>
      <w:proofErr w:type="gramEnd"/>
      <w:r w:rsidRPr="00912144">
        <w:rPr>
          <w:rFonts w:ascii="Times New Roman" w:hAnsi="Times New Roman" w:cs="Times New Roman"/>
          <w:sz w:val="24"/>
          <w:szCs w:val="24"/>
        </w:rPr>
        <w:t xml:space="preserve"> at $252 per credit equals $756; 50% refund is $378.</w:t>
      </w:r>
    </w:p>
    <w:p w14:paraId="72F9EAA0" w14:textId="77777777" w:rsidR="00E22226" w:rsidRPr="00065F01" w:rsidRDefault="00E22226" w:rsidP="00D33091">
      <w:pPr>
        <w:pStyle w:val="ListParagraph"/>
        <w:numPr>
          <w:ilvl w:val="0"/>
          <w:numId w:val="23"/>
        </w:numPr>
      </w:pPr>
      <w:r w:rsidRPr="00912144">
        <w:t>No Adjustment/Refund AFTER February</w:t>
      </w:r>
      <w:r w:rsidR="00C20693">
        <w:t xml:space="preserve"> 6</w:t>
      </w:r>
      <w:r w:rsidR="00C20693" w:rsidRPr="00C20693">
        <w:rPr>
          <w:vertAlign w:val="superscript"/>
        </w:rPr>
        <w:t>th</w:t>
      </w:r>
      <w:r w:rsidR="00C20693">
        <w:t xml:space="preserve"> </w:t>
      </w:r>
    </w:p>
    <w:p w14:paraId="78AAF4AF" w14:textId="77777777" w:rsidR="00E22226" w:rsidRPr="00065F01" w:rsidRDefault="00E22226" w:rsidP="00E22226">
      <w:pPr>
        <w:pStyle w:val="ListParagraph"/>
        <w:ind w:left="1080"/>
      </w:pPr>
    </w:p>
    <w:p w14:paraId="5179D862" w14:textId="676D167D" w:rsidR="00A21D80" w:rsidRPr="00065F01" w:rsidRDefault="00E22226" w:rsidP="00A21D80">
      <w:pPr>
        <w:pStyle w:val="ListParagraph"/>
        <w:ind w:left="0"/>
        <w:rPr>
          <w:b/>
          <w:i/>
          <w:color w:val="002060"/>
        </w:rPr>
      </w:pPr>
      <w:r w:rsidRPr="00A95115">
        <w:rPr>
          <w:b/>
          <w:i/>
          <w:color w:val="002060"/>
        </w:rPr>
        <w:t>Summer 202</w:t>
      </w:r>
      <w:r w:rsidR="0086095E">
        <w:rPr>
          <w:b/>
          <w:i/>
          <w:color w:val="002060"/>
        </w:rPr>
        <w:t>4</w:t>
      </w:r>
      <w:r w:rsidRPr="00C026D1">
        <w:rPr>
          <w:b/>
          <w:i/>
          <w:color w:val="002060"/>
        </w:rPr>
        <w:t>:</w:t>
      </w:r>
      <w:r w:rsidR="00A21D80" w:rsidRPr="00C026D1">
        <w:rPr>
          <w:b/>
          <w:i/>
          <w:color w:val="002060"/>
        </w:rPr>
        <w:t xml:space="preserve"> (WILL BE UPDATED IN </w:t>
      </w:r>
      <w:r w:rsidR="00C026D1" w:rsidRPr="00C026D1">
        <w:rPr>
          <w:b/>
          <w:i/>
          <w:color w:val="002060"/>
        </w:rPr>
        <w:t>Spring 2024 with summer 2024</w:t>
      </w:r>
      <w:r w:rsidR="00A21D80" w:rsidRPr="00C026D1">
        <w:rPr>
          <w:b/>
          <w:i/>
          <w:color w:val="002060"/>
        </w:rPr>
        <w:t xml:space="preserve"> DATES)</w:t>
      </w:r>
    </w:p>
    <w:p w14:paraId="4A6EF65A" w14:textId="77777777" w:rsidR="00E22226" w:rsidRPr="00912144" w:rsidRDefault="00E22226" w:rsidP="00E22226">
      <w:pPr>
        <w:rPr>
          <w:rFonts w:ascii="Times New Roman" w:hAnsi="Times New Roman" w:cs="Times New Roman"/>
          <w:sz w:val="24"/>
          <w:szCs w:val="24"/>
        </w:rPr>
      </w:pPr>
      <w:r w:rsidRPr="00912144">
        <w:rPr>
          <w:rFonts w:ascii="Times New Roman" w:hAnsi="Times New Roman" w:cs="Times New Roman"/>
          <w:sz w:val="24"/>
          <w:szCs w:val="24"/>
        </w:rPr>
        <w:t>Refund Policy for Regular Semester Schedule (June</w:t>
      </w:r>
      <w:r w:rsidR="00975941">
        <w:rPr>
          <w:rFonts w:ascii="Times New Roman" w:hAnsi="Times New Roman" w:cs="Times New Roman"/>
          <w:sz w:val="24"/>
          <w:szCs w:val="24"/>
        </w:rPr>
        <w:t xml:space="preserve"> </w:t>
      </w:r>
      <w:r w:rsidR="00EC3FB4">
        <w:rPr>
          <w:rFonts w:ascii="Times New Roman" w:hAnsi="Times New Roman" w:cs="Times New Roman"/>
          <w:sz w:val="24"/>
          <w:szCs w:val="24"/>
        </w:rPr>
        <w:t>1</w:t>
      </w:r>
      <w:r w:rsidRPr="00912144">
        <w:rPr>
          <w:rFonts w:ascii="Times New Roman" w:hAnsi="Times New Roman" w:cs="Times New Roman"/>
          <w:sz w:val="24"/>
          <w:szCs w:val="24"/>
        </w:rPr>
        <w:t xml:space="preserve">-August </w:t>
      </w:r>
      <w:r w:rsidR="00EC3FB4">
        <w:rPr>
          <w:rFonts w:ascii="Times New Roman" w:hAnsi="Times New Roman" w:cs="Times New Roman"/>
          <w:sz w:val="24"/>
          <w:szCs w:val="24"/>
        </w:rPr>
        <w:t>2</w:t>
      </w:r>
      <w:r w:rsidRPr="00912144">
        <w:rPr>
          <w:rFonts w:ascii="Times New Roman" w:hAnsi="Times New Roman" w:cs="Times New Roman"/>
          <w:sz w:val="24"/>
          <w:szCs w:val="24"/>
        </w:rPr>
        <w:t xml:space="preserve">) </w:t>
      </w:r>
    </w:p>
    <w:p w14:paraId="1DEDB0DE" w14:textId="77777777" w:rsidR="00E22226" w:rsidRPr="00912144" w:rsidRDefault="00E22226" w:rsidP="00E22226">
      <w:pPr>
        <w:rPr>
          <w:rFonts w:ascii="Times New Roman" w:hAnsi="Times New Roman" w:cs="Times New Roman"/>
          <w:sz w:val="24"/>
          <w:szCs w:val="24"/>
        </w:rPr>
      </w:pPr>
    </w:p>
    <w:p w14:paraId="42A6E3C7"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o On or Before June </w:t>
      </w:r>
      <w:r w:rsidR="00A95115">
        <w:rPr>
          <w:rFonts w:ascii="Times New Roman" w:hAnsi="Times New Roman" w:cs="Times New Roman"/>
          <w:sz w:val="24"/>
          <w:szCs w:val="24"/>
        </w:rPr>
        <w:t>5</w:t>
      </w:r>
      <w:proofErr w:type="gramStart"/>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 –</w:t>
      </w:r>
      <w:proofErr w:type="gramEnd"/>
      <w:r w:rsidRPr="00912144">
        <w:rPr>
          <w:rFonts w:ascii="Times New Roman" w:hAnsi="Times New Roman" w:cs="Times New Roman"/>
          <w:sz w:val="24"/>
          <w:szCs w:val="24"/>
        </w:rPr>
        <w:t xml:space="preserve"> 100% Adjustment/Refund </w:t>
      </w:r>
    </w:p>
    <w:p w14:paraId="177D2CCD" w14:textId="77777777" w:rsidR="00E22226" w:rsidRPr="00912144" w:rsidRDefault="00E22226" w:rsidP="00E22226">
      <w:pPr>
        <w:ind w:left="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Students who withdraw from all of their classes during the 100% refund period will be assessed a non-waivable $25 administrative fee.</w:t>
      </w:r>
    </w:p>
    <w:p w14:paraId="382C7057"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t xml:space="preserve"> o From June </w:t>
      </w:r>
      <w:r w:rsidR="00A95115">
        <w:rPr>
          <w:rFonts w:ascii="Times New Roman" w:hAnsi="Times New Roman" w:cs="Times New Roman"/>
          <w:sz w:val="24"/>
          <w:szCs w:val="24"/>
        </w:rPr>
        <w:t>6</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 June </w:t>
      </w:r>
      <w:r w:rsidR="00EC3FB4">
        <w:rPr>
          <w:rFonts w:ascii="Times New Roman" w:hAnsi="Times New Roman" w:cs="Times New Roman"/>
          <w:sz w:val="24"/>
          <w:szCs w:val="24"/>
        </w:rPr>
        <w:t>10</w:t>
      </w:r>
      <w:r w:rsidR="00EC3FB4" w:rsidRPr="00EC3FB4">
        <w:rPr>
          <w:rFonts w:ascii="Times New Roman" w:hAnsi="Times New Roman" w:cs="Times New Roman"/>
          <w:sz w:val="24"/>
          <w:szCs w:val="24"/>
          <w:vertAlign w:val="superscript"/>
        </w:rPr>
        <w:t>th</w:t>
      </w:r>
      <w:r w:rsidR="00EC3FB4">
        <w:rPr>
          <w:rFonts w:ascii="Times New Roman" w:hAnsi="Times New Roman" w:cs="Times New Roman"/>
          <w:sz w:val="24"/>
          <w:szCs w:val="24"/>
        </w:rPr>
        <w:t xml:space="preserve"> </w:t>
      </w:r>
      <w:r w:rsidRPr="00912144">
        <w:rPr>
          <w:rFonts w:ascii="Times New Roman" w:hAnsi="Times New Roman" w:cs="Times New Roman"/>
          <w:sz w:val="24"/>
          <w:szCs w:val="24"/>
        </w:rPr>
        <w:t xml:space="preserve">50% Adjustment/Refund for all course fees </w:t>
      </w:r>
    </w:p>
    <w:p w14:paraId="1BDE9878" w14:textId="77777777" w:rsidR="00E22226" w:rsidRPr="00912144" w:rsidRDefault="00E22226" w:rsidP="00E22226">
      <w:pPr>
        <w:ind w:firstLine="720"/>
        <w:rPr>
          <w:rFonts w:ascii="Times New Roman" w:hAnsi="Times New Roman" w:cs="Times New Roman"/>
          <w:sz w:val="24"/>
          <w:szCs w:val="24"/>
        </w:rPr>
      </w:pPr>
      <w:r w:rsidRPr="00912144">
        <w:rPr>
          <w:rFonts w:ascii="Times New Roman" w:hAnsi="Times New Roman" w:cs="Times New Roman"/>
          <w:sz w:val="24"/>
          <w:szCs w:val="24"/>
        </w:rPr>
        <w:sym w:font="Symbol" w:char="F0A7"/>
      </w:r>
      <w:r w:rsidRPr="00912144">
        <w:rPr>
          <w:rFonts w:ascii="Times New Roman" w:hAnsi="Times New Roman" w:cs="Times New Roman"/>
          <w:sz w:val="24"/>
          <w:szCs w:val="24"/>
        </w:rPr>
        <w:t xml:space="preserve"> For Example: 3 credit </w:t>
      </w:r>
      <w:proofErr w:type="gramStart"/>
      <w:r w:rsidRPr="00912144">
        <w:rPr>
          <w:rFonts w:ascii="Times New Roman" w:hAnsi="Times New Roman" w:cs="Times New Roman"/>
          <w:sz w:val="24"/>
          <w:szCs w:val="24"/>
        </w:rPr>
        <w:t>course</w:t>
      </w:r>
      <w:proofErr w:type="gramEnd"/>
      <w:r w:rsidRPr="00912144">
        <w:rPr>
          <w:rFonts w:ascii="Times New Roman" w:hAnsi="Times New Roman" w:cs="Times New Roman"/>
          <w:sz w:val="24"/>
          <w:szCs w:val="24"/>
        </w:rPr>
        <w:t xml:space="preserve"> at $252 per credit equals $756; 50% refund is $378.</w:t>
      </w:r>
    </w:p>
    <w:p w14:paraId="458BE56C" w14:textId="77777777" w:rsidR="00E22226" w:rsidRPr="00912144" w:rsidRDefault="00E22226" w:rsidP="00D33091">
      <w:pPr>
        <w:pStyle w:val="ListParagraph"/>
        <w:numPr>
          <w:ilvl w:val="0"/>
          <w:numId w:val="23"/>
        </w:numPr>
      </w:pPr>
      <w:r w:rsidRPr="00912144">
        <w:t xml:space="preserve">No Adjustment/Refund AFTER </w:t>
      </w:r>
      <w:r w:rsidR="00352707">
        <w:t>June 10</w:t>
      </w:r>
      <w:r w:rsidR="00352707" w:rsidRPr="00352707">
        <w:rPr>
          <w:vertAlign w:val="superscript"/>
        </w:rPr>
        <w:t>th</w:t>
      </w:r>
      <w:r w:rsidR="00352707">
        <w:t xml:space="preserve"> </w:t>
      </w:r>
    </w:p>
    <w:p w14:paraId="22ED320F" w14:textId="77777777" w:rsidR="00912144" w:rsidRDefault="00E22226" w:rsidP="00912144">
      <w:pPr>
        <w:spacing w:before="100" w:beforeAutospacing="1" w:after="100" w:afterAutospacing="1"/>
      </w:pPr>
      <w:r w:rsidRPr="00912144">
        <w:rPr>
          <w:rFonts w:ascii="Times New Roman" w:hAnsi="Times New Roman" w:cs="Times New Roman"/>
          <w:b/>
          <w:bCs/>
          <w:sz w:val="24"/>
          <w:szCs w:val="24"/>
        </w:rPr>
        <w:t xml:space="preserve">Important: </w:t>
      </w:r>
      <w:r w:rsidRPr="00912144">
        <w:rPr>
          <w:rFonts w:ascii="Times New Roman" w:hAnsi="Times New Roman" w:cs="Times New Roman"/>
          <w:sz w:val="24"/>
          <w:szCs w:val="24"/>
        </w:rPr>
        <w:t xml:space="preserve">To be eligible for a refund, students </w:t>
      </w:r>
      <w:r w:rsidRPr="00912144">
        <w:rPr>
          <w:rFonts w:ascii="Times New Roman" w:hAnsi="Times New Roman" w:cs="Times New Roman"/>
          <w:b/>
          <w:bCs/>
          <w:sz w:val="24"/>
          <w:szCs w:val="24"/>
        </w:rPr>
        <w:t xml:space="preserve">MUST officially withdraw from their class/classes </w:t>
      </w:r>
      <w:r w:rsidRPr="00912144">
        <w:rPr>
          <w:rFonts w:ascii="Times New Roman" w:hAnsi="Times New Roman" w:cs="Times New Roman"/>
          <w:sz w:val="24"/>
          <w:szCs w:val="24"/>
        </w:rPr>
        <w:t>by notifying the college in writing, in person, online, or by calling 1-800-818-3434. Official course withdrawal forms are available at each campus at the Student Information Center. Lack of attendance, course abandonment, etc. does not constitute course withdrawal. A student receiving Federal Title IV aid and who has officially withdrawn from the college may be entitled to a refund of tuition and fees in accordance with the federally mandated schedule</w:t>
      </w:r>
      <w:r w:rsidRPr="00065F01">
        <w:t xml:space="preserve">. </w:t>
      </w:r>
    </w:p>
    <w:p w14:paraId="00A62A6B" w14:textId="77777777" w:rsidR="004C2ADF" w:rsidRDefault="004C2ADF" w:rsidP="00912144">
      <w:pPr>
        <w:spacing w:before="100" w:beforeAutospacing="1" w:after="100" w:afterAutospacing="1"/>
      </w:pPr>
    </w:p>
    <w:p w14:paraId="01B5EA7F" w14:textId="77777777" w:rsidR="004C2ADF" w:rsidRDefault="004C2ADF" w:rsidP="004C2ADF">
      <w:pPr>
        <w:spacing w:before="100" w:beforeAutospacing="1" w:after="100" w:afterAutospacing="1"/>
        <w:jc w:val="center"/>
        <w:rPr>
          <w:rFonts w:ascii="Times New Roman" w:hAnsi="Times New Roman"/>
          <w:b/>
          <w:i/>
          <w:color w:val="002060"/>
          <w:sz w:val="24"/>
          <w:szCs w:val="24"/>
        </w:rPr>
      </w:pPr>
      <w:r>
        <w:rPr>
          <w:rFonts w:ascii="Times New Roman" w:hAnsi="Times New Roman"/>
          <w:b/>
          <w:i/>
          <w:color w:val="002060"/>
          <w:sz w:val="24"/>
          <w:szCs w:val="24"/>
        </w:rPr>
        <w:lastRenderedPageBreak/>
        <w:t>Course Drop and Withdrawal Policy</w:t>
      </w:r>
    </w:p>
    <w:p w14:paraId="3AF1B047" w14:textId="77777777" w:rsidR="004C2ADF" w:rsidRDefault="004C2ADF" w:rsidP="004C2ADF">
      <w:pPr>
        <w:rPr>
          <w:rFonts w:ascii="Times New Roman" w:hAnsi="Times New Roman" w:cs="Times New Roman"/>
          <w:sz w:val="24"/>
          <w:szCs w:val="24"/>
        </w:rPr>
      </w:pPr>
      <w:r w:rsidRPr="00A51635">
        <w:rPr>
          <w:rFonts w:ascii="Times New Roman" w:hAnsi="Times New Roman" w:cs="Times New Roman"/>
          <w:sz w:val="24"/>
          <w:szCs w:val="24"/>
        </w:rPr>
        <w:t xml:space="preserve">Withdrawing from course(s) differs from dropping course(s). Students have the right to </w:t>
      </w:r>
      <w:r w:rsidRPr="00A433A2">
        <w:rPr>
          <w:rFonts w:ascii="Times New Roman" w:hAnsi="Times New Roman" w:cs="Times New Roman"/>
          <w:b/>
          <w:sz w:val="24"/>
          <w:szCs w:val="24"/>
        </w:rPr>
        <w:t xml:space="preserve">drop </w:t>
      </w:r>
      <w:r w:rsidRPr="00A51635">
        <w:rPr>
          <w:rFonts w:ascii="Times New Roman" w:hAnsi="Times New Roman" w:cs="Times New Roman"/>
          <w:sz w:val="24"/>
          <w:szCs w:val="24"/>
        </w:rPr>
        <w:t>course(s) through the course drop period published in the </w:t>
      </w:r>
      <w:hyperlink r:id="rId74" w:history="1">
        <w:r w:rsidRPr="00A51635">
          <w:rPr>
            <w:rStyle w:val="Hyperlink"/>
            <w:rFonts w:ascii="Times New Roman" w:hAnsi="Times New Roman" w:cs="Times New Roman"/>
            <w:sz w:val="24"/>
            <w:szCs w:val="24"/>
          </w:rPr>
          <w:t>academic calendar</w:t>
        </w:r>
      </w:hyperlink>
      <w:r w:rsidRPr="00A51635">
        <w:rPr>
          <w:rFonts w:ascii="Times New Roman" w:hAnsi="Times New Roman" w:cs="Times New Roman"/>
          <w:sz w:val="24"/>
          <w:szCs w:val="24"/>
        </w:rPr>
        <w:t> . Course(s) that are dropped will not appear on the official transcript. When a student drops a course</w:t>
      </w:r>
      <w:r>
        <w:rPr>
          <w:rFonts w:ascii="Times New Roman" w:hAnsi="Times New Roman" w:cs="Times New Roman"/>
          <w:sz w:val="24"/>
          <w:szCs w:val="24"/>
        </w:rPr>
        <w:t>, potential refunds are determined</w:t>
      </w:r>
      <w:r w:rsidRPr="00A51635">
        <w:rPr>
          <w:rFonts w:ascii="Times New Roman" w:hAnsi="Times New Roman" w:cs="Times New Roman"/>
          <w:sz w:val="24"/>
          <w:szCs w:val="24"/>
        </w:rPr>
        <w:t xml:space="preserve"> per the refund policy, which </w:t>
      </w:r>
      <w:r>
        <w:rPr>
          <w:rFonts w:ascii="Times New Roman" w:hAnsi="Times New Roman" w:cs="Times New Roman"/>
          <w:sz w:val="24"/>
          <w:szCs w:val="24"/>
        </w:rPr>
        <w:t>is located</w:t>
      </w:r>
      <w:r w:rsidRPr="00A51635">
        <w:rPr>
          <w:rFonts w:ascii="Times New Roman" w:hAnsi="Times New Roman" w:cs="Times New Roman"/>
          <w:sz w:val="24"/>
          <w:szCs w:val="24"/>
        </w:rPr>
        <w:t xml:space="preserve"> on the </w:t>
      </w:r>
      <w:hyperlink r:id="rId75" w:history="1">
        <w:r w:rsidRPr="00A51635">
          <w:rPr>
            <w:rStyle w:val="Hyperlink"/>
            <w:rFonts w:ascii="Times New Roman" w:hAnsi="Times New Roman" w:cs="Times New Roman"/>
            <w:sz w:val="24"/>
            <w:szCs w:val="24"/>
          </w:rPr>
          <w:t>Student Accounts website</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 </w:t>
      </w:r>
      <w:r w:rsidRPr="00A56547">
        <w:rPr>
          <w:rFonts w:ascii="Times New Roman" w:hAnsi="Times New Roman" w:cs="Times New Roman"/>
          <w:sz w:val="24"/>
          <w:szCs w:val="24"/>
        </w:rPr>
        <w:t xml:space="preserve">and in the Nursing Program student handbook. </w:t>
      </w:r>
    </w:p>
    <w:p w14:paraId="65046439" w14:textId="77777777" w:rsidR="00A21D80" w:rsidRPr="00A56547" w:rsidRDefault="00A21D80" w:rsidP="004C2ADF">
      <w:pPr>
        <w:rPr>
          <w:rFonts w:ascii="Times New Roman" w:hAnsi="Times New Roman" w:cs="Times New Roman"/>
          <w:sz w:val="24"/>
          <w:szCs w:val="24"/>
        </w:rPr>
      </w:pPr>
    </w:p>
    <w:p w14:paraId="7485DAC9" w14:textId="77777777" w:rsidR="004C2ADF" w:rsidRDefault="004C2ADF" w:rsidP="004C2ADF">
      <w:pPr>
        <w:rPr>
          <w:rFonts w:ascii="Times New Roman" w:hAnsi="Times New Roman" w:cs="Times New Roman"/>
          <w:sz w:val="24"/>
          <w:szCs w:val="24"/>
        </w:rPr>
      </w:pPr>
      <w:r w:rsidRPr="00A51635">
        <w:rPr>
          <w:rFonts w:ascii="Times New Roman" w:hAnsi="Times New Roman" w:cs="Times New Roman"/>
          <w:sz w:val="24"/>
          <w:szCs w:val="24"/>
        </w:rPr>
        <w:t>After the course drop period, students have the right to </w:t>
      </w:r>
      <w:r w:rsidRPr="00A51635">
        <w:rPr>
          <w:rFonts w:ascii="Times New Roman" w:hAnsi="Times New Roman" w:cs="Times New Roman"/>
          <w:b/>
          <w:bCs/>
          <w:sz w:val="24"/>
          <w:szCs w:val="24"/>
        </w:rPr>
        <w:t>withdraw</w:t>
      </w:r>
      <w:r w:rsidRPr="00A51635">
        <w:rPr>
          <w:rFonts w:ascii="Times New Roman" w:hAnsi="Times New Roman" w:cs="Times New Roman"/>
          <w:sz w:val="24"/>
          <w:szCs w:val="24"/>
        </w:rPr>
        <w:t xml:space="preserve"> from one, several, or all courses through the last day to withdraw as published in the academic calendar. </w:t>
      </w:r>
      <w:r>
        <w:rPr>
          <w:rFonts w:ascii="Times New Roman" w:hAnsi="Times New Roman" w:cs="Times New Roman"/>
          <w:sz w:val="24"/>
          <w:szCs w:val="24"/>
        </w:rPr>
        <w:t>It is the recommendation that s</w:t>
      </w:r>
      <w:r w:rsidRPr="004C3327">
        <w:rPr>
          <w:rFonts w:ascii="Times New Roman" w:hAnsi="Times New Roman" w:cs="Times New Roman"/>
          <w:color w:val="2A2B2D"/>
          <w:sz w:val="24"/>
          <w:szCs w:val="24"/>
        </w:rPr>
        <w:t>tudents who wish to withdraw</w:t>
      </w:r>
      <w:r>
        <w:rPr>
          <w:rFonts w:ascii="Times New Roman" w:hAnsi="Times New Roman" w:cs="Times New Roman"/>
          <w:color w:val="2A2B2D"/>
          <w:sz w:val="24"/>
          <w:szCs w:val="24"/>
        </w:rPr>
        <w:t xml:space="preserve"> from nursing courses or the Nursing P</w:t>
      </w:r>
      <w:r w:rsidRPr="004C3327">
        <w:rPr>
          <w:rFonts w:ascii="Times New Roman" w:hAnsi="Times New Roman" w:cs="Times New Roman"/>
          <w:color w:val="2A2B2D"/>
          <w:sz w:val="24"/>
          <w:szCs w:val="24"/>
        </w:rPr>
        <w:t xml:space="preserve">rogram </w:t>
      </w:r>
      <w:r>
        <w:rPr>
          <w:rFonts w:ascii="Times New Roman" w:hAnsi="Times New Roman" w:cs="Times New Roman"/>
          <w:color w:val="2A2B2D"/>
          <w:sz w:val="24"/>
          <w:szCs w:val="24"/>
        </w:rPr>
        <w:t xml:space="preserve">discuss their withdrawal request with the Program Director. </w:t>
      </w:r>
      <w:r w:rsidRPr="00F91A9C">
        <w:rPr>
          <w:rFonts w:ascii="Times New Roman" w:hAnsi="Times New Roman" w:cs="Times New Roman"/>
          <w:sz w:val="24"/>
          <w:szCs w:val="24"/>
        </w:rPr>
        <w:t xml:space="preserve">The student is responsible for following the appropriate process </w:t>
      </w:r>
      <w:r w:rsidRPr="00F91A9C">
        <w:rPr>
          <w:rFonts w:ascii="Times New Roman" w:hAnsi="Times New Roman" w:cs="Times New Roman"/>
          <w:sz w:val="24"/>
          <w:szCs w:val="24"/>
          <w:shd w:val="clear" w:color="auto" w:fill="FFFFFF"/>
        </w:rPr>
        <w:t xml:space="preserve">by </w:t>
      </w:r>
      <w:r w:rsidRPr="00A51635">
        <w:rPr>
          <w:rFonts w:ascii="Times New Roman" w:hAnsi="Times New Roman" w:cs="Times New Roman"/>
          <w:sz w:val="24"/>
          <w:szCs w:val="24"/>
        </w:rPr>
        <w:t>completing the Withdrawal Form</w:t>
      </w:r>
      <w:r>
        <w:rPr>
          <w:rFonts w:ascii="Times New Roman" w:hAnsi="Times New Roman" w:cs="Times New Roman"/>
          <w:sz w:val="24"/>
          <w:szCs w:val="24"/>
        </w:rPr>
        <w:t xml:space="preserve"> for all courses and sections, </w:t>
      </w:r>
      <w:r w:rsidRPr="00A51635">
        <w:rPr>
          <w:rFonts w:ascii="Times New Roman" w:hAnsi="Times New Roman" w:cs="Times New Roman"/>
          <w:sz w:val="24"/>
          <w:szCs w:val="24"/>
        </w:rPr>
        <w:t xml:space="preserve">visiting the Student Information Center on either campus or </w:t>
      </w:r>
      <w:r>
        <w:rPr>
          <w:rFonts w:ascii="Times New Roman" w:hAnsi="Times New Roman" w:cs="Times New Roman"/>
          <w:sz w:val="24"/>
          <w:szCs w:val="24"/>
        </w:rPr>
        <w:t xml:space="preserve">online </w:t>
      </w:r>
      <w:hyperlink r:id="rId76" w:history="1">
        <w:r w:rsidRPr="00992F68">
          <w:rPr>
            <w:rStyle w:val="Hyperlink"/>
            <w:rFonts w:ascii="Times New Roman" w:hAnsi="Times New Roman" w:cs="Times New Roman"/>
            <w:sz w:val="24"/>
            <w:szCs w:val="24"/>
          </w:rPr>
          <w:t>Student Information Center (mass.edu)</w:t>
        </w:r>
      </w:hyperlink>
      <w:r w:rsidRPr="00992F68">
        <w:rPr>
          <w:rFonts w:ascii="Times New Roman" w:hAnsi="Times New Roman" w:cs="Times New Roman"/>
          <w:sz w:val="24"/>
          <w:szCs w:val="24"/>
        </w:rPr>
        <w:t xml:space="preserve"> or </w:t>
      </w:r>
      <w:r w:rsidRPr="00A51635">
        <w:rPr>
          <w:rFonts w:ascii="Times New Roman" w:hAnsi="Times New Roman" w:cs="Times New Roman"/>
          <w:sz w:val="24"/>
          <w:szCs w:val="24"/>
        </w:rPr>
        <w:t xml:space="preserve">by calling 1-800-818-3434 for assistance. Due to their accelerated format, the drop periods and withdrawal periods for the </w:t>
      </w:r>
      <w:r>
        <w:rPr>
          <w:rFonts w:ascii="Times New Roman" w:hAnsi="Times New Roman" w:cs="Times New Roman"/>
          <w:sz w:val="24"/>
          <w:szCs w:val="24"/>
        </w:rPr>
        <w:t>w</w:t>
      </w:r>
      <w:r w:rsidRPr="00A51635">
        <w:rPr>
          <w:rFonts w:ascii="Times New Roman" w:hAnsi="Times New Roman" w:cs="Times New Roman"/>
          <w:sz w:val="24"/>
          <w:szCs w:val="24"/>
        </w:rPr>
        <w:t>inter</w:t>
      </w:r>
      <w:r>
        <w:rPr>
          <w:rFonts w:ascii="Times New Roman" w:hAnsi="Times New Roman" w:cs="Times New Roman"/>
          <w:sz w:val="24"/>
          <w:szCs w:val="24"/>
        </w:rPr>
        <w:t xml:space="preserve"> s</w:t>
      </w:r>
      <w:r w:rsidRPr="00A51635">
        <w:rPr>
          <w:rFonts w:ascii="Times New Roman" w:hAnsi="Times New Roman" w:cs="Times New Roman"/>
          <w:sz w:val="24"/>
          <w:szCs w:val="24"/>
        </w:rPr>
        <w:t xml:space="preserve">ession, </w:t>
      </w:r>
      <w:proofErr w:type="spellStart"/>
      <w:r>
        <w:rPr>
          <w:rFonts w:ascii="Times New Roman" w:hAnsi="Times New Roman" w:cs="Times New Roman"/>
          <w:sz w:val="24"/>
          <w:szCs w:val="24"/>
        </w:rPr>
        <w:t>m</w:t>
      </w:r>
      <w:r w:rsidRPr="00A51635">
        <w:rPr>
          <w:rFonts w:ascii="Times New Roman" w:hAnsi="Times New Roman" w:cs="Times New Roman"/>
          <w:sz w:val="24"/>
          <w:szCs w:val="24"/>
        </w:rPr>
        <w:t>inimesters</w:t>
      </w:r>
      <w:proofErr w:type="spellEnd"/>
      <w:r w:rsidRPr="00A51635">
        <w:rPr>
          <w:rFonts w:ascii="Times New Roman" w:hAnsi="Times New Roman" w:cs="Times New Roman"/>
          <w:sz w:val="24"/>
          <w:szCs w:val="24"/>
        </w:rPr>
        <w:t xml:space="preserve">, summer sessions and </w:t>
      </w:r>
      <w:r>
        <w:rPr>
          <w:rFonts w:ascii="Times New Roman" w:hAnsi="Times New Roman" w:cs="Times New Roman"/>
          <w:sz w:val="24"/>
          <w:szCs w:val="24"/>
        </w:rPr>
        <w:t>q</w:t>
      </w:r>
      <w:r w:rsidRPr="00A51635">
        <w:rPr>
          <w:rFonts w:ascii="Times New Roman" w:hAnsi="Times New Roman" w:cs="Times New Roman"/>
          <w:sz w:val="24"/>
          <w:szCs w:val="24"/>
        </w:rPr>
        <w:t>uick-</w:t>
      </w:r>
      <w:r>
        <w:rPr>
          <w:rFonts w:ascii="Times New Roman" w:hAnsi="Times New Roman" w:cs="Times New Roman"/>
          <w:sz w:val="24"/>
          <w:szCs w:val="24"/>
        </w:rPr>
        <w:t>s</w:t>
      </w:r>
      <w:r w:rsidRPr="00A51635">
        <w:rPr>
          <w:rFonts w:ascii="Times New Roman" w:hAnsi="Times New Roman" w:cs="Times New Roman"/>
          <w:sz w:val="24"/>
          <w:szCs w:val="24"/>
        </w:rPr>
        <w:t>tart terms are shorter.  Refer to the </w:t>
      </w:r>
      <w:hyperlink r:id="rId77" w:history="1">
        <w:r w:rsidRPr="00A51635">
          <w:rPr>
            <w:rStyle w:val="Hyperlink"/>
            <w:rFonts w:ascii="Times New Roman" w:hAnsi="Times New Roman" w:cs="Times New Roman"/>
            <w:sz w:val="24"/>
            <w:szCs w:val="24"/>
          </w:rPr>
          <w:t>academic calendar</w:t>
        </w:r>
      </w:hyperlink>
      <w:r w:rsidRPr="00A51635">
        <w:rPr>
          <w:rFonts w:ascii="Times New Roman" w:hAnsi="Times New Roman" w:cs="Times New Roman"/>
          <w:sz w:val="24"/>
          <w:szCs w:val="24"/>
        </w:rPr>
        <w:t> for specific dates.</w:t>
      </w:r>
      <w:r>
        <w:rPr>
          <w:rFonts w:ascii="Times New Roman" w:hAnsi="Times New Roman" w:cs="Times New Roman"/>
          <w:sz w:val="24"/>
          <w:szCs w:val="24"/>
        </w:rPr>
        <w:t xml:space="preserve"> </w:t>
      </w:r>
      <w:r>
        <w:rPr>
          <w:rFonts w:ascii="Georgia" w:hAnsi="Georgia"/>
          <w:color w:val="2A2B2D"/>
        </w:rPr>
        <w:t xml:space="preserve">Note, that failure to attend classes or only notifying an instructor does not constitute formal withdrawal. </w:t>
      </w:r>
      <w:r>
        <w:rPr>
          <w:rFonts w:ascii="Times New Roman" w:hAnsi="Times New Roman" w:cs="Times New Roman"/>
          <w:sz w:val="24"/>
          <w:szCs w:val="24"/>
        </w:rPr>
        <w:t>S</w:t>
      </w:r>
      <w:r w:rsidRPr="00A51635">
        <w:rPr>
          <w:rFonts w:ascii="Times New Roman" w:hAnsi="Times New Roman" w:cs="Times New Roman"/>
          <w:sz w:val="24"/>
          <w:szCs w:val="24"/>
        </w:rPr>
        <w:t xml:space="preserve">tudents, who withdraw by the withdrawal deadline, </w:t>
      </w:r>
      <w:r>
        <w:rPr>
          <w:rFonts w:ascii="Times New Roman" w:hAnsi="Times New Roman" w:cs="Times New Roman"/>
          <w:sz w:val="24"/>
          <w:szCs w:val="24"/>
        </w:rPr>
        <w:t xml:space="preserve">will have a “W” </w:t>
      </w:r>
      <w:r w:rsidRPr="00A51635">
        <w:rPr>
          <w:rFonts w:ascii="Times New Roman" w:hAnsi="Times New Roman" w:cs="Times New Roman"/>
          <w:sz w:val="24"/>
          <w:szCs w:val="24"/>
        </w:rPr>
        <w:t xml:space="preserve">recorded on their transcript and </w:t>
      </w:r>
      <w:r>
        <w:rPr>
          <w:rFonts w:ascii="Times New Roman" w:hAnsi="Times New Roman" w:cs="Times New Roman"/>
          <w:sz w:val="24"/>
          <w:szCs w:val="24"/>
        </w:rPr>
        <w:t xml:space="preserve">it </w:t>
      </w:r>
      <w:r w:rsidRPr="00A51635">
        <w:rPr>
          <w:rFonts w:ascii="Times New Roman" w:hAnsi="Times New Roman" w:cs="Times New Roman"/>
          <w:sz w:val="24"/>
          <w:szCs w:val="24"/>
        </w:rPr>
        <w:t>will count as a course attempt, but will not be factored in to the GPA calculation.</w:t>
      </w:r>
      <w:r>
        <w:rPr>
          <w:rFonts w:ascii="Times New Roman" w:hAnsi="Times New Roman" w:cs="Times New Roman"/>
          <w:sz w:val="24"/>
          <w:szCs w:val="24"/>
        </w:rPr>
        <w:t xml:space="preserve"> Any withdrawal may</w:t>
      </w:r>
      <w:r w:rsidRPr="00A51635">
        <w:rPr>
          <w:rFonts w:ascii="Times New Roman" w:hAnsi="Times New Roman" w:cs="Times New Roman"/>
          <w:sz w:val="24"/>
          <w:szCs w:val="24"/>
        </w:rPr>
        <w:t xml:space="preserve"> have financial aid or other monetary implications.  For more information on financial aid implications, see </w:t>
      </w:r>
      <w:hyperlink r:id="rId78" w:history="1">
        <w:r w:rsidRPr="00A51635">
          <w:rPr>
            <w:rStyle w:val="Hyperlink"/>
            <w:rFonts w:ascii="Times New Roman" w:hAnsi="Times New Roman" w:cs="Times New Roman"/>
            <w:sz w:val="24"/>
            <w:szCs w:val="24"/>
          </w:rPr>
          <w:t>Financial Aid</w:t>
        </w:r>
      </w:hyperlink>
      <w:r w:rsidRPr="00A51635">
        <w:rPr>
          <w:rFonts w:ascii="Times New Roman" w:hAnsi="Times New Roman" w:cs="Times New Roman"/>
          <w:sz w:val="24"/>
          <w:szCs w:val="24"/>
        </w:rPr>
        <w:t>.</w:t>
      </w:r>
      <w:r>
        <w:rPr>
          <w:rFonts w:ascii="Times New Roman" w:hAnsi="Times New Roman" w:cs="Times New Roman"/>
          <w:sz w:val="24"/>
          <w:szCs w:val="24"/>
        </w:rPr>
        <w:t xml:space="preserve"> Per the MCC withdrawal policy, w</w:t>
      </w:r>
      <w:r w:rsidRPr="00A51635">
        <w:rPr>
          <w:rFonts w:ascii="Times New Roman" w:hAnsi="Times New Roman" w:cs="Times New Roman"/>
          <w:sz w:val="24"/>
          <w:szCs w:val="24"/>
        </w:rPr>
        <w:t>ithdrawals will not be processed after the last day to withdraw, unless there are extenuating circumstances for which the student must provide official documentation and follow the</w:t>
      </w:r>
      <w:hyperlink r:id="rId79" w:history="1">
        <w:r w:rsidRPr="00A51635">
          <w:rPr>
            <w:rStyle w:val="Hyperlink"/>
            <w:rFonts w:ascii="Times New Roman" w:hAnsi="Times New Roman" w:cs="Times New Roman"/>
            <w:sz w:val="24"/>
            <w:szCs w:val="24"/>
          </w:rPr>
          <w:t> Withdrawal Due to Extenuating Circumstances Policy</w:t>
        </w:r>
      </w:hyperlink>
      <w:r w:rsidRPr="00A51635">
        <w:rPr>
          <w:rFonts w:ascii="Times New Roman" w:hAnsi="Times New Roman" w:cs="Times New Roman"/>
          <w:sz w:val="24"/>
          <w:szCs w:val="24"/>
        </w:rPr>
        <w:t>.</w:t>
      </w:r>
    </w:p>
    <w:p w14:paraId="4E27496E" w14:textId="77777777" w:rsidR="00CD7BB9" w:rsidRPr="00A51635" w:rsidRDefault="00CD7BB9" w:rsidP="004C2ADF">
      <w:pPr>
        <w:rPr>
          <w:rFonts w:ascii="Times New Roman" w:hAnsi="Times New Roman" w:cs="Times New Roman"/>
          <w:sz w:val="24"/>
          <w:szCs w:val="24"/>
        </w:rPr>
      </w:pPr>
    </w:p>
    <w:p w14:paraId="5438D6E7" w14:textId="77777777" w:rsidR="004C2ADF" w:rsidRPr="00CD7BB9" w:rsidRDefault="004C2ADF" w:rsidP="004C2ADF">
      <w:pPr>
        <w:rPr>
          <w:rFonts w:ascii="Times New Roman" w:hAnsi="Times New Roman" w:cs="Times New Roman"/>
          <w:b/>
          <w:bCs/>
          <w:color w:val="111111"/>
          <w:sz w:val="24"/>
          <w:szCs w:val="24"/>
          <w:shd w:val="clear" w:color="auto" w:fill="FFFFFF"/>
        </w:rPr>
      </w:pPr>
      <w:r w:rsidRPr="006D3B9A">
        <w:rPr>
          <w:rFonts w:ascii="Times New Roman" w:hAnsi="Times New Roman" w:cs="Times New Roman"/>
          <w:b/>
          <w:sz w:val="24"/>
          <w:szCs w:val="24"/>
        </w:rPr>
        <w:t>Please note:</w:t>
      </w:r>
      <w:r>
        <w:rPr>
          <w:rFonts w:ascii="Times New Roman" w:hAnsi="Times New Roman" w:cs="Times New Roman"/>
          <w:sz w:val="24"/>
          <w:szCs w:val="24"/>
        </w:rPr>
        <w:t xml:space="preserve"> </w:t>
      </w:r>
      <w:r w:rsidRPr="0072533F">
        <w:rPr>
          <w:rStyle w:val="Strong"/>
          <w:rFonts w:ascii="Times New Roman" w:hAnsi="Times New Roman" w:cs="Times New Roman"/>
          <w:color w:val="111111"/>
          <w:sz w:val="24"/>
          <w:szCs w:val="24"/>
          <w:shd w:val="clear" w:color="auto" w:fill="FFFFFF"/>
        </w:rPr>
        <w:t>Withdrawal</w:t>
      </w:r>
      <w:r w:rsidR="00CD7BB9">
        <w:rPr>
          <w:rStyle w:val="Strong"/>
          <w:rFonts w:ascii="Times New Roman" w:hAnsi="Times New Roman" w:cs="Times New Roman"/>
          <w:color w:val="111111"/>
          <w:sz w:val="24"/>
          <w:szCs w:val="24"/>
          <w:shd w:val="clear" w:color="auto" w:fill="FFFFFF"/>
        </w:rPr>
        <w:t xml:space="preserve"> </w:t>
      </w:r>
      <w:r w:rsidRPr="0072533F">
        <w:rPr>
          <w:rFonts w:ascii="Times New Roman" w:hAnsi="Times New Roman" w:cs="Times New Roman"/>
          <w:color w:val="111111"/>
          <w:sz w:val="24"/>
          <w:szCs w:val="24"/>
          <w:shd w:val="clear" w:color="auto" w:fill="FFFFFF"/>
        </w:rPr>
        <w:t xml:space="preserve">from nursing courses constitutes a disruption in progression and </w:t>
      </w:r>
      <w:r>
        <w:rPr>
          <w:rFonts w:ascii="Times New Roman" w:hAnsi="Times New Roman" w:cs="Times New Roman"/>
          <w:color w:val="111111"/>
          <w:sz w:val="24"/>
          <w:szCs w:val="24"/>
          <w:shd w:val="clear" w:color="auto" w:fill="FFFFFF"/>
        </w:rPr>
        <w:t>a course attempt, which would require</w:t>
      </w:r>
      <w:r w:rsidRPr="0072533F">
        <w:rPr>
          <w:rFonts w:ascii="Times New Roman" w:hAnsi="Times New Roman" w:cs="Times New Roman"/>
          <w:color w:val="111111"/>
          <w:sz w:val="24"/>
          <w:szCs w:val="24"/>
          <w:shd w:val="clear" w:color="auto" w:fill="FFFFFF"/>
        </w:rPr>
        <w:t xml:space="preserve"> that a student seek re</w:t>
      </w:r>
      <w:r>
        <w:rPr>
          <w:rFonts w:ascii="Times New Roman" w:hAnsi="Times New Roman" w:cs="Times New Roman"/>
          <w:color w:val="111111"/>
          <w:sz w:val="24"/>
          <w:szCs w:val="24"/>
          <w:shd w:val="clear" w:color="auto" w:fill="FFFFFF"/>
        </w:rPr>
        <w:t xml:space="preserve">admission </w:t>
      </w:r>
      <w:r w:rsidRPr="0072533F">
        <w:rPr>
          <w:rFonts w:ascii="Times New Roman" w:hAnsi="Times New Roman" w:cs="Times New Roman"/>
          <w:color w:val="111111"/>
          <w:sz w:val="24"/>
          <w:szCs w:val="24"/>
          <w:shd w:val="clear" w:color="auto" w:fill="FFFFFF"/>
        </w:rPr>
        <w:t>to the program</w:t>
      </w:r>
      <w:r>
        <w:rPr>
          <w:rFonts w:ascii="Times New Roman" w:hAnsi="Times New Roman" w:cs="Times New Roman"/>
          <w:color w:val="111111"/>
          <w:sz w:val="24"/>
          <w:szCs w:val="24"/>
          <w:shd w:val="clear" w:color="auto" w:fill="FFFFFF"/>
        </w:rPr>
        <w:t xml:space="preserve"> and follow the Health Programs Readmission Policy, which is located in the Nursing Program student handbook</w:t>
      </w:r>
      <w:r w:rsidRPr="0072533F">
        <w:rPr>
          <w:rFonts w:ascii="Times New Roman" w:hAnsi="Times New Roman" w:cs="Times New Roman"/>
          <w:color w:val="111111"/>
          <w:sz w:val="24"/>
          <w:szCs w:val="24"/>
          <w:shd w:val="clear" w:color="auto" w:fill="FFFFFF"/>
        </w:rPr>
        <w:t xml:space="preserve">. </w:t>
      </w:r>
      <w:r w:rsidRPr="00A51635">
        <w:rPr>
          <w:rFonts w:ascii="Times New Roman" w:hAnsi="Times New Roman" w:cs="Times New Roman"/>
          <w:b/>
          <w:bCs/>
          <w:sz w:val="24"/>
          <w:szCs w:val="24"/>
        </w:rPr>
        <w:t xml:space="preserve">Notifying the instructor or ceasing to attend class does NOT constitute official withdrawal. Failure to officially withdraw </w:t>
      </w:r>
      <w:r>
        <w:rPr>
          <w:rFonts w:ascii="Times New Roman" w:hAnsi="Times New Roman" w:cs="Times New Roman"/>
          <w:b/>
          <w:bCs/>
          <w:sz w:val="24"/>
          <w:szCs w:val="24"/>
        </w:rPr>
        <w:t xml:space="preserve">through the proper process and all nursing courses (theory and clinical) will </w:t>
      </w:r>
      <w:r w:rsidRPr="00A51635">
        <w:rPr>
          <w:rFonts w:ascii="Times New Roman" w:hAnsi="Times New Roman" w:cs="Times New Roman"/>
          <w:b/>
          <w:bCs/>
          <w:sz w:val="24"/>
          <w:szCs w:val="24"/>
        </w:rPr>
        <w:t>result in an “F” grade.</w:t>
      </w:r>
    </w:p>
    <w:p w14:paraId="239942DF" w14:textId="77777777" w:rsidR="004C2ADF" w:rsidRPr="00A51635" w:rsidRDefault="004C2ADF" w:rsidP="004C2ADF">
      <w:pPr>
        <w:rPr>
          <w:rFonts w:ascii="Times New Roman" w:hAnsi="Times New Roman" w:cs="Times New Roman"/>
          <w:sz w:val="24"/>
          <w:szCs w:val="24"/>
        </w:rPr>
      </w:pPr>
    </w:p>
    <w:p w14:paraId="49A72E84" w14:textId="77777777" w:rsidR="004C2ADF" w:rsidRPr="00A51635" w:rsidRDefault="004C2ADF" w:rsidP="004C2ADF">
      <w:pPr>
        <w:rPr>
          <w:rFonts w:ascii="Times New Roman" w:hAnsi="Times New Roman" w:cs="Times New Roman"/>
          <w:sz w:val="24"/>
          <w:szCs w:val="24"/>
        </w:rPr>
      </w:pPr>
      <w:r w:rsidRPr="00A51635">
        <w:rPr>
          <w:rFonts w:ascii="Times New Roman" w:hAnsi="Times New Roman" w:cs="Times New Roman"/>
          <w:sz w:val="24"/>
          <w:szCs w:val="24"/>
        </w:rPr>
        <w:t xml:space="preserve">Detailed withdrawal information </w:t>
      </w:r>
      <w:r>
        <w:rPr>
          <w:rFonts w:ascii="Times New Roman" w:hAnsi="Times New Roman" w:cs="Times New Roman"/>
          <w:sz w:val="24"/>
          <w:szCs w:val="24"/>
        </w:rPr>
        <w:t xml:space="preserve">is available on the </w:t>
      </w:r>
      <w:hyperlink r:id="rId80" w:history="1">
        <w:r w:rsidRPr="00B1539B">
          <w:rPr>
            <w:rStyle w:val="Hyperlink"/>
            <w:rFonts w:ascii="Times New Roman" w:hAnsi="Times New Roman" w:cs="Times New Roman"/>
            <w:sz w:val="24"/>
            <w:szCs w:val="24"/>
          </w:rPr>
          <w:t>withdrawal policy page</w:t>
        </w:r>
      </w:hyperlink>
      <w:r>
        <w:rPr>
          <w:rFonts w:ascii="Times New Roman" w:hAnsi="Times New Roman" w:cs="Times New Roman"/>
          <w:sz w:val="24"/>
          <w:szCs w:val="24"/>
        </w:rPr>
        <w:t xml:space="preserve">, with a </w:t>
      </w:r>
      <w:hyperlink r:id="rId81" w:history="1">
        <w:r w:rsidRPr="00876F51">
          <w:rPr>
            <w:rStyle w:val="Hyperlink"/>
            <w:rFonts w:ascii="Times New Roman" w:hAnsi="Times New Roman" w:cs="Times New Roman"/>
            <w:sz w:val="24"/>
            <w:szCs w:val="24"/>
          </w:rPr>
          <w:t>withdrawal FAQ</w:t>
        </w:r>
      </w:hyperlink>
      <w:r>
        <w:rPr>
          <w:rFonts w:ascii="Times New Roman" w:hAnsi="Times New Roman" w:cs="Times New Roman"/>
          <w:sz w:val="24"/>
          <w:szCs w:val="24"/>
        </w:rPr>
        <w:t xml:space="preserve"> page for common questions and answers. </w:t>
      </w:r>
    </w:p>
    <w:p w14:paraId="2DB05F10" w14:textId="77777777" w:rsidR="004C2ADF" w:rsidRPr="00A51635" w:rsidRDefault="004C2ADF" w:rsidP="004C2ADF">
      <w:pPr>
        <w:rPr>
          <w:rFonts w:ascii="Times New Roman" w:hAnsi="Times New Roman" w:cs="Times New Roman"/>
          <w:sz w:val="24"/>
          <w:szCs w:val="24"/>
        </w:rPr>
      </w:pPr>
    </w:p>
    <w:p w14:paraId="623BABDF" w14:textId="77777777" w:rsidR="004C2ADF" w:rsidRDefault="004C2ADF" w:rsidP="004C2ADF">
      <w:pPr>
        <w:rPr>
          <w:rFonts w:ascii="Times New Roman" w:hAnsi="Times New Roman" w:cs="Times New Roman"/>
          <w:sz w:val="16"/>
          <w:szCs w:val="16"/>
        </w:rPr>
      </w:pPr>
      <w:r w:rsidRPr="004C2ADF">
        <w:rPr>
          <w:rFonts w:ascii="Times New Roman" w:hAnsi="Times New Roman" w:cs="Times New Roman"/>
          <w:sz w:val="16"/>
          <w:szCs w:val="16"/>
        </w:rPr>
        <w:t>Accepted/Approved: 05/23</w:t>
      </w:r>
    </w:p>
    <w:p w14:paraId="263D79A8" w14:textId="77777777" w:rsidR="00E22226" w:rsidRPr="004C2ADF" w:rsidRDefault="00E22226" w:rsidP="004C2ADF">
      <w:pPr>
        <w:rPr>
          <w:rFonts w:ascii="Times New Roman" w:hAnsi="Times New Roman" w:cs="Times New Roman"/>
          <w:sz w:val="16"/>
          <w:szCs w:val="16"/>
        </w:rPr>
      </w:pPr>
      <w:r w:rsidRPr="00731A4A">
        <w:rPr>
          <w:sz w:val="16"/>
          <w:szCs w:val="16"/>
        </w:rPr>
        <w:t xml:space="preserve">Cross Reference MCC </w:t>
      </w:r>
      <w:r>
        <w:rPr>
          <w:sz w:val="16"/>
          <w:szCs w:val="16"/>
        </w:rPr>
        <w:t>Withdrawal/Refund</w:t>
      </w:r>
      <w:r w:rsidRPr="00731A4A">
        <w:rPr>
          <w:bCs/>
          <w:color w:val="000000"/>
          <w:sz w:val="16"/>
          <w:szCs w:val="16"/>
        </w:rPr>
        <w:t xml:space="preserve"> Policy</w:t>
      </w:r>
      <w:r w:rsidR="00912144">
        <w:rPr>
          <w:bCs/>
          <w:color w:val="000000"/>
          <w:sz w:val="16"/>
          <w:szCs w:val="16"/>
        </w:rPr>
        <w:t>; Revised 05/21</w:t>
      </w:r>
    </w:p>
    <w:p w14:paraId="1F70EE3C" w14:textId="77777777" w:rsidR="004C2ADF" w:rsidRDefault="004C2ADF" w:rsidP="00B92259">
      <w:pPr>
        <w:pStyle w:val="EndnoteText"/>
        <w:jc w:val="center"/>
        <w:rPr>
          <w:rFonts w:ascii="Times New Roman" w:hAnsi="Times New Roman"/>
          <w:b/>
          <w:i/>
          <w:color w:val="002060"/>
          <w:sz w:val="24"/>
          <w:szCs w:val="24"/>
        </w:rPr>
      </w:pPr>
    </w:p>
    <w:p w14:paraId="4A704338" w14:textId="77777777" w:rsidR="004C2ADF" w:rsidRDefault="004C2ADF" w:rsidP="00B92259">
      <w:pPr>
        <w:pStyle w:val="EndnoteText"/>
        <w:jc w:val="center"/>
        <w:rPr>
          <w:rFonts w:ascii="Times New Roman" w:hAnsi="Times New Roman"/>
          <w:b/>
          <w:i/>
          <w:color w:val="002060"/>
          <w:sz w:val="24"/>
          <w:szCs w:val="24"/>
        </w:rPr>
      </w:pPr>
    </w:p>
    <w:p w14:paraId="4FCFA9DD" w14:textId="77777777" w:rsidR="004C2ADF" w:rsidRDefault="004C2ADF" w:rsidP="00B92259">
      <w:pPr>
        <w:pStyle w:val="EndnoteText"/>
        <w:jc w:val="center"/>
        <w:rPr>
          <w:rFonts w:ascii="Times New Roman" w:hAnsi="Times New Roman"/>
          <w:b/>
          <w:i/>
          <w:color w:val="002060"/>
          <w:sz w:val="24"/>
          <w:szCs w:val="24"/>
        </w:rPr>
      </w:pPr>
    </w:p>
    <w:p w14:paraId="6CB45A0D" w14:textId="77777777" w:rsidR="004C2ADF" w:rsidRDefault="004C2ADF" w:rsidP="00B92259">
      <w:pPr>
        <w:pStyle w:val="EndnoteText"/>
        <w:jc w:val="center"/>
        <w:rPr>
          <w:rFonts w:ascii="Times New Roman" w:hAnsi="Times New Roman"/>
          <w:b/>
          <w:i/>
          <w:color w:val="002060"/>
          <w:sz w:val="24"/>
          <w:szCs w:val="24"/>
        </w:rPr>
      </w:pPr>
    </w:p>
    <w:p w14:paraId="5DEF8B99" w14:textId="77777777" w:rsidR="004C2ADF" w:rsidRDefault="004C2ADF" w:rsidP="00B92259">
      <w:pPr>
        <w:pStyle w:val="EndnoteText"/>
        <w:jc w:val="center"/>
        <w:rPr>
          <w:rFonts w:ascii="Times New Roman" w:hAnsi="Times New Roman"/>
          <w:b/>
          <w:i/>
          <w:color w:val="002060"/>
          <w:sz w:val="24"/>
          <w:szCs w:val="24"/>
        </w:rPr>
      </w:pPr>
    </w:p>
    <w:p w14:paraId="49CB558E" w14:textId="77777777" w:rsidR="004C2ADF" w:rsidRDefault="004C2ADF" w:rsidP="00B92259">
      <w:pPr>
        <w:pStyle w:val="EndnoteText"/>
        <w:jc w:val="center"/>
        <w:rPr>
          <w:rFonts w:ascii="Times New Roman" w:hAnsi="Times New Roman"/>
          <w:b/>
          <w:i/>
          <w:color w:val="002060"/>
          <w:sz w:val="24"/>
          <w:szCs w:val="24"/>
        </w:rPr>
      </w:pPr>
    </w:p>
    <w:p w14:paraId="189E14C9" w14:textId="77777777" w:rsidR="004C2ADF" w:rsidRDefault="004C2ADF" w:rsidP="00B92259">
      <w:pPr>
        <w:pStyle w:val="EndnoteText"/>
        <w:jc w:val="center"/>
        <w:rPr>
          <w:rFonts w:ascii="Times New Roman" w:hAnsi="Times New Roman"/>
          <w:b/>
          <w:i/>
          <w:color w:val="002060"/>
          <w:sz w:val="24"/>
          <w:szCs w:val="24"/>
        </w:rPr>
      </w:pPr>
    </w:p>
    <w:p w14:paraId="03902197" w14:textId="77777777" w:rsidR="004C2ADF" w:rsidRDefault="004C2ADF" w:rsidP="00B92259">
      <w:pPr>
        <w:pStyle w:val="EndnoteText"/>
        <w:jc w:val="center"/>
        <w:rPr>
          <w:rFonts w:ascii="Times New Roman" w:hAnsi="Times New Roman"/>
          <w:b/>
          <w:i/>
          <w:color w:val="002060"/>
          <w:sz w:val="24"/>
          <w:szCs w:val="24"/>
        </w:rPr>
      </w:pPr>
    </w:p>
    <w:p w14:paraId="4B6544AB" w14:textId="77777777" w:rsidR="004C2ADF" w:rsidRDefault="004C2ADF" w:rsidP="00B92259">
      <w:pPr>
        <w:pStyle w:val="EndnoteText"/>
        <w:jc w:val="center"/>
        <w:rPr>
          <w:rFonts w:ascii="Times New Roman" w:hAnsi="Times New Roman"/>
          <w:b/>
          <w:i/>
          <w:color w:val="002060"/>
          <w:sz w:val="24"/>
          <w:szCs w:val="24"/>
        </w:rPr>
      </w:pPr>
    </w:p>
    <w:p w14:paraId="07083169" w14:textId="77777777" w:rsidR="004C2ADF" w:rsidRDefault="004C2ADF" w:rsidP="00B92259">
      <w:pPr>
        <w:pStyle w:val="EndnoteText"/>
        <w:jc w:val="center"/>
        <w:rPr>
          <w:rFonts w:ascii="Times New Roman" w:hAnsi="Times New Roman"/>
          <w:b/>
          <w:i/>
          <w:color w:val="002060"/>
          <w:sz w:val="24"/>
          <w:szCs w:val="24"/>
        </w:rPr>
      </w:pPr>
    </w:p>
    <w:p w14:paraId="605C4217" w14:textId="77777777" w:rsidR="004C2ADF" w:rsidRDefault="004C2ADF" w:rsidP="00B92259">
      <w:pPr>
        <w:pStyle w:val="EndnoteText"/>
        <w:jc w:val="center"/>
        <w:rPr>
          <w:rFonts w:ascii="Times New Roman" w:hAnsi="Times New Roman"/>
          <w:b/>
          <w:i/>
          <w:color w:val="002060"/>
          <w:sz w:val="24"/>
          <w:szCs w:val="24"/>
        </w:rPr>
      </w:pPr>
    </w:p>
    <w:p w14:paraId="4E6047FE" w14:textId="77777777" w:rsidR="004C2ADF" w:rsidRDefault="004C2ADF" w:rsidP="00B92259">
      <w:pPr>
        <w:pStyle w:val="EndnoteText"/>
        <w:jc w:val="center"/>
        <w:rPr>
          <w:rFonts w:ascii="Times New Roman" w:hAnsi="Times New Roman"/>
          <w:b/>
          <w:i/>
          <w:color w:val="002060"/>
          <w:sz w:val="24"/>
          <w:szCs w:val="24"/>
        </w:rPr>
      </w:pPr>
    </w:p>
    <w:p w14:paraId="5EB6BABB" w14:textId="77777777" w:rsidR="004C2ADF" w:rsidRDefault="004C2ADF" w:rsidP="00B92259">
      <w:pPr>
        <w:pStyle w:val="EndnoteText"/>
        <w:jc w:val="center"/>
        <w:rPr>
          <w:rFonts w:ascii="Times New Roman" w:hAnsi="Times New Roman"/>
          <w:b/>
          <w:i/>
          <w:color w:val="002060"/>
          <w:sz w:val="24"/>
          <w:szCs w:val="24"/>
        </w:rPr>
      </w:pPr>
    </w:p>
    <w:p w14:paraId="23268182" w14:textId="77777777" w:rsidR="00B92259" w:rsidRPr="00BC00A8" w:rsidRDefault="00B92259" w:rsidP="00B92259">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lastRenderedPageBreak/>
        <w:t xml:space="preserve">Student Petition for Waiver of </w:t>
      </w:r>
      <w:r w:rsidR="004C2ADF">
        <w:rPr>
          <w:rFonts w:ascii="Times New Roman" w:hAnsi="Times New Roman"/>
          <w:b/>
          <w:i/>
          <w:color w:val="002060"/>
          <w:sz w:val="24"/>
          <w:szCs w:val="24"/>
        </w:rPr>
        <w:t>Clinical Attendance Policy</w:t>
      </w:r>
    </w:p>
    <w:p w14:paraId="17432F72" w14:textId="77777777" w:rsidR="00B92259" w:rsidRPr="00BC00A8" w:rsidRDefault="00B92259" w:rsidP="00B92259">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t>(Page 1 of 2)</w:t>
      </w:r>
    </w:p>
    <w:p w14:paraId="077FEC61" w14:textId="77777777" w:rsidR="00B92259" w:rsidRPr="00EC5F22" w:rsidRDefault="00B92259" w:rsidP="00B92259">
      <w:pPr>
        <w:pStyle w:val="EndnoteText"/>
        <w:rPr>
          <w:rFonts w:ascii="Times New Roman" w:hAnsi="Times New Roman"/>
          <w:color w:val="002060"/>
          <w:sz w:val="24"/>
          <w:szCs w:val="24"/>
        </w:rPr>
      </w:pPr>
    </w:p>
    <w:p w14:paraId="519BEF0C" w14:textId="77777777" w:rsidR="00B92259" w:rsidRPr="00EC5F22" w:rsidRDefault="00B92259" w:rsidP="00B92259">
      <w:pPr>
        <w:pStyle w:val="EndnoteText"/>
        <w:rPr>
          <w:rFonts w:ascii="Times New Roman" w:hAnsi="Times New Roman"/>
          <w:sz w:val="24"/>
          <w:szCs w:val="24"/>
        </w:rPr>
      </w:pPr>
      <w:r w:rsidRPr="00EC5F22">
        <w:rPr>
          <w:rFonts w:ascii="Times New Roman" w:hAnsi="Times New Roman"/>
          <w:sz w:val="24"/>
          <w:szCs w:val="24"/>
        </w:rPr>
        <w:t>Form needs to be completed in entirety to be considered.  Please print or type.</w:t>
      </w:r>
    </w:p>
    <w:p w14:paraId="662E86D5" w14:textId="77777777" w:rsidR="00B92259" w:rsidRPr="00EC5F22" w:rsidRDefault="00B92259" w:rsidP="00B92259">
      <w:pPr>
        <w:pStyle w:val="EndnoteText"/>
        <w:rPr>
          <w:rFonts w:ascii="Times New Roman" w:hAnsi="Times New Roman"/>
          <w:color w:val="002060"/>
          <w:sz w:val="24"/>
          <w:szCs w:val="24"/>
        </w:rPr>
      </w:pPr>
    </w:p>
    <w:p w14:paraId="21F793AA"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Name</w:t>
      </w:r>
      <w:r>
        <w:rPr>
          <w:rFonts w:ascii="Times New Roman" w:hAnsi="Times New Roman"/>
          <w:sz w:val="24"/>
          <w:szCs w:val="24"/>
        </w:rPr>
        <w:t>_________________________</w:t>
      </w:r>
      <w:r w:rsidRPr="00D9106D">
        <w:rPr>
          <w:rFonts w:ascii="Times New Roman" w:hAnsi="Times New Roman"/>
          <w:sz w:val="24"/>
          <w:szCs w:val="24"/>
        </w:rPr>
        <w:tab/>
        <w:t>Student ID</w:t>
      </w:r>
      <w:r>
        <w:rPr>
          <w:rFonts w:ascii="Times New Roman" w:hAnsi="Times New Roman"/>
          <w:sz w:val="24"/>
          <w:szCs w:val="24"/>
        </w:rPr>
        <w:t>_______________</w:t>
      </w:r>
      <w:r w:rsidRPr="00D9106D">
        <w:rPr>
          <w:rFonts w:ascii="Times New Roman" w:hAnsi="Times New Roman"/>
          <w:sz w:val="24"/>
          <w:szCs w:val="24"/>
        </w:rPr>
        <w:tab/>
        <w:t>Date</w:t>
      </w:r>
      <w:r>
        <w:rPr>
          <w:rFonts w:ascii="Times New Roman" w:hAnsi="Times New Roman"/>
          <w:sz w:val="24"/>
          <w:szCs w:val="24"/>
        </w:rPr>
        <w:t>________</w:t>
      </w:r>
      <w:r w:rsidRPr="00D9106D">
        <w:rPr>
          <w:rFonts w:ascii="Times New Roman" w:hAnsi="Times New Roman"/>
          <w:sz w:val="24"/>
          <w:szCs w:val="24"/>
        </w:rPr>
        <w:t xml:space="preserve"> </w:t>
      </w:r>
      <w:r w:rsidRPr="00D9106D">
        <w:rPr>
          <w:rFonts w:ascii="Times New Roman" w:hAnsi="Times New Roman"/>
          <w:sz w:val="24"/>
          <w:szCs w:val="24"/>
        </w:rPr>
        <w:tab/>
      </w:r>
    </w:p>
    <w:p w14:paraId="31E8A505" w14:textId="77777777" w:rsidR="00B92259" w:rsidRPr="00D9106D" w:rsidRDefault="00B92259" w:rsidP="00B92259">
      <w:pPr>
        <w:pStyle w:val="EndnoteText"/>
        <w:rPr>
          <w:rFonts w:ascii="Times New Roman" w:hAnsi="Times New Roman"/>
          <w:sz w:val="24"/>
          <w:szCs w:val="24"/>
        </w:rPr>
      </w:pPr>
    </w:p>
    <w:p w14:paraId="450F7680"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Telephone</w:t>
      </w:r>
      <w:r>
        <w:rPr>
          <w:rFonts w:ascii="Times New Roman" w:hAnsi="Times New Roman"/>
          <w:sz w:val="24"/>
          <w:szCs w:val="24"/>
        </w:rPr>
        <w:t>_____________________</w:t>
      </w:r>
      <w:r w:rsidRPr="00D9106D">
        <w:rPr>
          <w:rFonts w:ascii="Times New Roman" w:hAnsi="Times New Roman"/>
          <w:sz w:val="24"/>
          <w:szCs w:val="24"/>
        </w:rPr>
        <w:tab/>
        <w:t>Email</w:t>
      </w:r>
      <w:r>
        <w:rPr>
          <w:rFonts w:ascii="Times New Roman" w:hAnsi="Times New Roman"/>
          <w:sz w:val="24"/>
          <w:szCs w:val="24"/>
        </w:rPr>
        <w:t>_______________________________</w:t>
      </w:r>
      <w:r w:rsidRPr="00D9106D">
        <w:rPr>
          <w:rFonts w:ascii="Times New Roman" w:hAnsi="Times New Roman"/>
          <w:sz w:val="24"/>
          <w:szCs w:val="24"/>
        </w:rPr>
        <w:t xml:space="preserve"> </w:t>
      </w:r>
      <w:r w:rsidRPr="00D9106D">
        <w:rPr>
          <w:rFonts w:ascii="Times New Roman" w:hAnsi="Times New Roman"/>
          <w:sz w:val="24"/>
          <w:szCs w:val="24"/>
        </w:rPr>
        <w:tab/>
      </w:r>
    </w:p>
    <w:p w14:paraId="7D41E37D" w14:textId="77777777" w:rsidR="00B92259" w:rsidRPr="00D9106D" w:rsidRDefault="00B92259" w:rsidP="00B92259">
      <w:pPr>
        <w:pStyle w:val="EndnoteText"/>
        <w:rPr>
          <w:rFonts w:ascii="Times New Roman" w:hAnsi="Times New Roman"/>
          <w:sz w:val="24"/>
          <w:szCs w:val="24"/>
        </w:rPr>
      </w:pPr>
    </w:p>
    <w:p w14:paraId="63C12E31"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Overall GPA</w:t>
      </w:r>
      <w:r>
        <w:rPr>
          <w:rFonts w:ascii="Times New Roman" w:hAnsi="Times New Roman"/>
          <w:sz w:val="24"/>
          <w:szCs w:val="24"/>
        </w:rPr>
        <w:t>: ________</w:t>
      </w:r>
      <w:r w:rsidRPr="00D9106D">
        <w:rPr>
          <w:rFonts w:ascii="Times New Roman" w:hAnsi="Times New Roman"/>
          <w:sz w:val="24"/>
          <w:szCs w:val="24"/>
        </w:rPr>
        <w:t>Nursing GPA</w:t>
      </w:r>
      <w:r>
        <w:rPr>
          <w:rFonts w:ascii="Times New Roman" w:hAnsi="Times New Roman"/>
          <w:sz w:val="24"/>
          <w:szCs w:val="24"/>
        </w:rPr>
        <w:t>: _________</w:t>
      </w:r>
      <w:r w:rsidRPr="00D9106D">
        <w:rPr>
          <w:rFonts w:ascii="Times New Roman" w:hAnsi="Times New Roman"/>
          <w:sz w:val="24"/>
          <w:szCs w:val="24"/>
        </w:rPr>
        <w:t>Expected date of graduation</w:t>
      </w:r>
      <w:r>
        <w:rPr>
          <w:rFonts w:ascii="Times New Roman" w:hAnsi="Times New Roman"/>
          <w:sz w:val="24"/>
          <w:szCs w:val="24"/>
        </w:rPr>
        <w:t>: _________</w:t>
      </w:r>
      <w:r w:rsidRPr="00D9106D">
        <w:rPr>
          <w:rFonts w:ascii="Times New Roman" w:hAnsi="Times New Roman"/>
          <w:sz w:val="24"/>
          <w:szCs w:val="24"/>
        </w:rPr>
        <w:t xml:space="preserve"> </w:t>
      </w:r>
      <w:r w:rsidRPr="00D9106D">
        <w:rPr>
          <w:rFonts w:ascii="Times New Roman" w:hAnsi="Times New Roman"/>
          <w:sz w:val="24"/>
          <w:szCs w:val="24"/>
        </w:rPr>
        <w:tab/>
      </w:r>
    </w:p>
    <w:p w14:paraId="0515EA57" w14:textId="77777777" w:rsidR="00B92259" w:rsidRPr="00D9106D" w:rsidRDefault="00B92259" w:rsidP="00B92259">
      <w:pPr>
        <w:pStyle w:val="EndnoteText"/>
        <w:rPr>
          <w:rFonts w:ascii="Times New Roman" w:hAnsi="Times New Roman"/>
          <w:sz w:val="24"/>
          <w:szCs w:val="24"/>
        </w:rPr>
      </w:pPr>
    </w:p>
    <w:p w14:paraId="34CBCB98"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Nursing Course currently enrolled in </w:t>
      </w:r>
      <w:r>
        <w:rPr>
          <w:rFonts w:ascii="Times New Roman" w:hAnsi="Times New Roman"/>
          <w:sz w:val="24"/>
          <w:szCs w:val="24"/>
        </w:rPr>
        <w:t>___________________________________________</w:t>
      </w:r>
      <w:r w:rsidRPr="00D9106D">
        <w:rPr>
          <w:rFonts w:ascii="Times New Roman" w:hAnsi="Times New Roman"/>
          <w:sz w:val="24"/>
          <w:szCs w:val="24"/>
        </w:rPr>
        <w:t xml:space="preserve"> </w:t>
      </w:r>
      <w:r w:rsidRPr="00D9106D">
        <w:rPr>
          <w:rFonts w:ascii="Times New Roman" w:hAnsi="Times New Roman"/>
          <w:sz w:val="24"/>
          <w:szCs w:val="24"/>
        </w:rPr>
        <w:tab/>
      </w:r>
    </w:p>
    <w:p w14:paraId="094E64B5" w14:textId="77777777" w:rsidR="00B92259" w:rsidRPr="00D9106D" w:rsidRDefault="00B92259" w:rsidP="00B92259">
      <w:pPr>
        <w:pStyle w:val="EndnoteText"/>
        <w:rPr>
          <w:rFonts w:ascii="Times New Roman" w:hAnsi="Times New Roman"/>
          <w:sz w:val="24"/>
          <w:szCs w:val="24"/>
        </w:rPr>
      </w:pPr>
    </w:p>
    <w:p w14:paraId="1F7A291B" w14:textId="77777777" w:rsidR="00B92259" w:rsidRPr="00D9106D" w:rsidRDefault="00B92259" w:rsidP="00B92259">
      <w:pPr>
        <w:pStyle w:val="EndnoteText"/>
        <w:rPr>
          <w:rFonts w:ascii="Times New Roman" w:hAnsi="Times New Roman"/>
          <w:b/>
          <w:sz w:val="24"/>
          <w:szCs w:val="24"/>
        </w:rPr>
      </w:pPr>
      <w:r w:rsidRPr="00D9106D">
        <w:rPr>
          <w:rFonts w:ascii="Times New Roman" w:hAnsi="Times New Roman"/>
          <w:b/>
          <w:sz w:val="24"/>
          <w:szCs w:val="24"/>
        </w:rPr>
        <w:t xml:space="preserve">Procedure </w:t>
      </w:r>
    </w:p>
    <w:p w14:paraId="2C87B0E0" w14:textId="77777777" w:rsidR="00B92259" w:rsidRDefault="00B92259" w:rsidP="00B92259">
      <w:pPr>
        <w:pStyle w:val="EndnoteText"/>
        <w:rPr>
          <w:rFonts w:ascii="Times New Roman" w:hAnsi="Times New Roman"/>
          <w:sz w:val="24"/>
          <w:szCs w:val="24"/>
        </w:rPr>
      </w:pPr>
      <w:r w:rsidRPr="00D9106D">
        <w:rPr>
          <w:rFonts w:ascii="Times New Roman" w:hAnsi="Times New Roman"/>
          <w:b/>
          <w:i/>
          <w:sz w:val="24"/>
          <w:szCs w:val="24"/>
        </w:rPr>
        <w:t>Student</w:t>
      </w:r>
      <w:r w:rsidRPr="00D9106D">
        <w:rPr>
          <w:rFonts w:ascii="Times New Roman" w:hAnsi="Times New Roman"/>
          <w:sz w:val="24"/>
          <w:szCs w:val="24"/>
        </w:rPr>
        <w:t xml:space="preserve"> must consult with a course faculty member and submit</w:t>
      </w:r>
      <w:r>
        <w:rPr>
          <w:rFonts w:ascii="Times New Roman" w:hAnsi="Times New Roman"/>
          <w:sz w:val="24"/>
          <w:szCs w:val="24"/>
        </w:rPr>
        <w:t xml:space="preserve"> a</w:t>
      </w:r>
      <w:r w:rsidRPr="00D9106D">
        <w:rPr>
          <w:rFonts w:ascii="Times New Roman" w:hAnsi="Times New Roman"/>
          <w:sz w:val="24"/>
          <w:szCs w:val="24"/>
        </w:rPr>
        <w:t xml:space="preserve"> petition for faculty organization consideration. </w:t>
      </w:r>
      <w:r w:rsidRPr="008A0FF1">
        <w:rPr>
          <w:rFonts w:ascii="Times New Roman" w:hAnsi="Times New Roman"/>
          <w:b/>
          <w:i/>
          <w:sz w:val="24"/>
          <w:szCs w:val="24"/>
        </w:rPr>
        <w:t>Student</w:t>
      </w:r>
      <w:r>
        <w:rPr>
          <w:rFonts w:ascii="Times New Roman" w:hAnsi="Times New Roman"/>
          <w:sz w:val="24"/>
          <w:szCs w:val="24"/>
        </w:rPr>
        <w:t xml:space="preserve"> will then f</w:t>
      </w:r>
      <w:r w:rsidR="00C2733E">
        <w:rPr>
          <w:rFonts w:ascii="Times New Roman" w:hAnsi="Times New Roman"/>
          <w:sz w:val="24"/>
          <w:szCs w:val="24"/>
        </w:rPr>
        <w:t>ill out section 1 (questions 1 and</w:t>
      </w:r>
      <w:r>
        <w:rPr>
          <w:rFonts w:ascii="Times New Roman" w:hAnsi="Times New Roman"/>
          <w:sz w:val="24"/>
          <w:szCs w:val="24"/>
        </w:rPr>
        <w:t xml:space="preserve"> </w:t>
      </w:r>
      <w:r w:rsidR="00C2733E">
        <w:rPr>
          <w:rFonts w:ascii="Times New Roman" w:hAnsi="Times New Roman"/>
          <w:sz w:val="24"/>
          <w:szCs w:val="24"/>
        </w:rPr>
        <w:t>2</w:t>
      </w:r>
      <w:r>
        <w:rPr>
          <w:rFonts w:ascii="Times New Roman" w:hAnsi="Times New Roman"/>
          <w:sz w:val="24"/>
          <w:szCs w:val="24"/>
        </w:rPr>
        <w:t>) of the petition form.</w:t>
      </w:r>
    </w:p>
    <w:p w14:paraId="6C994076" w14:textId="77777777" w:rsidR="00B92259" w:rsidRPr="00D9106D" w:rsidRDefault="00B92259" w:rsidP="00B92259">
      <w:pPr>
        <w:pStyle w:val="EndnoteText"/>
        <w:rPr>
          <w:rFonts w:ascii="Times New Roman" w:hAnsi="Times New Roman"/>
          <w:sz w:val="24"/>
          <w:szCs w:val="24"/>
        </w:rPr>
      </w:pPr>
    </w:p>
    <w:p w14:paraId="4E4AECD2" w14:textId="77777777" w:rsidR="00B92259" w:rsidRDefault="00B92259" w:rsidP="00B92259">
      <w:pPr>
        <w:pStyle w:val="EndnoteText"/>
        <w:rPr>
          <w:rFonts w:ascii="Times New Roman" w:hAnsi="Times New Roman"/>
          <w:sz w:val="24"/>
          <w:szCs w:val="24"/>
        </w:rPr>
      </w:pPr>
      <w:r w:rsidRPr="00D9106D">
        <w:rPr>
          <w:rFonts w:ascii="Times New Roman" w:hAnsi="Times New Roman"/>
          <w:b/>
          <w:i/>
          <w:sz w:val="24"/>
          <w:szCs w:val="24"/>
        </w:rPr>
        <w:t>Course team/coordinator</w:t>
      </w:r>
      <w:r>
        <w:rPr>
          <w:rFonts w:ascii="Times New Roman" w:hAnsi="Times New Roman"/>
          <w:sz w:val="24"/>
          <w:szCs w:val="24"/>
        </w:rPr>
        <w:t xml:space="preserve"> will complete section 2 (question </w:t>
      </w:r>
      <w:r w:rsidR="00C2733E">
        <w:rPr>
          <w:rFonts w:ascii="Times New Roman" w:hAnsi="Times New Roman"/>
          <w:sz w:val="24"/>
          <w:szCs w:val="24"/>
        </w:rPr>
        <w:t>3</w:t>
      </w:r>
      <w:r>
        <w:rPr>
          <w:rFonts w:ascii="Times New Roman" w:hAnsi="Times New Roman"/>
          <w:sz w:val="24"/>
          <w:szCs w:val="24"/>
        </w:rPr>
        <w:t>)</w:t>
      </w:r>
      <w:r w:rsidRPr="00D9106D">
        <w:rPr>
          <w:rFonts w:ascii="Times New Roman" w:hAnsi="Times New Roman"/>
          <w:sz w:val="24"/>
          <w:szCs w:val="24"/>
        </w:rPr>
        <w:t xml:space="preserve"> and submit petition to faculty organization for consideration. A quorum is needed and a majority vote for a recommendation regarding the petition. </w:t>
      </w:r>
    </w:p>
    <w:p w14:paraId="2B6C1B2B" w14:textId="77777777" w:rsidR="00B92259" w:rsidRPr="00D9106D" w:rsidRDefault="00B92259" w:rsidP="00B92259">
      <w:pPr>
        <w:pStyle w:val="EndnoteText"/>
        <w:rPr>
          <w:rFonts w:ascii="Times New Roman" w:hAnsi="Times New Roman"/>
          <w:sz w:val="24"/>
          <w:szCs w:val="24"/>
        </w:rPr>
      </w:pPr>
    </w:p>
    <w:p w14:paraId="6D5B0328"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b/>
          <w:i/>
          <w:sz w:val="24"/>
          <w:szCs w:val="24"/>
        </w:rPr>
        <w:t>Faculty organization representative</w:t>
      </w:r>
      <w:r w:rsidRPr="00D9106D">
        <w:rPr>
          <w:rFonts w:ascii="Times New Roman" w:hAnsi="Times New Roman"/>
          <w:sz w:val="24"/>
          <w:szCs w:val="24"/>
        </w:rPr>
        <w:t xml:space="preserve"> will complete section</w:t>
      </w:r>
      <w:r>
        <w:rPr>
          <w:rFonts w:ascii="Times New Roman" w:hAnsi="Times New Roman"/>
          <w:sz w:val="24"/>
          <w:szCs w:val="24"/>
        </w:rPr>
        <w:t xml:space="preserve"> 3 (question </w:t>
      </w:r>
      <w:r w:rsidR="00C2733E">
        <w:rPr>
          <w:rFonts w:ascii="Times New Roman" w:hAnsi="Times New Roman"/>
          <w:sz w:val="24"/>
          <w:szCs w:val="24"/>
        </w:rPr>
        <w:t>4</w:t>
      </w:r>
      <w:r>
        <w:rPr>
          <w:rFonts w:ascii="Times New Roman" w:hAnsi="Times New Roman"/>
          <w:sz w:val="24"/>
          <w:szCs w:val="24"/>
        </w:rPr>
        <w:t>)</w:t>
      </w:r>
      <w:r w:rsidRPr="00D9106D">
        <w:rPr>
          <w:rFonts w:ascii="Times New Roman" w:hAnsi="Times New Roman"/>
          <w:sz w:val="24"/>
          <w:szCs w:val="24"/>
        </w:rPr>
        <w:t xml:space="preserve"> and submit petition to </w:t>
      </w:r>
      <w:r w:rsidRPr="00D9106D">
        <w:rPr>
          <w:rFonts w:ascii="Times New Roman" w:hAnsi="Times New Roman"/>
          <w:b/>
          <w:sz w:val="24"/>
          <w:szCs w:val="24"/>
        </w:rPr>
        <w:t>Director of Nurse Education</w:t>
      </w:r>
      <w:r w:rsidRPr="00D9106D">
        <w:rPr>
          <w:rFonts w:ascii="Times New Roman" w:hAnsi="Times New Roman"/>
          <w:sz w:val="24"/>
          <w:szCs w:val="24"/>
        </w:rPr>
        <w:t xml:space="preserve">, who makes the final determination and completes section </w:t>
      </w:r>
      <w:r>
        <w:rPr>
          <w:rFonts w:ascii="Times New Roman" w:hAnsi="Times New Roman"/>
          <w:sz w:val="24"/>
          <w:szCs w:val="24"/>
        </w:rPr>
        <w:t xml:space="preserve">4 (question </w:t>
      </w:r>
      <w:r w:rsidR="00C2733E">
        <w:rPr>
          <w:rFonts w:ascii="Times New Roman" w:hAnsi="Times New Roman"/>
          <w:sz w:val="24"/>
          <w:szCs w:val="24"/>
        </w:rPr>
        <w:t>5</w:t>
      </w:r>
      <w:r>
        <w:rPr>
          <w:rFonts w:ascii="Times New Roman" w:hAnsi="Times New Roman"/>
          <w:sz w:val="24"/>
          <w:szCs w:val="24"/>
        </w:rPr>
        <w:t>)</w:t>
      </w:r>
      <w:r w:rsidRPr="00D9106D">
        <w:rPr>
          <w:rFonts w:ascii="Times New Roman" w:hAnsi="Times New Roman"/>
          <w:sz w:val="24"/>
          <w:szCs w:val="24"/>
        </w:rPr>
        <w:t>.</w:t>
      </w:r>
    </w:p>
    <w:p w14:paraId="5794FAC2" w14:textId="77777777" w:rsidR="00B92259" w:rsidRDefault="00B92259" w:rsidP="00B92259">
      <w:pPr>
        <w:pStyle w:val="EndnoteText"/>
        <w:rPr>
          <w:rFonts w:ascii="Times New Roman" w:hAnsi="Times New Roman"/>
          <w:sz w:val="24"/>
          <w:szCs w:val="24"/>
        </w:rPr>
      </w:pPr>
    </w:p>
    <w:p w14:paraId="0964CD9B" w14:textId="77777777" w:rsidR="00B92259"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1:</w:t>
      </w:r>
    </w:p>
    <w:p w14:paraId="7B3060B6" w14:textId="77777777" w:rsidR="00B92259" w:rsidRPr="00F87AD7" w:rsidRDefault="00B92259" w:rsidP="00B92259">
      <w:pPr>
        <w:pStyle w:val="EndnoteText"/>
        <w:rPr>
          <w:rFonts w:ascii="Times New Roman" w:hAnsi="Times New Roman"/>
          <w:b/>
          <w:sz w:val="24"/>
          <w:szCs w:val="24"/>
        </w:rPr>
      </w:pPr>
    </w:p>
    <w:p w14:paraId="09FB292C" w14:textId="77777777" w:rsidR="00590810" w:rsidRPr="00D9106D" w:rsidRDefault="00590810" w:rsidP="00590810">
      <w:pPr>
        <w:pStyle w:val="EndnoteText"/>
        <w:numPr>
          <w:ilvl w:val="0"/>
          <w:numId w:val="25"/>
        </w:numPr>
        <w:rPr>
          <w:rFonts w:ascii="Times New Roman" w:hAnsi="Times New Roman"/>
          <w:b/>
          <w:sz w:val="24"/>
          <w:szCs w:val="24"/>
        </w:rPr>
      </w:pPr>
      <w:r w:rsidRPr="00D9106D">
        <w:rPr>
          <w:rFonts w:ascii="Times New Roman" w:hAnsi="Times New Roman"/>
          <w:b/>
          <w:sz w:val="24"/>
          <w:szCs w:val="24"/>
        </w:rPr>
        <w:t>State</w:t>
      </w:r>
      <w:r>
        <w:rPr>
          <w:rFonts w:ascii="Times New Roman" w:hAnsi="Times New Roman"/>
          <w:b/>
          <w:sz w:val="24"/>
          <w:szCs w:val="24"/>
        </w:rPr>
        <w:t xml:space="preserve"> the clinical attendance </w:t>
      </w:r>
      <w:r w:rsidRPr="00D9106D">
        <w:rPr>
          <w:rFonts w:ascii="Times New Roman" w:hAnsi="Times New Roman"/>
          <w:b/>
          <w:sz w:val="24"/>
          <w:szCs w:val="24"/>
        </w:rPr>
        <w:t>policy as written in the Nursing Student Handbook: (cite source and page #).</w:t>
      </w:r>
    </w:p>
    <w:p w14:paraId="036724A0" w14:textId="77777777" w:rsidR="00B92259" w:rsidRPr="00D9106D" w:rsidRDefault="00B92259" w:rsidP="00B92259">
      <w:pPr>
        <w:pStyle w:val="EndnoteText"/>
        <w:rPr>
          <w:rFonts w:ascii="Times New Roman" w:hAnsi="Times New Roman"/>
          <w:sz w:val="24"/>
          <w:szCs w:val="24"/>
        </w:rPr>
      </w:pPr>
    </w:p>
    <w:p w14:paraId="26F4C4F9" w14:textId="77777777" w:rsidR="00B92259" w:rsidRPr="00D9106D" w:rsidRDefault="00B92259" w:rsidP="00B92259">
      <w:pPr>
        <w:pStyle w:val="EndnoteText"/>
        <w:rPr>
          <w:rFonts w:ascii="Times New Roman" w:hAnsi="Times New Roman"/>
          <w:sz w:val="24"/>
          <w:szCs w:val="24"/>
        </w:rPr>
      </w:pPr>
    </w:p>
    <w:p w14:paraId="17355CCD" w14:textId="77777777" w:rsidR="00B92259" w:rsidRPr="00D9106D" w:rsidRDefault="00B92259" w:rsidP="00B92259">
      <w:pPr>
        <w:pStyle w:val="EndnoteText"/>
        <w:rPr>
          <w:rFonts w:ascii="Times New Roman" w:hAnsi="Times New Roman"/>
          <w:sz w:val="24"/>
          <w:szCs w:val="24"/>
        </w:rPr>
      </w:pPr>
    </w:p>
    <w:p w14:paraId="7535DDDD" w14:textId="77777777" w:rsidR="00B92259" w:rsidRPr="00D9106D" w:rsidRDefault="00B92259" w:rsidP="00B92259">
      <w:pPr>
        <w:pStyle w:val="EndnoteText"/>
        <w:rPr>
          <w:rFonts w:ascii="Times New Roman" w:hAnsi="Times New Roman"/>
          <w:sz w:val="24"/>
          <w:szCs w:val="24"/>
        </w:rPr>
      </w:pPr>
    </w:p>
    <w:p w14:paraId="2E8D6CBC" w14:textId="77777777" w:rsidR="00B92259" w:rsidRPr="00D9106D" w:rsidRDefault="00B92259" w:rsidP="00B92259">
      <w:pPr>
        <w:pStyle w:val="EndnoteText"/>
        <w:rPr>
          <w:rFonts w:ascii="Times New Roman" w:hAnsi="Times New Roman"/>
          <w:sz w:val="24"/>
          <w:szCs w:val="24"/>
        </w:rPr>
      </w:pPr>
    </w:p>
    <w:p w14:paraId="02912F1C" w14:textId="77777777" w:rsidR="00B92259" w:rsidRPr="00D9106D" w:rsidRDefault="00B92259" w:rsidP="00B92259">
      <w:pPr>
        <w:pStyle w:val="EndnoteText"/>
        <w:rPr>
          <w:rFonts w:ascii="Times New Roman" w:hAnsi="Times New Roman"/>
          <w:sz w:val="24"/>
          <w:szCs w:val="24"/>
        </w:rPr>
      </w:pPr>
    </w:p>
    <w:p w14:paraId="16C8EB3D" w14:textId="77777777" w:rsidR="00B92259" w:rsidRPr="00D9106D" w:rsidRDefault="00B92259" w:rsidP="00B92259">
      <w:pPr>
        <w:pStyle w:val="EndnoteText"/>
        <w:rPr>
          <w:rFonts w:ascii="Times New Roman" w:hAnsi="Times New Roman"/>
          <w:sz w:val="24"/>
          <w:szCs w:val="24"/>
        </w:rPr>
      </w:pPr>
    </w:p>
    <w:p w14:paraId="34F54121" w14:textId="77777777"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 xml:space="preserve">State reason(s) for requested </w:t>
      </w:r>
      <w:r w:rsidR="00C2733E">
        <w:rPr>
          <w:rFonts w:ascii="Times New Roman" w:hAnsi="Times New Roman"/>
          <w:b/>
          <w:sz w:val="24"/>
          <w:szCs w:val="24"/>
        </w:rPr>
        <w:t xml:space="preserve">clinical attendance </w:t>
      </w:r>
      <w:r w:rsidRPr="00D9106D">
        <w:rPr>
          <w:rFonts w:ascii="Times New Roman" w:hAnsi="Times New Roman"/>
          <w:b/>
          <w:sz w:val="24"/>
          <w:szCs w:val="24"/>
        </w:rPr>
        <w:t>waiver (attach additional pages if needed):</w:t>
      </w:r>
    </w:p>
    <w:p w14:paraId="3FD061C9" w14:textId="77777777" w:rsidR="00B92259" w:rsidRDefault="00B92259" w:rsidP="00B92259">
      <w:pPr>
        <w:pStyle w:val="EndnoteText"/>
        <w:rPr>
          <w:rFonts w:ascii="Times New Roman" w:hAnsi="Times New Roman"/>
          <w:sz w:val="24"/>
          <w:szCs w:val="24"/>
        </w:rPr>
      </w:pPr>
    </w:p>
    <w:p w14:paraId="38442AD8" w14:textId="77777777" w:rsidR="00590810" w:rsidRDefault="00590810" w:rsidP="00B92259">
      <w:pPr>
        <w:pStyle w:val="EndnoteText"/>
        <w:rPr>
          <w:rFonts w:ascii="Times New Roman" w:hAnsi="Times New Roman"/>
          <w:sz w:val="24"/>
          <w:szCs w:val="24"/>
        </w:rPr>
      </w:pPr>
    </w:p>
    <w:p w14:paraId="2A2C7D9B" w14:textId="77777777" w:rsidR="00590810" w:rsidRDefault="00590810" w:rsidP="00B92259">
      <w:pPr>
        <w:pStyle w:val="EndnoteText"/>
        <w:rPr>
          <w:rFonts w:ascii="Times New Roman" w:hAnsi="Times New Roman"/>
          <w:sz w:val="24"/>
          <w:szCs w:val="24"/>
        </w:rPr>
      </w:pPr>
    </w:p>
    <w:p w14:paraId="07DB74AF" w14:textId="77777777" w:rsidR="00590810" w:rsidRDefault="00590810" w:rsidP="00B92259">
      <w:pPr>
        <w:pStyle w:val="EndnoteText"/>
        <w:rPr>
          <w:rFonts w:ascii="Times New Roman" w:hAnsi="Times New Roman"/>
          <w:sz w:val="24"/>
          <w:szCs w:val="24"/>
        </w:rPr>
      </w:pPr>
    </w:p>
    <w:p w14:paraId="09181B18" w14:textId="77777777" w:rsidR="00B92259" w:rsidRPr="00D9106D" w:rsidRDefault="00B92259" w:rsidP="00B92259">
      <w:pPr>
        <w:pStyle w:val="EndnoteText"/>
        <w:rPr>
          <w:rFonts w:ascii="Times New Roman" w:hAnsi="Times New Roman"/>
          <w:sz w:val="24"/>
          <w:szCs w:val="24"/>
        </w:rPr>
      </w:pPr>
    </w:p>
    <w:p w14:paraId="7CD42010" w14:textId="77777777" w:rsidR="00B92259" w:rsidRPr="00D9106D" w:rsidRDefault="00B92259" w:rsidP="00B92259">
      <w:pPr>
        <w:pStyle w:val="EndnoteText"/>
        <w:rPr>
          <w:rFonts w:ascii="Times New Roman" w:hAnsi="Times New Roman"/>
          <w:sz w:val="24"/>
          <w:szCs w:val="24"/>
        </w:rPr>
      </w:pPr>
    </w:p>
    <w:p w14:paraId="70DEF66D"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Student’s signature</w:t>
      </w:r>
      <w:r>
        <w:rPr>
          <w:rFonts w:ascii="Times New Roman" w:hAnsi="Times New Roman"/>
          <w:sz w:val="24"/>
          <w:szCs w:val="24"/>
        </w:rPr>
        <w:t xml:space="preserve">: ____________________________ </w:t>
      </w:r>
      <w:r w:rsidRPr="00D9106D">
        <w:rPr>
          <w:rFonts w:ascii="Times New Roman" w:hAnsi="Times New Roman"/>
          <w:sz w:val="24"/>
          <w:szCs w:val="24"/>
        </w:rPr>
        <w:t>Date</w:t>
      </w:r>
      <w:r>
        <w:rPr>
          <w:rFonts w:ascii="Times New Roman" w:hAnsi="Times New Roman"/>
          <w:sz w:val="24"/>
          <w:szCs w:val="24"/>
        </w:rPr>
        <w:t>: ________________</w:t>
      </w:r>
      <w:r w:rsidRPr="00D9106D">
        <w:rPr>
          <w:rFonts w:ascii="Times New Roman" w:hAnsi="Times New Roman"/>
          <w:sz w:val="24"/>
          <w:szCs w:val="24"/>
        </w:rPr>
        <w:t xml:space="preserve"> </w:t>
      </w:r>
      <w:r w:rsidRPr="00D9106D">
        <w:rPr>
          <w:rFonts w:ascii="Times New Roman" w:hAnsi="Times New Roman"/>
          <w:sz w:val="24"/>
          <w:szCs w:val="24"/>
        </w:rPr>
        <w:tab/>
      </w:r>
    </w:p>
    <w:p w14:paraId="34A0B41A" w14:textId="77777777" w:rsidR="00590810" w:rsidRDefault="00590810" w:rsidP="004C2ADF">
      <w:pPr>
        <w:pStyle w:val="EndnoteText"/>
        <w:jc w:val="center"/>
        <w:rPr>
          <w:rFonts w:ascii="Times New Roman" w:hAnsi="Times New Roman"/>
          <w:b/>
          <w:i/>
          <w:color w:val="002060"/>
          <w:sz w:val="24"/>
          <w:szCs w:val="24"/>
        </w:rPr>
      </w:pPr>
    </w:p>
    <w:p w14:paraId="142A10B5" w14:textId="77777777" w:rsidR="00590810" w:rsidRDefault="00590810" w:rsidP="004C2ADF">
      <w:pPr>
        <w:pStyle w:val="EndnoteText"/>
        <w:jc w:val="center"/>
        <w:rPr>
          <w:rFonts w:ascii="Times New Roman" w:hAnsi="Times New Roman"/>
          <w:b/>
          <w:i/>
          <w:color w:val="002060"/>
          <w:sz w:val="24"/>
          <w:szCs w:val="24"/>
        </w:rPr>
      </w:pPr>
    </w:p>
    <w:p w14:paraId="2CCF9944" w14:textId="77777777" w:rsidR="00590810" w:rsidRDefault="00590810" w:rsidP="004C2ADF">
      <w:pPr>
        <w:pStyle w:val="EndnoteText"/>
        <w:jc w:val="center"/>
        <w:rPr>
          <w:rFonts w:ascii="Times New Roman" w:hAnsi="Times New Roman"/>
          <w:b/>
          <w:i/>
          <w:color w:val="002060"/>
          <w:sz w:val="24"/>
          <w:szCs w:val="24"/>
        </w:rPr>
      </w:pPr>
    </w:p>
    <w:p w14:paraId="3337914F" w14:textId="77777777" w:rsidR="00590810" w:rsidRDefault="00590810" w:rsidP="004C2ADF">
      <w:pPr>
        <w:pStyle w:val="EndnoteText"/>
        <w:jc w:val="center"/>
        <w:rPr>
          <w:rFonts w:ascii="Times New Roman" w:hAnsi="Times New Roman"/>
          <w:b/>
          <w:i/>
          <w:color w:val="002060"/>
          <w:sz w:val="24"/>
          <w:szCs w:val="24"/>
        </w:rPr>
      </w:pPr>
    </w:p>
    <w:p w14:paraId="75CE41BD" w14:textId="77777777" w:rsidR="004C2ADF" w:rsidRPr="00BC00A8" w:rsidRDefault="004C2ADF" w:rsidP="004C2ADF">
      <w:pPr>
        <w:pStyle w:val="EndnoteText"/>
        <w:jc w:val="center"/>
        <w:rPr>
          <w:rFonts w:ascii="Times New Roman" w:hAnsi="Times New Roman"/>
          <w:b/>
          <w:i/>
          <w:color w:val="002060"/>
          <w:sz w:val="24"/>
          <w:szCs w:val="24"/>
        </w:rPr>
      </w:pPr>
      <w:r w:rsidRPr="00BC00A8">
        <w:rPr>
          <w:rFonts w:ascii="Times New Roman" w:hAnsi="Times New Roman"/>
          <w:b/>
          <w:i/>
          <w:color w:val="002060"/>
          <w:sz w:val="24"/>
          <w:szCs w:val="24"/>
        </w:rPr>
        <w:lastRenderedPageBreak/>
        <w:t xml:space="preserve">Student Petition for Waiver of </w:t>
      </w:r>
      <w:r>
        <w:rPr>
          <w:rFonts w:ascii="Times New Roman" w:hAnsi="Times New Roman"/>
          <w:b/>
          <w:i/>
          <w:color w:val="002060"/>
          <w:sz w:val="24"/>
          <w:szCs w:val="24"/>
        </w:rPr>
        <w:t>Clinical Attendance Policy</w:t>
      </w:r>
    </w:p>
    <w:p w14:paraId="04BCD8CA" w14:textId="77777777" w:rsidR="00B92259" w:rsidRPr="00D9106D" w:rsidRDefault="004C2ADF" w:rsidP="004C2ADF">
      <w:pPr>
        <w:pStyle w:val="EndnoteText"/>
        <w:jc w:val="center"/>
        <w:rPr>
          <w:rFonts w:ascii="Times New Roman" w:hAnsi="Times New Roman"/>
          <w:b/>
          <w:i/>
          <w:color w:val="002060"/>
          <w:sz w:val="24"/>
          <w:szCs w:val="24"/>
        </w:rPr>
      </w:pPr>
      <w:r w:rsidRPr="00D9106D">
        <w:rPr>
          <w:rFonts w:ascii="Times New Roman" w:hAnsi="Times New Roman"/>
          <w:b/>
          <w:i/>
          <w:color w:val="002060"/>
          <w:sz w:val="24"/>
          <w:szCs w:val="24"/>
        </w:rPr>
        <w:t xml:space="preserve"> </w:t>
      </w:r>
      <w:r w:rsidR="00B92259" w:rsidRPr="00D9106D">
        <w:rPr>
          <w:rFonts w:ascii="Times New Roman" w:hAnsi="Times New Roman"/>
          <w:b/>
          <w:i/>
          <w:color w:val="002060"/>
          <w:sz w:val="24"/>
          <w:szCs w:val="24"/>
        </w:rPr>
        <w:t>(Page 2 of 2)</w:t>
      </w:r>
    </w:p>
    <w:p w14:paraId="5BD56ADD" w14:textId="77777777" w:rsidR="00B92259"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2:</w:t>
      </w:r>
    </w:p>
    <w:p w14:paraId="257183F1" w14:textId="77777777" w:rsidR="00B92259" w:rsidRPr="00F87AD7" w:rsidRDefault="00B92259" w:rsidP="00B92259">
      <w:pPr>
        <w:pStyle w:val="EndnoteText"/>
        <w:rPr>
          <w:rFonts w:ascii="Times New Roman" w:hAnsi="Times New Roman"/>
          <w:b/>
          <w:sz w:val="24"/>
          <w:szCs w:val="24"/>
        </w:rPr>
      </w:pPr>
    </w:p>
    <w:p w14:paraId="0EDF7E5C" w14:textId="77777777"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Course team/coordinator recommendations: (Include names of course team members)</w:t>
      </w:r>
    </w:p>
    <w:p w14:paraId="2EFF3FAD" w14:textId="77777777" w:rsidR="00B92259" w:rsidRPr="00D9106D" w:rsidRDefault="00B92259" w:rsidP="00B92259">
      <w:pPr>
        <w:pStyle w:val="EndnoteText"/>
        <w:rPr>
          <w:rFonts w:ascii="Times New Roman" w:hAnsi="Times New Roman"/>
          <w:sz w:val="24"/>
          <w:szCs w:val="24"/>
        </w:rPr>
      </w:pPr>
    </w:p>
    <w:p w14:paraId="113AA8CA" w14:textId="77777777" w:rsidR="00B92259" w:rsidRPr="00D9106D" w:rsidRDefault="00B92259" w:rsidP="00B92259">
      <w:pPr>
        <w:pStyle w:val="EndnoteText"/>
        <w:rPr>
          <w:rFonts w:ascii="Times New Roman" w:hAnsi="Times New Roman"/>
          <w:sz w:val="24"/>
          <w:szCs w:val="24"/>
        </w:rPr>
      </w:pPr>
    </w:p>
    <w:p w14:paraId="126A182A" w14:textId="77777777" w:rsidR="00B92259" w:rsidRPr="00D9106D" w:rsidRDefault="00B92259" w:rsidP="00B92259">
      <w:pPr>
        <w:pStyle w:val="EndnoteText"/>
        <w:rPr>
          <w:rFonts w:ascii="Times New Roman" w:hAnsi="Times New Roman"/>
          <w:sz w:val="24"/>
          <w:szCs w:val="24"/>
        </w:rPr>
      </w:pPr>
    </w:p>
    <w:p w14:paraId="0B2DC160" w14:textId="77777777" w:rsidR="00B92259" w:rsidRPr="00D9106D" w:rsidRDefault="00B92259" w:rsidP="00B92259">
      <w:pPr>
        <w:pStyle w:val="EndnoteText"/>
        <w:rPr>
          <w:rFonts w:ascii="Times New Roman" w:hAnsi="Times New Roman"/>
          <w:sz w:val="24"/>
          <w:szCs w:val="24"/>
        </w:rPr>
      </w:pPr>
    </w:p>
    <w:p w14:paraId="7560499A" w14:textId="77777777" w:rsidR="00B92259" w:rsidRPr="00D9106D" w:rsidRDefault="00B92259" w:rsidP="00B92259">
      <w:pPr>
        <w:pStyle w:val="EndnoteText"/>
        <w:rPr>
          <w:rFonts w:ascii="Times New Roman" w:hAnsi="Times New Roman"/>
          <w:sz w:val="24"/>
          <w:szCs w:val="24"/>
        </w:rPr>
      </w:pPr>
    </w:p>
    <w:p w14:paraId="09F48EF6" w14:textId="77777777" w:rsidR="00B92259" w:rsidRPr="00D9106D" w:rsidRDefault="00B92259" w:rsidP="00B92259">
      <w:pPr>
        <w:pStyle w:val="EndnoteText"/>
        <w:rPr>
          <w:rFonts w:ascii="Times New Roman" w:hAnsi="Times New Roman"/>
          <w:sz w:val="24"/>
          <w:szCs w:val="24"/>
        </w:rPr>
      </w:pPr>
    </w:p>
    <w:p w14:paraId="061D2A25" w14:textId="77777777" w:rsidR="00B92259" w:rsidRPr="00D9106D" w:rsidRDefault="00B92259" w:rsidP="00B92259">
      <w:pPr>
        <w:pStyle w:val="EndnoteText"/>
        <w:rPr>
          <w:rFonts w:ascii="Times New Roman" w:hAnsi="Times New Roman"/>
          <w:sz w:val="24"/>
          <w:szCs w:val="24"/>
        </w:rPr>
      </w:pPr>
    </w:p>
    <w:p w14:paraId="27E67874"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Course Faculty Representative’s </w:t>
      </w:r>
      <w:r>
        <w:rPr>
          <w:rFonts w:ascii="Times New Roman" w:hAnsi="Times New Roman"/>
          <w:sz w:val="24"/>
          <w:szCs w:val="24"/>
        </w:rPr>
        <w:t>S</w:t>
      </w:r>
      <w:r w:rsidRPr="00D9106D">
        <w:rPr>
          <w:rFonts w:ascii="Times New Roman" w:hAnsi="Times New Roman"/>
          <w:sz w:val="24"/>
          <w:szCs w:val="24"/>
        </w:rPr>
        <w:t>ignature</w:t>
      </w:r>
      <w:r>
        <w:rPr>
          <w:rFonts w:ascii="Times New Roman" w:hAnsi="Times New Roman"/>
          <w:sz w:val="24"/>
          <w:szCs w:val="24"/>
        </w:rPr>
        <w:t>: ____________________ Date: _____________</w:t>
      </w:r>
      <w:r w:rsidRPr="00D9106D">
        <w:rPr>
          <w:rFonts w:ascii="Times New Roman" w:hAnsi="Times New Roman"/>
          <w:sz w:val="24"/>
          <w:szCs w:val="24"/>
        </w:rPr>
        <w:t xml:space="preserve"> </w:t>
      </w:r>
      <w:r w:rsidRPr="00D9106D">
        <w:rPr>
          <w:rFonts w:ascii="Times New Roman" w:hAnsi="Times New Roman"/>
          <w:sz w:val="24"/>
          <w:szCs w:val="24"/>
        </w:rPr>
        <w:tab/>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14:paraId="4FA7B7A8" w14:textId="77777777" w:rsidR="00B92259" w:rsidRPr="00D9106D" w:rsidRDefault="00B92259" w:rsidP="00B92259">
      <w:pPr>
        <w:pStyle w:val="EndnoteText"/>
        <w:rPr>
          <w:rFonts w:ascii="Times New Roman" w:hAnsi="Times New Roman"/>
          <w:sz w:val="24"/>
          <w:szCs w:val="24"/>
        </w:rPr>
      </w:pPr>
    </w:p>
    <w:p w14:paraId="703D86BD" w14:textId="77777777" w:rsidR="00B92259" w:rsidRPr="00D9106D" w:rsidRDefault="00B92259" w:rsidP="00B92259">
      <w:pPr>
        <w:pStyle w:val="EndnoteText"/>
        <w:rPr>
          <w:rFonts w:ascii="Times New Roman" w:hAnsi="Times New Roman"/>
          <w:sz w:val="24"/>
          <w:szCs w:val="24"/>
        </w:rPr>
      </w:pPr>
    </w:p>
    <w:p w14:paraId="0366F148" w14:textId="77777777" w:rsidR="00B92259" w:rsidRPr="00F87AD7" w:rsidRDefault="00B92259" w:rsidP="00B92259">
      <w:pPr>
        <w:pStyle w:val="EndnoteText"/>
        <w:rPr>
          <w:rFonts w:ascii="Times New Roman" w:hAnsi="Times New Roman"/>
          <w:b/>
          <w:sz w:val="24"/>
          <w:szCs w:val="24"/>
        </w:rPr>
      </w:pPr>
      <w:r w:rsidRPr="00F87AD7">
        <w:rPr>
          <w:rFonts w:ascii="Times New Roman" w:hAnsi="Times New Roman"/>
          <w:b/>
          <w:sz w:val="24"/>
          <w:szCs w:val="24"/>
        </w:rPr>
        <w:t xml:space="preserve">Section 3: </w:t>
      </w:r>
    </w:p>
    <w:p w14:paraId="1F430AEF" w14:textId="77777777" w:rsidR="00B92259" w:rsidRPr="00D9106D" w:rsidRDefault="00B92259" w:rsidP="00B92259">
      <w:pPr>
        <w:pStyle w:val="EndnoteText"/>
        <w:rPr>
          <w:rFonts w:ascii="Times New Roman" w:hAnsi="Times New Roman"/>
          <w:sz w:val="24"/>
          <w:szCs w:val="24"/>
        </w:rPr>
      </w:pPr>
    </w:p>
    <w:p w14:paraId="6A073A01" w14:textId="77777777"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Faculty Organization recommendations:</w:t>
      </w:r>
    </w:p>
    <w:p w14:paraId="324927A2" w14:textId="77777777" w:rsidR="00B92259" w:rsidRPr="00D9106D" w:rsidRDefault="00B92259" w:rsidP="00B92259">
      <w:pPr>
        <w:pStyle w:val="EndnoteText"/>
        <w:rPr>
          <w:rFonts w:ascii="Times New Roman" w:hAnsi="Times New Roman"/>
          <w:sz w:val="24"/>
          <w:szCs w:val="24"/>
        </w:rPr>
      </w:pPr>
    </w:p>
    <w:p w14:paraId="3B824193" w14:textId="77777777" w:rsidR="00B92259" w:rsidRPr="00D9106D" w:rsidRDefault="00B92259" w:rsidP="00B92259">
      <w:pPr>
        <w:pStyle w:val="EndnoteText"/>
        <w:rPr>
          <w:rFonts w:ascii="Times New Roman" w:hAnsi="Times New Roman"/>
          <w:sz w:val="24"/>
          <w:szCs w:val="24"/>
        </w:rPr>
      </w:pPr>
    </w:p>
    <w:p w14:paraId="0F1A886F" w14:textId="77777777" w:rsidR="00B92259" w:rsidRPr="00D9106D" w:rsidRDefault="00B92259" w:rsidP="00B92259">
      <w:pPr>
        <w:pStyle w:val="EndnoteText"/>
        <w:rPr>
          <w:rFonts w:ascii="Times New Roman" w:hAnsi="Times New Roman"/>
          <w:sz w:val="24"/>
          <w:szCs w:val="24"/>
        </w:rPr>
      </w:pPr>
    </w:p>
    <w:p w14:paraId="07F0D09C" w14:textId="77777777" w:rsidR="00B92259" w:rsidRPr="00D9106D" w:rsidRDefault="00B92259" w:rsidP="00B92259">
      <w:pPr>
        <w:pStyle w:val="EndnoteText"/>
        <w:rPr>
          <w:rFonts w:ascii="Times New Roman" w:hAnsi="Times New Roman"/>
          <w:sz w:val="24"/>
          <w:szCs w:val="24"/>
        </w:rPr>
      </w:pPr>
    </w:p>
    <w:p w14:paraId="3C7FB2AF" w14:textId="77777777" w:rsidR="00B92259" w:rsidRPr="00D9106D" w:rsidRDefault="00B92259" w:rsidP="00B92259">
      <w:pPr>
        <w:pStyle w:val="EndnoteText"/>
        <w:rPr>
          <w:rFonts w:ascii="Times New Roman" w:hAnsi="Times New Roman"/>
          <w:sz w:val="24"/>
          <w:szCs w:val="24"/>
        </w:rPr>
      </w:pPr>
    </w:p>
    <w:p w14:paraId="09F6BE64" w14:textId="77777777" w:rsidR="00B92259" w:rsidRPr="00D9106D" w:rsidRDefault="00B92259" w:rsidP="00B92259">
      <w:pPr>
        <w:pStyle w:val="EndnoteText"/>
        <w:rPr>
          <w:rFonts w:ascii="Times New Roman" w:hAnsi="Times New Roman"/>
          <w:sz w:val="24"/>
          <w:szCs w:val="24"/>
        </w:rPr>
      </w:pPr>
    </w:p>
    <w:p w14:paraId="59F2BB7F"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 xml:space="preserve">Faculty Organization Representative’s </w:t>
      </w:r>
      <w:r>
        <w:rPr>
          <w:rFonts w:ascii="Times New Roman" w:hAnsi="Times New Roman"/>
          <w:sz w:val="24"/>
          <w:szCs w:val="24"/>
        </w:rPr>
        <w:t>S</w:t>
      </w:r>
      <w:r w:rsidRPr="00D9106D">
        <w:rPr>
          <w:rFonts w:ascii="Times New Roman" w:hAnsi="Times New Roman"/>
          <w:sz w:val="24"/>
          <w:szCs w:val="24"/>
        </w:rPr>
        <w:t>ignature</w:t>
      </w:r>
      <w:r>
        <w:rPr>
          <w:rFonts w:ascii="Times New Roman" w:hAnsi="Times New Roman"/>
          <w:sz w:val="24"/>
          <w:szCs w:val="24"/>
        </w:rPr>
        <w:t xml:space="preserve">: ________________ </w:t>
      </w:r>
      <w:r w:rsidRPr="00D9106D">
        <w:rPr>
          <w:rFonts w:ascii="Times New Roman" w:hAnsi="Times New Roman"/>
          <w:sz w:val="24"/>
          <w:szCs w:val="24"/>
        </w:rPr>
        <w:t>Date</w:t>
      </w:r>
      <w:r>
        <w:rPr>
          <w:rFonts w:ascii="Times New Roman" w:hAnsi="Times New Roman"/>
          <w:sz w:val="24"/>
          <w:szCs w:val="24"/>
        </w:rPr>
        <w:t>: ____________</w:t>
      </w:r>
      <w:r w:rsidRPr="00D9106D">
        <w:rPr>
          <w:rFonts w:ascii="Times New Roman" w:hAnsi="Times New Roman"/>
          <w:sz w:val="24"/>
          <w:szCs w:val="24"/>
        </w:rPr>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14:paraId="500FE7AE" w14:textId="77777777" w:rsidR="00B92259" w:rsidRPr="00D9106D" w:rsidRDefault="00B92259" w:rsidP="00B92259">
      <w:pPr>
        <w:pStyle w:val="EndnoteText"/>
        <w:rPr>
          <w:rFonts w:ascii="Times New Roman" w:hAnsi="Times New Roman"/>
          <w:sz w:val="24"/>
          <w:szCs w:val="24"/>
        </w:rPr>
      </w:pPr>
    </w:p>
    <w:p w14:paraId="0D37D14F" w14:textId="77777777" w:rsidR="00B92259" w:rsidRPr="00F87AD7" w:rsidRDefault="00B92259" w:rsidP="00B92259">
      <w:pPr>
        <w:pStyle w:val="EndnoteText"/>
        <w:rPr>
          <w:rFonts w:ascii="Times New Roman" w:hAnsi="Times New Roman"/>
          <w:b/>
          <w:sz w:val="24"/>
          <w:szCs w:val="24"/>
        </w:rPr>
      </w:pPr>
      <w:r w:rsidRPr="00F87AD7">
        <w:rPr>
          <w:rFonts w:ascii="Times New Roman" w:hAnsi="Times New Roman"/>
          <w:b/>
          <w:sz w:val="24"/>
          <w:szCs w:val="24"/>
        </w:rPr>
        <w:t>Section 4:</w:t>
      </w:r>
    </w:p>
    <w:p w14:paraId="31658809" w14:textId="77777777" w:rsidR="00B92259" w:rsidRPr="00D9106D" w:rsidRDefault="00B92259" w:rsidP="00B92259">
      <w:pPr>
        <w:pStyle w:val="EndnoteText"/>
        <w:rPr>
          <w:rFonts w:ascii="Times New Roman" w:hAnsi="Times New Roman"/>
          <w:sz w:val="24"/>
          <w:szCs w:val="24"/>
        </w:rPr>
      </w:pPr>
    </w:p>
    <w:p w14:paraId="1F208DEC" w14:textId="77777777" w:rsidR="00B92259" w:rsidRPr="00D9106D" w:rsidRDefault="00B92259" w:rsidP="00D33091">
      <w:pPr>
        <w:pStyle w:val="EndnoteText"/>
        <w:numPr>
          <w:ilvl w:val="0"/>
          <w:numId w:val="25"/>
        </w:numPr>
        <w:rPr>
          <w:rFonts w:ascii="Times New Roman" w:hAnsi="Times New Roman"/>
          <w:b/>
          <w:sz w:val="24"/>
          <w:szCs w:val="24"/>
        </w:rPr>
      </w:pPr>
      <w:r w:rsidRPr="00D9106D">
        <w:rPr>
          <w:rFonts w:ascii="Times New Roman" w:hAnsi="Times New Roman"/>
          <w:b/>
          <w:sz w:val="24"/>
          <w:szCs w:val="24"/>
        </w:rPr>
        <w:t>Director of Nurse Education determination:</w:t>
      </w:r>
    </w:p>
    <w:p w14:paraId="3EF1699B" w14:textId="77777777" w:rsidR="00B92259" w:rsidRPr="00D9106D" w:rsidRDefault="00B92259" w:rsidP="00B92259">
      <w:pPr>
        <w:pStyle w:val="EndnoteText"/>
        <w:rPr>
          <w:rFonts w:ascii="Times New Roman" w:hAnsi="Times New Roman"/>
          <w:sz w:val="24"/>
          <w:szCs w:val="24"/>
        </w:rPr>
      </w:pPr>
    </w:p>
    <w:p w14:paraId="4E6D351A" w14:textId="77777777" w:rsidR="00B92259" w:rsidRPr="00D9106D" w:rsidRDefault="00B92259" w:rsidP="00B92259">
      <w:pPr>
        <w:pStyle w:val="EndnoteText"/>
        <w:rPr>
          <w:rFonts w:ascii="Times New Roman" w:hAnsi="Times New Roman"/>
          <w:sz w:val="24"/>
          <w:szCs w:val="24"/>
        </w:rPr>
      </w:pPr>
    </w:p>
    <w:p w14:paraId="4E9AFF76" w14:textId="77777777" w:rsidR="00B92259" w:rsidRPr="00D9106D" w:rsidRDefault="00B92259" w:rsidP="00B92259">
      <w:pPr>
        <w:pStyle w:val="EndnoteText"/>
        <w:rPr>
          <w:rFonts w:ascii="Times New Roman" w:hAnsi="Times New Roman"/>
          <w:sz w:val="24"/>
          <w:szCs w:val="24"/>
        </w:rPr>
      </w:pPr>
    </w:p>
    <w:p w14:paraId="2B47239E" w14:textId="77777777" w:rsidR="00B92259" w:rsidRPr="00D9106D" w:rsidRDefault="00B92259" w:rsidP="00B92259">
      <w:pPr>
        <w:pStyle w:val="EndnoteText"/>
        <w:rPr>
          <w:rFonts w:ascii="Times New Roman" w:hAnsi="Times New Roman"/>
          <w:sz w:val="24"/>
          <w:szCs w:val="24"/>
        </w:rPr>
      </w:pPr>
    </w:p>
    <w:p w14:paraId="632E1E64" w14:textId="77777777" w:rsidR="00B92259" w:rsidRPr="00D9106D" w:rsidRDefault="00B92259" w:rsidP="00B92259">
      <w:pPr>
        <w:pStyle w:val="EndnoteText"/>
        <w:rPr>
          <w:rFonts w:ascii="Times New Roman" w:hAnsi="Times New Roman"/>
          <w:sz w:val="24"/>
          <w:szCs w:val="24"/>
        </w:rPr>
      </w:pPr>
    </w:p>
    <w:p w14:paraId="7B50D2CB" w14:textId="77777777" w:rsidR="00B92259" w:rsidRPr="00D9106D" w:rsidRDefault="00B92259" w:rsidP="00B92259">
      <w:pPr>
        <w:pStyle w:val="EndnoteText"/>
        <w:rPr>
          <w:rFonts w:ascii="Times New Roman" w:hAnsi="Times New Roman"/>
          <w:sz w:val="24"/>
          <w:szCs w:val="24"/>
        </w:rPr>
      </w:pPr>
    </w:p>
    <w:p w14:paraId="66B3A83C" w14:textId="77777777" w:rsidR="00B92259" w:rsidRPr="00D9106D" w:rsidRDefault="00B92259" w:rsidP="00B92259">
      <w:pPr>
        <w:pStyle w:val="EndnoteText"/>
        <w:rPr>
          <w:rFonts w:ascii="Times New Roman" w:hAnsi="Times New Roman"/>
          <w:sz w:val="24"/>
          <w:szCs w:val="24"/>
        </w:rPr>
      </w:pPr>
    </w:p>
    <w:p w14:paraId="1549F49E" w14:textId="77777777" w:rsidR="00B92259" w:rsidRPr="00D9106D" w:rsidRDefault="00B92259" w:rsidP="00B92259">
      <w:pPr>
        <w:pStyle w:val="EndnoteText"/>
        <w:rPr>
          <w:rFonts w:ascii="Times New Roman" w:hAnsi="Times New Roman"/>
          <w:sz w:val="24"/>
          <w:szCs w:val="24"/>
        </w:rPr>
      </w:pPr>
      <w:r w:rsidRPr="00D9106D">
        <w:rPr>
          <w:rFonts w:ascii="Times New Roman" w:hAnsi="Times New Roman"/>
          <w:sz w:val="24"/>
          <w:szCs w:val="24"/>
        </w:rPr>
        <w:t>Director of Nurse Education’s Signature</w:t>
      </w:r>
      <w:r>
        <w:rPr>
          <w:rFonts w:ascii="Times New Roman" w:hAnsi="Times New Roman"/>
          <w:sz w:val="24"/>
          <w:szCs w:val="24"/>
        </w:rPr>
        <w:t>: ________________________</w:t>
      </w:r>
      <w:r w:rsidRPr="00D9106D">
        <w:rPr>
          <w:rFonts w:ascii="Times New Roman" w:hAnsi="Times New Roman"/>
          <w:sz w:val="24"/>
          <w:szCs w:val="24"/>
        </w:rPr>
        <w:t>Date</w:t>
      </w:r>
      <w:r>
        <w:rPr>
          <w:rFonts w:ascii="Times New Roman" w:hAnsi="Times New Roman"/>
          <w:sz w:val="24"/>
          <w:szCs w:val="24"/>
        </w:rPr>
        <w:t>: ___________</w:t>
      </w:r>
      <w:r w:rsidRPr="00D9106D">
        <w:rPr>
          <w:rFonts w:ascii="Times New Roman" w:hAnsi="Times New Roman"/>
          <w:sz w:val="24"/>
          <w:szCs w:val="24"/>
        </w:rPr>
        <w:t xml:space="preserve">  </w:t>
      </w:r>
      <w:r w:rsidRPr="00D9106D">
        <w:rPr>
          <w:rFonts w:ascii="Times New Roman" w:hAnsi="Times New Roman"/>
          <w:sz w:val="24"/>
          <w:szCs w:val="24"/>
        </w:rPr>
        <w:tab/>
      </w:r>
      <w:r w:rsidRPr="00D9106D">
        <w:rPr>
          <w:rFonts w:ascii="Times New Roman" w:hAnsi="Times New Roman"/>
          <w:sz w:val="24"/>
          <w:szCs w:val="24"/>
        </w:rPr>
        <w:tab/>
      </w:r>
      <w:r w:rsidRPr="00D9106D">
        <w:rPr>
          <w:rFonts w:ascii="Times New Roman" w:hAnsi="Times New Roman"/>
          <w:sz w:val="24"/>
          <w:szCs w:val="24"/>
        </w:rPr>
        <w:tab/>
      </w:r>
    </w:p>
    <w:p w14:paraId="513A1DAD" w14:textId="77777777" w:rsidR="00B92259" w:rsidRPr="00D9106D" w:rsidRDefault="00B92259" w:rsidP="00B92259">
      <w:pPr>
        <w:pStyle w:val="EndnoteText"/>
        <w:rPr>
          <w:rFonts w:ascii="Times New Roman" w:hAnsi="Times New Roman"/>
          <w:sz w:val="24"/>
          <w:szCs w:val="24"/>
        </w:rPr>
      </w:pPr>
    </w:p>
    <w:p w14:paraId="3D914C3E" w14:textId="77777777" w:rsidR="00C2733E" w:rsidRDefault="00B92259" w:rsidP="00B92259">
      <w:pPr>
        <w:pStyle w:val="EndnoteText"/>
        <w:rPr>
          <w:rFonts w:ascii="Times New Roman" w:hAnsi="Times New Roman"/>
          <w:sz w:val="16"/>
          <w:szCs w:val="16"/>
        </w:rPr>
      </w:pPr>
      <w:r w:rsidRPr="00BC00A8">
        <w:rPr>
          <w:rFonts w:ascii="Times New Roman" w:hAnsi="Times New Roman"/>
          <w:sz w:val="16"/>
          <w:szCs w:val="16"/>
        </w:rPr>
        <w:t>Accepted: 4/04</w:t>
      </w:r>
    </w:p>
    <w:p w14:paraId="0A26AA90" w14:textId="77777777" w:rsidR="00C2733E" w:rsidRDefault="00B92259" w:rsidP="00B92259">
      <w:pPr>
        <w:pStyle w:val="EndnoteText"/>
        <w:rPr>
          <w:rFonts w:ascii="Times New Roman" w:hAnsi="Times New Roman"/>
          <w:sz w:val="16"/>
          <w:szCs w:val="16"/>
        </w:rPr>
      </w:pPr>
      <w:r w:rsidRPr="00BC00A8">
        <w:rPr>
          <w:rFonts w:ascii="Times New Roman" w:hAnsi="Times New Roman"/>
          <w:sz w:val="16"/>
          <w:szCs w:val="16"/>
        </w:rPr>
        <w:t>Reviewed: 5/08, 11/13</w:t>
      </w:r>
      <w:r w:rsidR="00523F51">
        <w:rPr>
          <w:rFonts w:ascii="Times New Roman" w:hAnsi="Times New Roman"/>
          <w:sz w:val="16"/>
          <w:szCs w:val="16"/>
        </w:rPr>
        <w:t>, 05</w:t>
      </w:r>
      <w:r>
        <w:rPr>
          <w:rFonts w:ascii="Times New Roman" w:hAnsi="Times New Roman"/>
          <w:sz w:val="16"/>
          <w:szCs w:val="16"/>
        </w:rPr>
        <w:t>/21</w:t>
      </w:r>
      <w:r w:rsidR="00C2733E">
        <w:rPr>
          <w:rFonts w:ascii="Times New Roman" w:hAnsi="Times New Roman"/>
          <w:sz w:val="16"/>
          <w:szCs w:val="16"/>
        </w:rPr>
        <w:t>, 06/23</w:t>
      </w:r>
    </w:p>
    <w:p w14:paraId="086A0718" w14:textId="77777777" w:rsidR="00B92259" w:rsidRPr="00BC00A8" w:rsidRDefault="00B92259" w:rsidP="00B92259">
      <w:pPr>
        <w:pStyle w:val="EndnoteText"/>
        <w:rPr>
          <w:rFonts w:ascii="Times New Roman" w:hAnsi="Times New Roman"/>
          <w:sz w:val="16"/>
          <w:szCs w:val="16"/>
        </w:rPr>
      </w:pPr>
      <w:r w:rsidRPr="00BC00A8">
        <w:rPr>
          <w:rFonts w:ascii="Times New Roman" w:hAnsi="Times New Roman"/>
          <w:sz w:val="16"/>
          <w:szCs w:val="16"/>
        </w:rPr>
        <w:t>Revised 8/15, 12/19</w:t>
      </w:r>
      <w:r>
        <w:rPr>
          <w:rFonts w:ascii="Times New Roman" w:hAnsi="Times New Roman"/>
          <w:sz w:val="16"/>
          <w:szCs w:val="16"/>
        </w:rPr>
        <w:t>, 5/21</w:t>
      </w:r>
      <w:r w:rsidR="00C2733E">
        <w:rPr>
          <w:rFonts w:ascii="Times New Roman" w:hAnsi="Times New Roman"/>
          <w:sz w:val="16"/>
          <w:szCs w:val="16"/>
        </w:rPr>
        <w:t>, 6/23</w:t>
      </w:r>
    </w:p>
    <w:p w14:paraId="669EE0B5" w14:textId="77777777" w:rsidR="00B92259" w:rsidRDefault="00B92259" w:rsidP="00B92259">
      <w:pPr>
        <w:pStyle w:val="EndnoteText"/>
        <w:rPr>
          <w:rFonts w:ascii="Times New Roman" w:hAnsi="Times New Roman"/>
          <w:color w:val="002060"/>
          <w:sz w:val="24"/>
          <w:szCs w:val="24"/>
        </w:rPr>
      </w:pPr>
      <w:r w:rsidRPr="00EC5F22">
        <w:rPr>
          <w:rFonts w:ascii="Times New Roman" w:hAnsi="Times New Roman"/>
          <w:color w:val="002060"/>
          <w:sz w:val="24"/>
          <w:szCs w:val="24"/>
        </w:rPr>
        <w:t> </w:t>
      </w:r>
    </w:p>
    <w:p w14:paraId="781F7A69" w14:textId="77777777" w:rsidR="00717908" w:rsidRDefault="00717908" w:rsidP="00B92259">
      <w:pPr>
        <w:pStyle w:val="EndnoteText"/>
        <w:rPr>
          <w:rFonts w:ascii="Times New Roman" w:hAnsi="Times New Roman"/>
          <w:color w:val="002060"/>
          <w:sz w:val="24"/>
          <w:szCs w:val="24"/>
        </w:rPr>
      </w:pPr>
    </w:p>
    <w:p w14:paraId="6AA7F53E" w14:textId="77777777" w:rsidR="00717908" w:rsidRDefault="00717908" w:rsidP="00B92259">
      <w:pPr>
        <w:pStyle w:val="EndnoteText"/>
        <w:rPr>
          <w:rFonts w:ascii="Times New Roman" w:hAnsi="Times New Roman"/>
          <w:color w:val="002060"/>
          <w:sz w:val="24"/>
          <w:szCs w:val="24"/>
        </w:rPr>
      </w:pPr>
    </w:p>
    <w:p w14:paraId="48784954" w14:textId="77777777" w:rsidR="00717908" w:rsidRDefault="00717908" w:rsidP="00B92259">
      <w:pPr>
        <w:pStyle w:val="EndnoteText"/>
        <w:rPr>
          <w:rFonts w:ascii="Times New Roman" w:hAnsi="Times New Roman"/>
          <w:color w:val="002060"/>
          <w:sz w:val="24"/>
          <w:szCs w:val="24"/>
        </w:rPr>
      </w:pPr>
    </w:p>
    <w:p w14:paraId="49A1F461" w14:textId="77777777" w:rsidR="00717908" w:rsidRDefault="00717908" w:rsidP="00B92259">
      <w:pPr>
        <w:pStyle w:val="EndnoteText"/>
        <w:rPr>
          <w:rFonts w:ascii="Times New Roman" w:hAnsi="Times New Roman"/>
          <w:color w:val="002060"/>
          <w:sz w:val="24"/>
          <w:szCs w:val="24"/>
        </w:rPr>
      </w:pPr>
    </w:p>
    <w:p w14:paraId="65291769" w14:textId="77777777" w:rsidR="004C2ADF" w:rsidRPr="00EC3FB4" w:rsidRDefault="004C2ADF" w:rsidP="004C2ADF">
      <w:pPr>
        <w:jc w:val="center"/>
      </w:pPr>
      <w:r>
        <w:rPr>
          <w:rFonts w:ascii="Times New Roman" w:hAnsi="Times New Roman" w:cs="Times New Roman"/>
          <w:b/>
          <w:i/>
          <w:color w:val="002060"/>
          <w:sz w:val="24"/>
          <w:szCs w:val="24"/>
        </w:rPr>
        <w:lastRenderedPageBreak/>
        <w:t xml:space="preserve">Academic Integrity </w:t>
      </w:r>
      <w:r w:rsidRPr="00E22226">
        <w:rPr>
          <w:rFonts w:ascii="Times New Roman" w:hAnsi="Times New Roman" w:cs="Times New Roman"/>
          <w:b/>
          <w:i/>
          <w:color w:val="002060"/>
          <w:sz w:val="24"/>
          <w:szCs w:val="24"/>
        </w:rPr>
        <w:t>Policy</w:t>
      </w:r>
      <w:r>
        <w:rPr>
          <w:rFonts w:ascii="Times New Roman" w:hAnsi="Times New Roman" w:cs="Times New Roman"/>
          <w:b/>
          <w:i/>
          <w:color w:val="002060"/>
          <w:sz w:val="24"/>
          <w:szCs w:val="24"/>
        </w:rPr>
        <w:t xml:space="preserve"> </w:t>
      </w:r>
    </w:p>
    <w:p w14:paraId="7473FFBE" w14:textId="77777777" w:rsidR="004C2ADF" w:rsidRPr="00E22226" w:rsidRDefault="004C2ADF" w:rsidP="004C2ADF">
      <w:pPr>
        <w:ind w:left="119"/>
        <w:jc w:val="center"/>
        <w:rPr>
          <w:rFonts w:ascii="Times New Roman" w:hAnsi="Times New Roman" w:cs="Times New Roman"/>
          <w:b/>
          <w:i/>
          <w:color w:val="002060"/>
          <w:sz w:val="24"/>
          <w:szCs w:val="24"/>
        </w:rPr>
      </w:pPr>
    </w:p>
    <w:p w14:paraId="21270BBE" w14:textId="77777777" w:rsidR="004C2ADF" w:rsidRDefault="004C2ADF" w:rsidP="004C2ADF">
      <w:pPr>
        <w:rPr>
          <w:rFonts w:ascii="Times New Roman" w:hAnsi="Times New Roman" w:cs="Times New Roman"/>
          <w:color w:val="000000"/>
          <w:sz w:val="24"/>
          <w:szCs w:val="24"/>
          <w:shd w:val="clear" w:color="auto" w:fill="FFFFFF"/>
        </w:rPr>
      </w:pPr>
      <w:r w:rsidRPr="00232904">
        <w:rPr>
          <w:rFonts w:ascii="Times New Roman" w:hAnsi="Times New Roman" w:cs="Times New Roman"/>
          <w:sz w:val="24"/>
          <w:szCs w:val="24"/>
        </w:rPr>
        <w:t xml:space="preserve">In accordance with the </w:t>
      </w:r>
      <w:hyperlink r:id="rId82" w:history="1">
        <w:r w:rsidRPr="00232904">
          <w:rPr>
            <w:rStyle w:val="Hyperlink"/>
            <w:rFonts w:ascii="Times New Roman" w:hAnsi="Times New Roman" w:cs="Times New Roman"/>
            <w:sz w:val="24"/>
            <w:szCs w:val="24"/>
          </w:rPr>
          <w:t>Middlesex Community College Code of Conduct</w:t>
        </w:r>
      </w:hyperlink>
      <w:r>
        <w:rPr>
          <w:rFonts w:ascii="Times New Roman" w:hAnsi="Times New Roman" w:cs="Times New Roman"/>
          <w:sz w:val="24"/>
          <w:szCs w:val="24"/>
        </w:rPr>
        <w:t xml:space="preserve">, </w:t>
      </w:r>
      <w:r w:rsidRPr="00232904">
        <w:rPr>
          <w:rFonts w:ascii="Times New Roman" w:hAnsi="Times New Roman" w:cs="Times New Roman"/>
          <w:color w:val="000000"/>
          <w:sz w:val="24"/>
          <w:szCs w:val="24"/>
          <w:shd w:val="clear" w:color="auto" w:fill="FFFFFF"/>
        </w:rPr>
        <w:t xml:space="preserve">all students </w:t>
      </w:r>
      <w:r>
        <w:rPr>
          <w:rFonts w:ascii="Times New Roman" w:hAnsi="Times New Roman" w:cs="Times New Roman"/>
          <w:sz w:val="24"/>
          <w:szCs w:val="24"/>
        </w:rPr>
        <w:t>who</w:t>
      </w:r>
      <w:r w:rsidRPr="00232904">
        <w:rPr>
          <w:rFonts w:ascii="Times New Roman" w:hAnsi="Times New Roman" w:cs="Times New Roman"/>
          <w:color w:val="000000"/>
          <w:sz w:val="24"/>
          <w:szCs w:val="24"/>
          <w:shd w:val="clear" w:color="auto" w:fill="FFFFFF"/>
        </w:rPr>
        <w:t xml:space="preserve"> enrol</w:t>
      </w:r>
      <w:r>
        <w:rPr>
          <w:rFonts w:ascii="Times New Roman" w:hAnsi="Times New Roman" w:cs="Times New Roman"/>
          <w:color w:val="000000"/>
          <w:sz w:val="24"/>
          <w:szCs w:val="24"/>
          <w:shd w:val="clear" w:color="auto" w:fill="FFFFFF"/>
        </w:rPr>
        <w:t>l</w:t>
      </w:r>
      <w:r w:rsidRPr="0023290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at</w:t>
      </w:r>
      <w:r w:rsidRPr="00232904">
        <w:rPr>
          <w:rFonts w:ascii="Times New Roman" w:hAnsi="Times New Roman" w:cs="Times New Roman"/>
          <w:color w:val="000000"/>
          <w:sz w:val="24"/>
          <w:szCs w:val="24"/>
          <w:shd w:val="clear" w:color="auto" w:fill="FFFFFF"/>
        </w:rPr>
        <w:t xml:space="preserve"> Middlesex Community College voluntarily agree to comply with the standards of performance and behavior</w:t>
      </w:r>
      <w:r>
        <w:rPr>
          <w:rFonts w:ascii="Times New Roman" w:hAnsi="Times New Roman" w:cs="Times New Roman"/>
          <w:color w:val="000000"/>
          <w:sz w:val="24"/>
          <w:szCs w:val="24"/>
          <w:shd w:val="clear" w:color="auto" w:fill="FFFFFF"/>
        </w:rPr>
        <w:t xml:space="preserve">s </w:t>
      </w:r>
      <w:r w:rsidRPr="00232904">
        <w:rPr>
          <w:rFonts w:ascii="Times New Roman" w:hAnsi="Times New Roman" w:cs="Times New Roman"/>
          <w:color w:val="000000"/>
          <w:sz w:val="24"/>
          <w:szCs w:val="24"/>
          <w:shd w:val="clear" w:color="auto" w:fill="FFFFFF"/>
        </w:rPr>
        <w:t>described in the Code of Conduct</w:t>
      </w:r>
      <w:r>
        <w:rPr>
          <w:rFonts w:ascii="Times New Roman" w:hAnsi="Times New Roman" w:cs="Times New Roman"/>
          <w:color w:val="000000"/>
          <w:sz w:val="24"/>
          <w:szCs w:val="24"/>
          <w:shd w:val="clear" w:color="auto" w:fill="FFFFFF"/>
        </w:rPr>
        <w:t>, in addition to all</w:t>
      </w:r>
      <w:r w:rsidRPr="00232904">
        <w:rPr>
          <w:rFonts w:ascii="Times New Roman" w:hAnsi="Times New Roman" w:cs="Times New Roman"/>
          <w:color w:val="000000"/>
          <w:sz w:val="24"/>
          <w:szCs w:val="24"/>
          <w:shd w:val="clear" w:color="auto" w:fill="FFFFFF"/>
        </w:rPr>
        <w:t xml:space="preserve"> other college policies.</w:t>
      </w:r>
      <w:r>
        <w:rPr>
          <w:rFonts w:ascii="Times New Roman" w:hAnsi="Times New Roman" w:cs="Times New Roman"/>
          <w:color w:val="000000"/>
          <w:sz w:val="24"/>
          <w:szCs w:val="24"/>
          <w:shd w:val="clear" w:color="auto" w:fill="FFFFFF"/>
        </w:rPr>
        <w:t xml:space="preserve"> Nursing Students are afforded the same rights, privileges, and responsibilities as all other </w:t>
      </w:r>
      <w:r w:rsidRPr="00B84934">
        <w:rPr>
          <w:rFonts w:ascii="Times New Roman" w:hAnsi="Times New Roman" w:cs="Times New Roman"/>
          <w:color w:val="000000"/>
          <w:sz w:val="24"/>
          <w:szCs w:val="24"/>
          <w:shd w:val="clear" w:color="auto" w:fill="FFFFFF"/>
        </w:rPr>
        <w:t>Middlesex Community College</w:t>
      </w:r>
      <w:r>
        <w:rPr>
          <w:rFonts w:ascii="Times New Roman" w:hAnsi="Times New Roman" w:cs="Times New Roman"/>
          <w:color w:val="000000"/>
          <w:sz w:val="24"/>
          <w:szCs w:val="24"/>
          <w:shd w:val="clear" w:color="auto" w:fill="FFFFFF"/>
        </w:rPr>
        <w:t xml:space="preserve"> students. Nursing students also agree to comply with the a</w:t>
      </w:r>
      <w:r w:rsidRPr="00276919">
        <w:rPr>
          <w:rFonts w:ascii="Times New Roman" w:eastAsia="Calibri" w:hAnsi="Times New Roman" w:cs="Times New Roman"/>
          <w:sz w:val="24"/>
          <w:szCs w:val="24"/>
        </w:rPr>
        <w:t>dditional rules</w:t>
      </w:r>
      <w:r>
        <w:rPr>
          <w:rFonts w:ascii="Times New Roman" w:eastAsia="Calibri" w:hAnsi="Times New Roman" w:cs="Times New Roman"/>
          <w:sz w:val="24"/>
          <w:szCs w:val="24"/>
        </w:rPr>
        <w:t>, policies, regulations, and Nursing Program and Health Division responsibilities</w:t>
      </w:r>
      <w:r w:rsidRPr="002769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that </w:t>
      </w:r>
      <w:r w:rsidRPr="00276919">
        <w:rPr>
          <w:rFonts w:ascii="Times New Roman" w:eastAsia="Calibri" w:hAnsi="Times New Roman" w:cs="Times New Roman"/>
          <w:sz w:val="24"/>
          <w:szCs w:val="24"/>
        </w:rPr>
        <w:t>are included in th</w:t>
      </w:r>
      <w:r>
        <w:rPr>
          <w:rFonts w:ascii="Times New Roman" w:eastAsia="Calibri" w:hAnsi="Times New Roman" w:cs="Times New Roman"/>
          <w:sz w:val="24"/>
          <w:szCs w:val="24"/>
        </w:rPr>
        <w:t xml:space="preserve">e nursing student </w:t>
      </w:r>
      <w:r w:rsidRPr="00276919">
        <w:rPr>
          <w:rFonts w:ascii="Times New Roman" w:eastAsia="Calibri" w:hAnsi="Times New Roman" w:cs="Times New Roman"/>
          <w:sz w:val="24"/>
          <w:szCs w:val="24"/>
        </w:rPr>
        <w:t>handbook and in other nursing publications such as course syllabi.</w:t>
      </w:r>
    </w:p>
    <w:p w14:paraId="71FA4B44" w14:textId="77777777" w:rsidR="004C2ADF" w:rsidRDefault="004C2ADF" w:rsidP="004C2ADF">
      <w:pPr>
        <w:rPr>
          <w:rFonts w:ascii="Times New Roman" w:hAnsi="Times New Roman" w:cs="Times New Roman"/>
          <w:color w:val="000000"/>
          <w:sz w:val="24"/>
          <w:szCs w:val="24"/>
          <w:shd w:val="clear" w:color="auto" w:fill="FFFFFF"/>
        </w:rPr>
      </w:pPr>
    </w:p>
    <w:p w14:paraId="2A266857" w14:textId="77777777" w:rsidR="004C2ADF" w:rsidRPr="000C2759" w:rsidRDefault="004C2ADF" w:rsidP="004C2ADF">
      <w:pPr>
        <w:rPr>
          <w:rStyle w:val="Strong"/>
          <w:rFonts w:ascii="Times New Roman" w:hAnsi="Times New Roman" w:cs="Times New Roman"/>
          <w:color w:val="000000"/>
          <w:sz w:val="24"/>
          <w:szCs w:val="24"/>
          <w:shd w:val="clear" w:color="auto" w:fill="FFFFFF"/>
        </w:rPr>
      </w:pPr>
      <w:r w:rsidRPr="000C2759">
        <w:rPr>
          <w:rStyle w:val="Strong"/>
          <w:rFonts w:ascii="Times New Roman" w:hAnsi="Times New Roman" w:cs="Times New Roman"/>
          <w:color w:val="000000"/>
          <w:sz w:val="24"/>
          <w:szCs w:val="24"/>
          <w:shd w:val="clear" w:color="auto" w:fill="FFFFFF"/>
        </w:rPr>
        <w:t>Expectations of Behavior (Section 7 of MCC Code of Conduct Policy)</w:t>
      </w:r>
    </w:p>
    <w:p w14:paraId="1E7D962B" w14:textId="77777777" w:rsidR="004C2ADF" w:rsidRDefault="004C2ADF" w:rsidP="004C2ADF">
      <w:pPr>
        <w:pStyle w:val="ListParagraph"/>
        <w:rPr>
          <w:rStyle w:val="Strong"/>
          <w:color w:val="000000"/>
          <w:shd w:val="clear" w:color="auto" w:fill="FFFFFF"/>
        </w:rPr>
      </w:pPr>
    </w:p>
    <w:p w14:paraId="52F6AAD0" w14:textId="77777777" w:rsidR="004C2ADF" w:rsidRPr="003965FA" w:rsidRDefault="004C2ADF" w:rsidP="004C2ADF">
      <w:pPr>
        <w:shd w:val="clear" w:color="auto" w:fill="FFFFFF"/>
        <w:spacing w:after="150"/>
        <w:rPr>
          <w:rFonts w:ascii="Times New Roman" w:eastAsia="Times New Roman" w:hAnsi="Times New Roman" w:cs="Times New Roman"/>
          <w:color w:val="000000"/>
          <w:sz w:val="24"/>
          <w:szCs w:val="24"/>
        </w:rPr>
      </w:pPr>
      <w:r w:rsidRPr="003965FA">
        <w:rPr>
          <w:rFonts w:ascii="Times New Roman" w:eastAsia="Times New Roman" w:hAnsi="Times New Roman" w:cs="Times New Roman"/>
          <w:color w:val="000000"/>
          <w:sz w:val="24"/>
          <w:szCs w:val="24"/>
        </w:rPr>
        <w:t>A. </w:t>
      </w:r>
      <w:r w:rsidRPr="003965FA">
        <w:rPr>
          <w:rFonts w:ascii="Times New Roman" w:eastAsia="Times New Roman" w:hAnsi="Times New Roman" w:cs="Times New Roman"/>
          <w:b/>
          <w:bCs/>
          <w:color w:val="000000"/>
          <w:sz w:val="24"/>
          <w:szCs w:val="24"/>
        </w:rPr>
        <w:t>Core Values and Behavioral Expectations</w:t>
      </w:r>
      <w:r w:rsidRPr="003965FA">
        <w:rPr>
          <w:rFonts w:ascii="Times New Roman" w:eastAsia="Times New Roman" w:hAnsi="Times New Roman" w:cs="Times New Roman"/>
          <w:color w:val="000000"/>
          <w:sz w:val="24"/>
          <w:szCs w:val="24"/>
        </w:rPr>
        <w:br/>
      </w:r>
      <w:r w:rsidRPr="003965FA">
        <w:rPr>
          <w:rFonts w:ascii="Times New Roman" w:eastAsia="Times New Roman" w:hAnsi="Times New Roman" w:cs="Times New Roman"/>
          <w:color w:val="000000"/>
          <w:sz w:val="24"/>
          <w:szCs w:val="24"/>
        </w:rPr>
        <w:br/>
        <w:t>As a public institution of higher education, which is committed to student access and success, the College maintains the following Core Values and Behavioral Expectations of its students.</w:t>
      </w:r>
    </w:p>
    <w:p w14:paraId="5C03DA6F" w14:textId="77777777" w:rsidR="004C2ADF" w:rsidRPr="003965FA" w:rsidRDefault="004C2ADF" w:rsidP="004C2ADF">
      <w:pPr>
        <w:numPr>
          <w:ilvl w:val="0"/>
          <w:numId w:val="81"/>
        </w:numPr>
        <w:shd w:val="clear" w:color="auto" w:fill="FFFFFF"/>
        <w:spacing w:before="100" w:beforeAutospacing="1" w:after="100" w:afterAutospacing="1"/>
        <w:rPr>
          <w:rFonts w:ascii="Times New Roman" w:eastAsia="Times New Roman" w:hAnsi="Times New Roman" w:cs="Times New Roman"/>
          <w:color w:val="000000"/>
          <w:sz w:val="24"/>
          <w:szCs w:val="24"/>
        </w:rPr>
      </w:pPr>
      <w:r w:rsidRPr="003965FA">
        <w:rPr>
          <w:rFonts w:ascii="Times New Roman" w:eastAsia="Times New Roman" w:hAnsi="Times New Roman" w:cs="Times New Roman"/>
          <w:b/>
          <w:bCs/>
          <w:color w:val="000000"/>
          <w:sz w:val="24"/>
          <w:szCs w:val="24"/>
        </w:rPr>
        <w:t>Integrity</w:t>
      </w:r>
      <w:r w:rsidRPr="003965FA">
        <w:rPr>
          <w:rFonts w:ascii="Times New Roman" w:eastAsia="Times New Roman" w:hAnsi="Times New Roman" w:cs="Times New Roman"/>
          <w:color w:val="000000"/>
          <w:sz w:val="24"/>
          <w:szCs w:val="24"/>
        </w:rPr>
        <w:t>. All students are expected to exemplify honesty, honor, and a respect for the truth in all of their dealings.</w:t>
      </w:r>
      <w:r w:rsidRPr="003965FA">
        <w:rPr>
          <w:rFonts w:ascii="Times New Roman" w:eastAsia="Times New Roman" w:hAnsi="Times New Roman" w:cs="Times New Roman"/>
          <w:color w:val="000000"/>
          <w:sz w:val="24"/>
          <w:szCs w:val="24"/>
        </w:rPr>
        <w:br/>
      </w:r>
    </w:p>
    <w:p w14:paraId="1ADFAB3E" w14:textId="77777777" w:rsidR="004C2ADF" w:rsidRPr="003965FA" w:rsidRDefault="004C2ADF" w:rsidP="004C2ADF">
      <w:pPr>
        <w:numPr>
          <w:ilvl w:val="0"/>
          <w:numId w:val="81"/>
        </w:numPr>
        <w:shd w:val="clear" w:color="auto" w:fill="FFFFFF"/>
        <w:spacing w:before="100" w:beforeAutospacing="1" w:after="100" w:afterAutospacing="1"/>
        <w:rPr>
          <w:rFonts w:ascii="Times New Roman" w:eastAsia="Times New Roman" w:hAnsi="Times New Roman" w:cs="Times New Roman"/>
          <w:color w:val="000000"/>
          <w:sz w:val="24"/>
          <w:szCs w:val="24"/>
        </w:rPr>
      </w:pPr>
      <w:r w:rsidRPr="003965FA">
        <w:rPr>
          <w:rFonts w:ascii="Times New Roman" w:eastAsia="Times New Roman" w:hAnsi="Times New Roman" w:cs="Times New Roman"/>
          <w:b/>
          <w:bCs/>
          <w:color w:val="000000"/>
          <w:sz w:val="24"/>
          <w:szCs w:val="24"/>
        </w:rPr>
        <w:t>Community</w:t>
      </w:r>
      <w:r w:rsidRPr="003965FA">
        <w:rPr>
          <w:rFonts w:ascii="Times New Roman" w:eastAsia="Times New Roman" w:hAnsi="Times New Roman" w:cs="Times New Roman"/>
          <w:color w:val="000000"/>
          <w:sz w:val="24"/>
          <w:szCs w:val="24"/>
        </w:rPr>
        <w:t>. Students are expected to positively contribute to the educational community.</w:t>
      </w:r>
      <w:r w:rsidRPr="003965FA">
        <w:rPr>
          <w:rFonts w:ascii="Times New Roman" w:eastAsia="Times New Roman" w:hAnsi="Times New Roman" w:cs="Times New Roman"/>
          <w:color w:val="000000"/>
          <w:sz w:val="24"/>
          <w:szCs w:val="24"/>
        </w:rPr>
        <w:br/>
      </w:r>
    </w:p>
    <w:p w14:paraId="11B937FA" w14:textId="77777777" w:rsidR="004C2ADF" w:rsidRPr="003965FA" w:rsidRDefault="004C2ADF" w:rsidP="004C2ADF">
      <w:pPr>
        <w:numPr>
          <w:ilvl w:val="0"/>
          <w:numId w:val="81"/>
        </w:numPr>
        <w:shd w:val="clear" w:color="auto" w:fill="FFFFFF"/>
        <w:spacing w:before="100" w:beforeAutospacing="1" w:after="100" w:afterAutospacing="1"/>
        <w:rPr>
          <w:rFonts w:ascii="Times New Roman" w:eastAsia="Times New Roman" w:hAnsi="Times New Roman" w:cs="Times New Roman"/>
          <w:color w:val="000000"/>
          <w:sz w:val="24"/>
          <w:szCs w:val="24"/>
        </w:rPr>
      </w:pPr>
      <w:r w:rsidRPr="003965FA">
        <w:rPr>
          <w:rFonts w:ascii="Times New Roman" w:eastAsia="Times New Roman" w:hAnsi="Times New Roman" w:cs="Times New Roman"/>
          <w:b/>
          <w:bCs/>
          <w:color w:val="000000"/>
          <w:sz w:val="24"/>
          <w:szCs w:val="24"/>
        </w:rPr>
        <w:t>Safety</w:t>
      </w:r>
      <w:r w:rsidRPr="003965FA">
        <w:rPr>
          <w:rFonts w:ascii="Times New Roman" w:eastAsia="Times New Roman" w:hAnsi="Times New Roman" w:cs="Times New Roman"/>
          <w:color w:val="000000"/>
          <w:sz w:val="24"/>
          <w:szCs w:val="24"/>
        </w:rPr>
        <w:t>. Students are expected to choose behavior that is conscious of the rights and safety of others and the community and promotes a productive and diverse academic environment.</w:t>
      </w:r>
      <w:r w:rsidRPr="003965FA">
        <w:rPr>
          <w:rFonts w:ascii="Times New Roman" w:eastAsia="Times New Roman" w:hAnsi="Times New Roman" w:cs="Times New Roman"/>
          <w:color w:val="000000"/>
          <w:sz w:val="24"/>
          <w:szCs w:val="24"/>
        </w:rPr>
        <w:br/>
      </w:r>
    </w:p>
    <w:p w14:paraId="09A52C1E" w14:textId="77777777" w:rsidR="004C2ADF" w:rsidRPr="003965FA" w:rsidRDefault="004C2ADF" w:rsidP="004C2ADF">
      <w:pPr>
        <w:numPr>
          <w:ilvl w:val="0"/>
          <w:numId w:val="81"/>
        </w:numPr>
        <w:shd w:val="clear" w:color="auto" w:fill="FFFFFF"/>
        <w:spacing w:before="100" w:beforeAutospacing="1" w:after="100" w:afterAutospacing="1"/>
        <w:rPr>
          <w:rFonts w:ascii="Times New Roman" w:eastAsia="Times New Roman" w:hAnsi="Times New Roman" w:cs="Times New Roman"/>
          <w:color w:val="000000"/>
          <w:sz w:val="24"/>
          <w:szCs w:val="24"/>
        </w:rPr>
      </w:pPr>
      <w:r w:rsidRPr="003965FA">
        <w:rPr>
          <w:rFonts w:ascii="Times New Roman" w:eastAsia="Times New Roman" w:hAnsi="Times New Roman" w:cs="Times New Roman"/>
          <w:b/>
          <w:bCs/>
          <w:color w:val="000000"/>
          <w:sz w:val="24"/>
          <w:szCs w:val="24"/>
        </w:rPr>
        <w:t>Responsibility</w:t>
      </w:r>
      <w:r w:rsidRPr="003965FA">
        <w:rPr>
          <w:rFonts w:ascii="Times New Roman" w:eastAsia="Times New Roman" w:hAnsi="Times New Roman" w:cs="Times New Roman"/>
          <w:color w:val="000000"/>
          <w:sz w:val="24"/>
          <w:szCs w:val="24"/>
        </w:rPr>
        <w:t>. Students are expected to accept responsibility to themselves, to others, and to the community.</w:t>
      </w:r>
    </w:p>
    <w:p w14:paraId="209A3A84" w14:textId="77777777" w:rsidR="004C2ADF" w:rsidRPr="003965FA" w:rsidRDefault="004C2ADF" w:rsidP="004C2ADF">
      <w:pPr>
        <w:shd w:val="clear" w:color="auto" w:fill="FFFFFF"/>
        <w:spacing w:after="150"/>
        <w:rPr>
          <w:rFonts w:ascii="Times New Roman" w:eastAsia="Times New Roman" w:hAnsi="Times New Roman" w:cs="Times New Roman"/>
          <w:color w:val="000000"/>
          <w:sz w:val="24"/>
          <w:szCs w:val="24"/>
        </w:rPr>
      </w:pPr>
      <w:r w:rsidRPr="003965FA">
        <w:rPr>
          <w:rFonts w:ascii="Times New Roman" w:eastAsia="Times New Roman" w:hAnsi="Times New Roman" w:cs="Times New Roman"/>
          <w:color w:val="000000"/>
          <w:sz w:val="24"/>
          <w:szCs w:val="24"/>
        </w:rPr>
        <w:t>B. </w:t>
      </w:r>
      <w:r w:rsidRPr="003965FA">
        <w:rPr>
          <w:rFonts w:ascii="Times New Roman" w:eastAsia="Times New Roman" w:hAnsi="Times New Roman" w:cs="Times New Roman"/>
          <w:b/>
          <w:bCs/>
          <w:color w:val="000000"/>
          <w:sz w:val="24"/>
          <w:szCs w:val="24"/>
        </w:rPr>
        <w:t>Code of Conduct Charges</w:t>
      </w:r>
    </w:p>
    <w:p w14:paraId="57C39598" w14:textId="77777777" w:rsidR="004C2ADF" w:rsidRPr="003965FA" w:rsidRDefault="004C2ADF" w:rsidP="004C2ADF">
      <w:pPr>
        <w:pStyle w:val="ListParagraph"/>
        <w:numPr>
          <w:ilvl w:val="1"/>
          <w:numId w:val="81"/>
        </w:numPr>
      </w:pPr>
      <w:r w:rsidRPr="003965FA">
        <w:rPr>
          <w:color w:val="000000"/>
          <w:shd w:val="clear" w:color="auto" w:fill="FFFFFF"/>
        </w:rPr>
        <w:t>Abuse, interference, and/or failure to comply with the College’s conduct process</w:t>
      </w:r>
    </w:p>
    <w:p w14:paraId="054ED88A" w14:textId="77777777" w:rsidR="004C2ADF" w:rsidRDefault="004C2ADF" w:rsidP="004C2ADF">
      <w:pPr>
        <w:rPr>
          <w:rFonts w:ascii="Times New Roman" w:hAnsi="Times New Roman" w:cs="Times New Roman"/>
          <w:sz w:val="24"/>
          <w:szCs w:val="24"/>
        </w:rPr>
      </w:pPr>
    </w:p>
    <w:p w14:paraId="3CD5E453" w14:textId="77777777" w:rsidR="004C2ADF" w:rsidRPr="00F3547A" w:rsidRDefault="004C2ADF" w:rsidP="004C2ADF">
      <w:pPr>
        <w:pStyle w:val="ListParagraph"/>
        <w:numPr>
          <w:ilvl w:val="1"/>
          <w:numId w:val="81"/>
        </w:numPr>
        <w:contextualSpacing w:val="0"/>
      </w:pPr>
      <w:r w:rsidRPr="003965FA">
        <w:rPr>
          <w:rStyle w:val="Strong"/>
          <w:color w:val="000000"/>
          <w:shd w:val="clear" w:color="auto" w:fill="FFFFFF"/>
        </w:rPr>
        <w:t>Academic Dishonesty</w:t>
      </w:r>
      <w:r w:rsidRPr="003965FA">
        <w:rPr>
          <w:color w:val="000000"/>
          <w:shd w:val="clear" w:color="auto" w:fill="FFFFFF"/>
        </w:rPr>
        <w:t>. Acts of academic dishonesty, including but not limited to the following:</w:t>
      </w:r>
    </w:p>
    <w:p w14:paraId="74A514D9" w14:textId="77777777" w:rsidR="004C2ADF" w:rsidRPr="00F3547A" w:rsidRDefault="004C2ADF" w:rsidP="004C2ADF">
      <w:pPr>
        <w:ind w:left="1080" w:hanging="360"/>
        <w:rPr>
          <w:rFonts w:ascii="Times New Roman" w:hAnsi="Times New Roman" w:cs="Times New Roman"/>
          <w:sz w:val="24"/>
          <w:szCs w:val="24"/>
        </w:rPr>
      </w:pPr>
      <w:r w:rsidRPr="00F3547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ab/>
      </w:r>
      <w:r w:rsidRPr="00F3547A">
        <w:rPr>
          <w:rStyle w:val="Strong"/>
          <w:rFonts w:ascii="Times New Roman" w:hAnsi="Times New Roman" w:cs="Times New Roman"/>
          <w:color w:val="000000"/>
          <w:sz w:val="24"/>
          <w:szCs w:val="24"/>
          <w:shd w:val="clear" w:color="auto" w:fill="FFFFFF"/>
        </w:rPr>
        <w:t>Cheating</w:t>
      </w:r>
      <w:r w:rsidRPr="00F3547A">
        <w:rPr>
          <w:rFonts w:ascii="Times New Roman" w:hAnsi="Times New Roman" w:cs="Times New Roman"/>
          <w:color w:val="000000"/>
          <w:sz w:val="24"/>
          <w:szCs w:val="24"/>
          <w:shd w:val="clear" w:color="auto" w:fill="FFFFFF"/>
        </w:rPr>
        <w:t>. Intentional use, and/or attempted use of any unauthorized assistance in any academic exercise including dependence upon the aid of sources beyond those authorized by the instructor.</w:t>
      </w:r>
      <w:r w:rsidRPr="00F3547A">
        <w:rPr>
          <w:rFonts w:ascii="Times New Roman" w:hAnsi="Times New Roman" w:cs="Times New Roman"/>
          <w:color w:val="000000"/>
          <w:sz w:val="24"/>
          <w:szCs w:val="24"/>
        </w:rPr>
        <w:br/>
      </w:r>
      <w:r w:rsidRPr="00F3547A">
        <w:rPr>
          <w:rFonts w:ascii="Times New Roman" w:hAnsi="Times New Roman" w:cs="Times New Roman"/>
          <w:color w:val="000000"/>
          <w:sz w:val="24"/>
          <w:szCs w:val="24"/>
          <w:shd w:val="clear" w:color="auto" w:fill="FFFFFF"/>
        </w:rPr>
        <w:t>b. </w:t>
      </w:r>
      <w:r>
        <w:rPr>
          <w:rFonts w:ascii="Times New Roman" w:hAnsi="Times New Roman" w:cs="Times New Roman"/>
          <w:color w:val="000000"/>
          <w:sz w:val="24"/>
          <w:szCs w:val="24"/>
          <w:shd w:val="clear" w:color="auto" w:fill="FFFFFF"/>
        </w:rPr>
        <w:tab/>
      </w:r>
      <w:r w:rsidRPr="00F3547A">
        <w:rPr>
          <w:rStyle w:val="Strong"/>
          <w:rFonts w:ascii="Times New Roman" w:hAnsi="Times New Roman" w:cs="Times New Roman"/>
          <w:color w:val="000000"/>
          <w:sz w:val="24"/>
          <w:szCs w:val="24"/>
          <w:shd w:val="clear" w:color="auto" w:fill="FFFFFF"/>
        </w:rPr>
        <w:t>Fabrication</w:t>
      </w:r>
      <w:r w:rsidRPr="00F3547A">
        <w:rPr>
          <w:rFonts w:ascii="Times New Roman" w:hAnsi="Times New Roman" w:cs="Times New Roman"/>
          <w:color w:val="000000"/>
          <w:sz w:val="24"/>
          <w:szCs w:val="24"/>
          <w:shd w:val="clear" w:color="auto" w:fill="FFFFFF"/>
        </w:rPr>
        <w:t>. Intentional and unauthorized falsification and/or invention or any information or citation in any academic exercise.</w:t>
      </w:r>
      <w:r w:rsidRPr="00F3547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c.</w:t>
      </w:r>
      <w:r>
        <w:rPr>
          <w:rFonts w:ascii="Times New Roman" w:hAnsi="Times New Roman" w:cs="Times New Roman"/>
          <w:color w:val="000000"/>
          <w:sz w:val="24"/>
          <w:szCs w:val="24"/>
          <w:shd w:val="clear" w:color="auto" w:fill="FFFFFF"/>
        </w:rPr>
        <w:tab/>
      </w:r>
      <w:r w:rsidRPr="00F3547A">
        <w:rPr>
          <w:rStyle w:val="Strong"/>
          <w:rFonts w:ascii="Times New Roman" w:hAnsi="Times New Roman" w:cs="Times New Roman"/>
          <w:color w:val="000000"/>
          <w:sz w:val="24"/>
          <w:szCs w:val="24"/>
          <w:shd w:val="clear" w:color="auto" w:fill="FFFFFF"/>
        </w:rPr>
        <w:t>Unauthorized Collaboration</w:t>
      </w:r>
      <w:r w:rsidRPr="00F3547A">
        <w:rPr>
          <w:rFonts w:ascii="Times New Roman" w:hAnsi="Times New Roman" w:cs="Times New Roman"/>
          <w:color w:val="000000"/>
          <w:sz w:val="24"/>
          <w:szCs w:val="24"/>
          <w:shd w:val="clear" w:color="auto" w:fill="FFFFFF"/>
        </w:rPr>
        <w:t>. Deliberately submitting work prepared collaboratively with someone else without explicit permission from the instructor.</w:t>
      </w:r>
      <w:r w:rsidRPr="00F3547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d.</w:t>
      </w:r>
      <w:r>
        <w:rPr>
          <w:rFonts w:ascii="Times New Roman" w:hAnsi="Times New Roman" w:cs="Times New Roman"/>
          <w:color w:val="000000"/>
          <w:sz w:val="24"/>
          <w:szCs w:val="24"/>
          <w:shd w:val="clear" w:color="auto" w:fill="FFFFFF"/>
        </w:rPr>
        <w:tab/>
      </w:r>
      <w:r w:rsidRPr="00F3547A">
        <w:rPr>
          <w:rStyle w:val="Strong"/>
          <w:rFonts w:ascii="Times New Roman" w:hAnsi="Times New Roman" w:cs="Times New Roman"/>
          <w:color w:val="000000"/>
          <w:sz w:val="24"/>
          <w:szCs w:val="24"/>
          <w:shd w:val="clear" w:color="auto" w:fill="FFFFFF"/>
        </w:rPr>
        <w:t>Facilitating dishonesty</w:t>
      </w:r>
      <w:r w:rsidRPr="00F3547A">
        <w:rPr>
          <w:rFonts w:ascii="Times New Roman" w:hAnsi="Times New Roman" w:cs="Times New Roman"/>
          <w:color w:val="000000"/>
          <w:sz w:val="24"/>
          <w:szCs w:val="24"/>
          <w:shd w:val="clear" w:color="auto" w:fill="FFFFFF"/>
        </w:rPr>
        <w:t>. Knowingly helping or attempting to help another commit an act of academic dishonesty, including students who substitute for other persons in examinations or represent, as their own, papers, reports, projects, or the academic works of others.</w:t>
      </w:r>
      <w:r w:rsidRPr="00F3547A">
        <w:rPr>
          <w:rFonts w:ascii="Times New Roman" w:hAnsi="Times New Roman" w:cs="Times New Roman"/>
          <w:color w:val="000000"/>
          <w:sz w:val="24"/>
          <w:szCs w:val="24"/>
        </w:rPr>
        <w:br/>
      </w:r>
      <w:r w:rsidRPr="00F3547A">
        <w:rPr>
          <w:rFonts w:ascii="Times New Roman" w:hAnsi="Times New Roman" w:cs="Times New Roman"/>
          <w:color w:val="000000"/>
          <w:sz w:val="24"/>
          <w:szCs w:val="24"/>
          <w:shd w:val="clear" w:color="auto" w:fill="FFFFFF"/>
        </w:rPr>
        <w:t>e. </w:t>
      </w:r>
      <w:r w:rsidRPr="00F3547A">
        <w:rPr>
          <w:rStyle w:val="Strong"/>
          <w:rFonts w:ascii="Times New Roman" w:hAnsi="Times New Roman" w:cs="Times New Roman"/>
          <w:color w:val="000000"/>
          <w:sz w:val="24"/>
          <w:szCs w:val="24"/>
          <w:shd w:val="clear" w:color="auto" w:fill="FFFFFF"/>
        </w:rPr>
        <w:t>Plagiarism</w:t>
      </w:r>
      <w:r w:rsidRPr="00F3547A">
        <w:rPr>
          <w:rFonts w:ascii="Times New Roman" w:hAnsi="Times New Roman" w:cs="Times New Roman"/>
          <w:color w:val="000000"/>
          <w:sz w:val="24"/>
          <w:szCs w:val="24"/>
          <w:shd w:val="clear" w:color="auto" w:fill="FFFFFF"/>
        </w:rPr>
        <w:t xml:space="preserve">. Knowingly representing the words, ideas, or artistic expression of another as one’s own work in any academic exercise, including but not limited to submitting previously-submitted assignments for which the student has earned credit, copying or purchasing other’s work, patchworking source material and representing the work as one’s own, or arranging for others to do </w:t>
      </w:r>
      <w:r w:rsidRPr="00F3547A">
        <w:rPr>
          <w:rFonts w:ascii="Times New Roman" w:hAnsi="Times New Roman" w:cs="Times New Roman"/>
          <w:color w:val="000000"/>
          <w:sz w:val="24"/>
          <w:szCs w:val="24"/>
          <w:shd w:val="clear" w:color="auto" w:fill="FFFFFF"/>
        </w:rPr>
        <w:lastRenderedPageBreak/>
        <w:t>work under a false name.</w:t>
      </w:r>
      <w:r w:rsidRPr="00F3547A">
        <w:rPr>
          <w:rFonts w:ascii="Times New Roman" w:hAnsi="Times New Roman" w:cs="Times New Roman"/>
          <w:color w:val="000000"/>
          <w:sz w:val="24"/>
          <w:szCs w:val="24"/>
        </w:rPr>
        <w:br/>
      </w:r>
      <w:r w:rsidRPr="00F3547A">
        <w:rPr>
          <w:rFonts w:ascii="Times New Roman" w:hAnsi="Times New Roman" w:cs="Times New Roman"/>
          <w:color w:val="000000"/>
          <w:sz w:val="24"/>
          <w:szCs w:val="24"/>
          <w:shd w:val="clear" w:color="auto" w:fill="FFFFFF"/>
        </w:rPr>
        <w:t>f. </w:t>
      </w:r>
      <w:r w:rsidRPr="00F3547A">
        <w:rPr>
          <w:rStyle w:val="Strong"/>
          <w:rFonts w:ascii="Times New Roman" w:hAnsi="Times New Roman" w:cs="Times New Roman"/>
          <w:color w:val="000000"/>
          <w:sz w:val="24"/>
          <w:szCs w:val="24"/>
          <w:shd w:val="clear" w:color="auto" w:fill="FFFFFF"/>
        </w:rPr>
        <w:t>Submitting, in whole or in part, prewritten term papers of another or the research of another,</w:t>
      </w:r>
      <w:r w:rsidRPr="00F3547A">
        <w:rPr>
          <w:rFonts w:ascii="Times New Roman" w:hAnsi="Times New Roman" w:cs="Times New Roman"/>
          <w:color w:val="000000"/>
          <w:sz w:val="24"/>
          <w:szCs w:val="24"/>
          <w:shd w:val="clear" w:color="auto" w:fill="FFFFFF"/>
        </w:rPr>
        <w:t> including but not limited to commercial vendors who sell or distribute such material</w:t>
      </w:r>
      <w:r w:rsidRPr="00F3547A">
        <w:rPr>
          <w:rFonts w:ascii="Times New Roman" w:hAnsi="Times New Roman" w:cs="Times New Roman"/>
          <w:color w:val="000000"/>
          <w:sz w:val="24"/>
          <w:szCs w:val="24"/>
        </w:rPr>
        <w:t>.</w:t>
      </w:r>
      <w:r w:rsidRPr="00F3547A">
        <w:rPr>
          <w:rFonts w:ascii="Times New Roman" w:hAnsi="Times New Roman" w:cs="Times New Roman"/>
          <w:color w:val="000000"/>
          <w:sz w:val="24"/>
          <w:szCs w:val="24"/>
        </w:rPr>
        <w:br/>
      </w:r>
      <w:r w:rsidRPr="00F3547A">
        <w:rPr>
          <w:rFonts w:ascii="Times New Roman" w:hAnsi="Times New Roman" w:cs="Times New Roman"/>
          <w:color w:val="000000"/>
          <w:sz w:val="24"/>
          <w:szCs w:val="24"/>
          <w:shd w:val="clear" w:color="auto" w:fill="FFFFFF"/>
        </w:rPr>
        <w:t>g. </w:t>
      </w:r>
      <w:r w:rsidRPr="00F3547A">
        <w:rPr>
          <w:rStyle w:val="Strong"/>
          <w:rFonts w:ascii="Times New Roman" w:hAnsi="Times New Roman" w:cs="Times New Roman"/>
          <w:color w:val="000000"/>
          <w:sz w:val="24"/>
          <w:szCs w:val="24"/>
          <w:shd w:val="clear" w:color="auto" w:fill="FFFFFF"/>
        </w:rPr>
        <w:t>Theft of materials</w:t>
      </w:r>
      <w:r w:rsidRPr="00F3547A">
        <w:rPr>
          <w:rFonts w:ascii="Times New Roman" w:hAnsi="Times New Roman" w:cs="Times New Roman"/>
          <w:color w:val="000000"/>
          <w:sz w:val="24"/>
          <w:szCs w:val="24"/>
          <w:shd w:val="clear" w:color="auto" w:fill="FFFFFF"/>
        </w:rPr>
        <w:t>. The acquisition, without permission, of tests or other academic material belonging to a member of the faculty or staff, or another student.</w:t>
      </w:r>
    </w:p>
    <w:p w14:paraId="7C1DBAB8" w14:textId="77777777" w:rsidR="004C2ADF" w:rsidRDefault="004C2ADF" w:rsidP="004C2ADF">
      <w:pPr>
        <w:rPr>
          <w:rFonts w:ascii="Times New Roman" w:hAnsi="Times New Roman" w:cs="Times New Roman"/>
          <w:sz w:val="24"/>
          <w:szCs w:val="24"/>
        </w:rPr>
      </w:pPr>
    </w:p>
    <w:p w14:paraId="1B9128A5"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3965FA">
        <w:rPr>
          <w:b/>
          <w:bCs/>
          <w:color w:val="000000"/>
        </w:rPr>
        <w:t>Alcohol</w:t>
      </w:r>
      <w:r w:rsidRPr="003965FA">
        <w:rPr>
          <w:color w:val="000000"/>
        </w:rPr>
        <w:t>. Use, possession, manufacture, or distribution of alcoholic beverages, on campus or as part of any college-sponsored program, including public intoxication or the operation of a motor vehicle while under the influence of alcohol, in violation of the College’s Alcohol Policy and/or state or federal law.</w:t>
      </w:r>
    </w:p>
    <w:p w14:paraId="2AD108E6" w14:textId="77777777" w:rsidR="004C2ADF" w:rsidRPr="000C2759" w:rsidRDefault="004C2ADF" w:rsidP="004C2ADF">
      <w:pPr>
        <w:pStyle w:val="ListParagraph"/>
        <w:rPr>
          <w:color w:val="000000"/>
        </w:rPr>
      </w:pPr>
    </w:p>
    <w:p w14:paraId="304F39EB" w14:textId="77777777" w:rsidR="004C2ADF" w:rsidRPr="004505CC" w:rsidRDefault="004C2ADF" w:rsidP="004C2ADF">
      <w:pPr>
        <w:pStyle w:val="ListParagraph"/>
        <w:numPr>
          <w:ilvl w:val="1"/>
          <w:numId w:val="81"/>
        </w:numPr>
        <w:shd w:val="clear" w:color="auto" w:fill="FFFFFF"/>
        <w:spacing w:before="100" w:beforeAutospacing="1" w:after="100" w:afterAutospacing="1"/>
      </w:pPr>
      <w:r w:rsidRPr="004505CC">
        <w:rPr>
          <w:b/>
          <w:bCs/>
        </w:rPr>
        <w:t>Controlled Substances</w:t>
      </w:r>
      <w:r w:rsidRPr="004505CC">
        <w:t xml:space="preserve">. Use, possession, manufacture, or distribution of controlled substances as defined by state and federal law. While the use of Medical Marijuana is permitted in Massachusetts, marijuana remains classified as a controlled substance under federal law and its use, possession, and/or cultivation at educational institutions remains prohibited. Accordingly, students who test positive for marijuana are unable to participate in the clinical education, which will affect their status in the program.  A student who has a prescription for Medical Marijuana and tests positive for marijuana is ineligible to participate in clinical placement due to terms in the clinical affiliation agreements.   (See Health Division Policy for Drug Screening for Students Enrolled in Health Programs).    </w:t>
      </w:r>
    </w:p>
    <w:p w14:paraId="6A6DC875" w14:textId="77777777" w:rsidR="004C2ADF" w:rsidRPr="004505CC" w:rsidRDefault="004C2ADF" w:rsidP="004C2ADF">
      <w:pPr>
        <w:pStyle w:val="ListParagraph"/>
        <w:shd w:val="clear" w:color="auto" w:fill="FFFFFF"/>
        <w:spacing w:before="100" w:beforeAutospacing="1" w:after="100" w:afterAutospacing="1"/>
        <w:ind w:left="630"/>
      </w:pPr>
      <w:r w:rsidRPr="004505CC">
        <w:t xml:space="preserve">                                                               </w:t>
      </w:r>
    </w:p>
    <w:p w14:paraId="10B0136A"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Damage and Destruction</w:t>
      </w:r>
      <w:r w:rsidRPr="000C2759">
        <w:rPr>
          <w:color w:val="000000"/>
        </w:rPr>
        <w:t xml:space="preserve">. Damage, destruction, or defacement of </w:t>
      </w:r>
      <w:proofErr w:type="gramStart"/>
      <w:r w:rsidRPr="000C2759">
        <w:rPr>
          <w:color w:val="000000"/>
        </w:rPr>
        <w:t>College</w:t>
      </w:r>
      <w:proofErr w:type="gramEnd"/>
      <w:r w:rsidRPr="000C2759">
        <w:rPr>
          <w:color w:val="000000"/>
        </w:rPr>
        <w:t xml:space="preserve"> property or the personal property of others.</w:t>
      </w:r>
    </w:p>
    <w:p w14:paraId="4DE573FE" w14:textId="77777777" w:rsidR="004C2ADF" w:rsidRPr="000C2759" w:rsidRDefault="004C2ADF" w:rsidP="004C2ADF">
      <w:pPr>
        <w:pStyle w:val="ListParagraph"/>
        <w:rPr>
          <w:b/>
          <w:bCs/>
          <w:color w:val="000000"/>
        </w:rPr>
      </w:pPr>
    </w:p>
    <w:p w14:paraId="769FB0BC"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Election Tampering</w:t>
      </w:r>
      <w:r w:rsidRPr="000C2759">
        <w:rPr>
          <w:color w:val="000000"/>
        </w:rPr>
        <w:t>. Tampering with the election of any College-recognized student organization.</w:t>
      </w:r>
    </w:p>
    <w:p w14:paraId="674C17DA" w14:textId="77777777" w:rsidR="004C2ADF" w:rsidRPr="000C2759" w:rsidRDefault="004C2ADF" w:rsidP="004C2ADF">
      <w:pPr>
        <w:pStyle w:val="ListParagraph"/>
        <w:rPr>
          <w:b/>
          <w:bCs/>
          <w:color w:val="000000"/>
        </w:rPr>
      </w:pPr>
    </w:p>
    <w:p w14:paraId="6D3BF443"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Extortion</w:t>
      </w:r>
      <w:r w:rsidRPr="000C2759">
        <w:rPr>
          <w:color w:val="000000"/>
        </w:rPr>
        <w:t>. Threat or the implicit threat of harm to a person’s safety, reputation, or property in order to obtain property, including information, from someone else without their consent.</w:t>
      </w:r>
    </w:p>
    <w:p w14:paraId="3016A806" w14:textId="77777777" w:rsidR="004C2ADF" w:rsidRPr="000C2759" w:rsidRDefault="004C2ADF" w:rsidP="004C2ADF">
      <w:pPr>
        <w:pStyle w:val="ListParagraph"/>
        <w:rPr>
          <w:b/>
          <w:bCs/>
          <w:color w:val="000000"/>
        </w:rPr>
      </w:pPr>
    </w:p>
    <w:p w14:paraId="7038C76B"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Failure to Comply</w:t>
      </w:r>
      <w:r w:rsidRPr="000C2759">
        <w:rPr>
          <w:color w:val="000000"/>
        </w:rPr>
        <w:t xml:space="preserve">. Failure to comply with the reasonable directives of </w:t>
      </w:r>
      <w:proofErr w:type="gramStart"/>
      <w:r w:rsidRPr="000C2759">
        <w:rPr>
          <w:color w:val="000000"/>
        </w:rPr>
        <w:t>College</w:t>
      </w:r>
      <w:proofErr w:type="gramEnd"/>
      <w:r w:rsidRPr="000C2759">
        <w:rPr>
          <w:color w:val="000000"/>
        </w:rPr>
        <w:t xml:space="preserve"> officials and/or law enforcement during the performance of their duties and/or failure to identify oneself to these persons when requested to do so.</w:t>
      </w:r>
    </w:p>
    <w:p w14:paraId="4D473A86" w14:textId="77777777" w:rsidR="004C2ADF" w:rsidRPr="000C2759" w:rsidRDefault="004C2ADF" w:rsidP="004C2ADF">
      <w:pPr>
        <w:pStyle w:val="ListParagraph"/>
        <w:rPr>
          <w:b/>
          <w:bCs/>
          <w:color w:val="000000"/>
        </w:rPr>
      </w:pPr>
    </w:p>
    <w:p w14:paraId="409CFAD3"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False Reports of Danger</w:t>
      </w:r>
      <w:r w:rsidRPr="000C2759">
        <w:rPr>
          <w:color w:val="000000"/>
        </w:rPr>
        <w:t>. False reporting of fire, bombs, other dangerous devices, or emergency situations.</w:t>
      </w:r>
    </w:p>
    <w:p w14:paraId="614F49D1" w14:textId="77777777" w:rsidR="004C2ADF" w:rsidRPr="000C2759" w:rsidRDefault="004C2ADF" w:rsidP="004C2ADF">
      <w:pPr>
        <w:pStyle w:val="ListParagraph"/>
        <w:rPr>
          <w:b/>
          <w:bCs/>
          <w:color w:val="000000"/>
        </w:rPr>
      </w:pPr>
    </w:p>
    <w:p w14:paraId="39CFB69C"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Falsification</w:t>
      </w:r>
      <w:r w:rsidRPr="000C2759">
        <w:rPr>
          <w:color w:val="000000"/>
        </w:rPr>
        <w:t>. Knowingly providing or possessing false, falsified, or forged materials, documents, accounts, records, identification, or financial instruments.</w:t>
      </w:r>
    </w:p>
    <w:p w14:paraId="709D56C9" w14:textId="77777777" w:rsidR="004C2ADF" w:rsidRPr="000C2759" w:rsidRDefault="004C2ADF" w:rsidP="004C2ADF">
      <w:pPr>
        <w:pStyle w:val="ListParagraph"/>
        <w:rPr>
          <w:b/>
          <w:bCs/>
          <w:color w:val="000000"/>
        </w:rPr>
      </w:pPr>
    </w:p>
    <w:p w14:paraId="5F174E3C"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Fire Safety</w:t>
      </w:r>
      <w:r w:rsidRPr="000C2759">
        <w:rPr>
          <w:color w:val="000000"/>
        </w:rPr>
        <w:t>. Violation of local, state, or federal laws, or campus fire policies including, but not limited, to: a.) Causing a fire on college property;</w:t>
      </w:r>
      <w:r w:rsidRPr="000C2759">
        <w:rPr>
          <w:color w:val="000000"/>
        </w:rPr>
        <w:br/>
        <w:t>b.) Failure to evacuate a college-controlled building during a fire alarm;</w:t>
      </w:r>
      <w:r w:rsidRPr="000C2759">
        <w:rPr>
          <w:color w:val="000000"/>
        </w:rPr>
        <w:br/>
        <w:t>c.) Improper use of college fire safety equipment; or</w:t>
      </w:r>
      <w:r w:rsidRPr="000C2759">
        <w:rPr>
          <w:color w:val="000000"/>
        </w:rPr>
        <w:br/>
        <w:t>d.) Tampering with or improperly engaging a fire alarm or fire detection/control equipment while on college property.</w:t>
      </w:r>
    </w:p>
    <w:p w14:paraId="1C213F52" w14:textId="77777777" w:rsidR="004C2ADF" w:rsidRPr="000C2759" w:rsidRDefault="004C2ADF" w:rsidP="004C2ADF">
      <w:pPr>
        <w:pStyle w:val="ListParagraph"/>
        <w:rPr>
          <w:b/>
          <w:bCs/>
          <w:color w:val="000000"/>
        </w:rPr>
      </w:pPr>
    </w:p>
    <w:p w14:paraId="4286F95E"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lastRenderedPageBreak/>
        <w:t>Gambling</w:t>
      </w:r>
      <w:r w:rsidRPr="000C2759">
        <w:rPr>
          <w:color w:val="000000"/>
        </w:rPr>
        <w:t>. Gambling as prohibited by the laws of the Commonwealth of Massachusetts. Gambling may include lotteries, sports pools, and online betting activities.</w:t>
      </w:r>
    </w:p>
    <w:p w14:paraId="4F19570D" w14:textId="77777777" w:rsidR="004C2ADF" w:rsidRPr="000C2759" w:rsidRDefault="004C2ADF" w:rsidP="004C2ADF">
      <w:pPr>
        <w:pStyle w:val="ListParagraph"/>
        <w:rPr>
          <w:b/>
          <w:bCs/>
          <w:color w:val="000000"/>
        </w:rPr>
      </w:pPr>
    </w:p>
    <w:p w14:paraId="1A2D67A4"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Harassment</w:t>
      </w:r>
      <w:r w:rsidRPr="000C2759">
        <w:rPr>
          <w:color w:val="000000"/>
        </w:rPr>
        <w:t>. Severe or pervasive actions, including, but not limited to written, electronic, voice, physical, or through third party, directed toward a specific individual, group or entity with the purpose or effect of unreasonably interfering with another’s work or education by creating an objectively hostile environment.</w:t>
      </w:r>
    </w:p>
    <w:p w14:paraId="5AEDB0DB" w14:textId="77777777" w:rsidR="004C2ADF" w:rsidRPr="000C2759" w:rsidRDefault="004C2ADF" w:rsidP="004C2ADF">
      <w:pPr>
        <w:pStyle w:val="ListParagraph"/>
        <w:rPr>
          <w:b/>
          <w:bCs/>
          <w:color w:val="000000"/>
        </w:rPr>
      </w:pPr>
    </w:p>
    <w:p w14:paraId="6BA696D3"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Harm to Others</w:t>
      </w:r>
      <w:r w:rsidRPr="000C2759">
        <w:rPr>
          <w:color w:val="000000"/>
        </w:rPr>
        <w:t>. Causing physical harm or endangering the health or safety of any person.</w:t>
      </w:r>
    </w:p>
    <w:p w14:paraId="70F5119D" w14:textId="77777777" w:rsidR="004C2ADF" w:rsidRPr="000C2759" w:rsidRDefault="004C2ADF" w:rsidP="004C2ADF">
      <w:pPr>
        <w:pStyle w:val="ListParagraph"/>
        <w:rPr>
          <w:b/>
          <w:bCs/>
          <w:color w:val="000000"/>
        </w:rPr>
      </w:pPr>
    </w:p>
    <w:p w14:paraId="04B1A2B5"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Hate Crimes.</w:t>
      </w:r>
      <w:r w:rsidRPr="000C2759">
        <w:rPr>
          <w:color w:val="000000"/>
        </w:rPr>
        <w:t> A hate crime as defined by state or federal laws, including but not limited to any criminal act to which a bias motive is evident as a contributing factor.</w:t>
      </w:r>
    </w:p>
    <w:p w14:paraId="2DBBB82C" w14:textId="77777777" w:rsidR="004C2ADF" w:rsidRPr="000C2759" w:rsidRDefault="004C2ADF" w:rsidP="004C2ADF">
      <w:pPr>
        <w:pStyle w:val="ListParagraph"/>
        <w:rPr>
          <w:b/>
          <w:bCs/>
          <w:color w:val="000000"/>
        </w:rPr>
      </w:pPr>
    </w:p>
    <w:p w14:paraId="15952F3A"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Hazing</w:t>
      </w:r>
      <w:r w:rsidRPr="000C2759">
        <w:rPr>
          <w:color w:val="000000"/>
        </w:rPr>
        <w:t>. Hazing as defined by state or federal laws, including but not limited to any conduct or method of initiation into any student organization, whether on public or private property, which willfully or recklessly endangers the physical or mental health of any student or other person. For additional information, consult the Hazing Policy.</w:t>
      </w:r>
    </w:p>
    <w:p w14:paraId="1741833D" w14:textId="77777777" w:rsidR="004C2ADF" w:rsidRPr="000C2759" w:rsidRDefault="004C2ADF" w:rsidP="004C2ADF">
      <w:pPr>
        <w:pStyle w:val="ListParagraph"/>
        <w:rPr>
          <w:b/>
          <w:bCs/>
          <w:color w:val="000000"/>
        </w:rPr>
      </w:pPr>
    </w:p>
    <w:p w14:paraId="4754735B"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Interference with College Environment</w:t>
      </w:r>
      <w:r w:rsidRPr="000C2759">
        <w:rPr>
          <w:color w:val="000000"/>
        </w:rPr>
        <w:t>. Substantial interference or disruption to the day-to-day functions of the academic or administrative environment</w:t>
      </w:r>
      <w:r>
        <w:rPr>
          <w:color w:val="000000"/>
        </w:rPr>
        <w:t>.</w:t>
      </w:r>
    </w:p>
    <w:p w14:paraId="0DDA4CBE" w14:textId="77777777" w:rsidR="004C2ADF" w:rsidRPr="000C2759" w:rsidRDefault="004C2ADF" w:rsidP="004C2ADF">
      <w:pPr>
        <w:pStyle w:val="ListParagraph"/>
        <w:rPr>
          <w:b/>
          <w:bCs/>
          <w:color w:val="000000"/>
        </w:rPr>
      </w:pPr>
    </w:p>
    <w:p w14:paraId="0ABED0F8"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IT and Acceptable Use</w:t>
      </w:r>
      <w:r w:rsidRPr="000C2759">
        <w:rPr>
          <w:color w:val="000000"/>
        </w:rPr>
        <w:t>. Conduct resulting in a violation of the College’s Computer/Technology Acceptable Use policies, Email and Social Media policies and/or related Information Technology Resource policies.</w:t>
      </w:r>
    </w:p>
    <w:p w14:paraId="5563798F" w14:textId="77777777" w:rsidR="004C2ADF" w:rsidRPr="000C2759" w:rsidRDefault="004C2ADF" w:rsidP="004C2ADF">
      <w:pPr>
        <w:pStyle w:val="ListParagraph"/>
        <w:rPr>
          <w:b/>
          <w:bCs/>
          <w:color w:val="000000"/>
        </w:rPr>
      </w:pPr>
    </w:p>
    <w:p w14:paraId="643B3704"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Marijuana</w:t>
      </w:r>
      <w:r w:rsidRPr="000C2759">
        <w:rPr>
          <w:color w:val="000000"/>
        </w:rPr>
        <w:t>. Use, possession, manufacture, or distribution of marijuana and marijuana products or accessories on campus or as part of any college-sponsored program, including the operation of a motor vehicle while under the influence of marijuana in violation of the College’s Marijuana Policy.</w:t>
      </w:r>
      <w:r>
        <w:rPr>
          <w:color w:val="000000"/>
        </w:rPr>
        <w:t xml:space="preserve"> </w:t>
      </w:r>
      <w:r w:rsidRPr="00DF05FA">
        <w:rPr>
          <w:b/>
          <w:color w:val="000000"/>
        </w:rPr>
        <w:t>Please see #14 about marijuana.</w:t>
      </w:r>
      <w:r>
        <w:rPr>
          <w:color w:val="000000"/>
        </w:rPr>
        <w:t xml:space="preserve"> </w:t>
      </w:r>
    </w:p>
    <w:p w14:paraId="4EBA8D03" w14:textId="77777777" w:rsidR="004C2ADF" w:rsidRPr="000C2759" w:rsidRDefault="004C2ADF" w:rsidP="004C2ADF">
      <w:pPr>
        <w:pStyle w:val="ListParagraph"/>
        <w:rPr>
          <w:b/>
          <w:bCs/>
          <w:color w:val="000000"/>
        </w:rPr>
      </w:pPr>
    </w:p>
    <w:p w14:paraId="65C08FE4"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Prescription Medication</w:t>
      </w:r>
      <w:r w:rsidRPr="000C2759">
        <w:rPr>
          <w:color w:val="000000"/>
        </w:rPr>
        <w:t>. Abuse, misuse, sale, or distribution of prescription or over-the-counter medications.</w:t>
      </w:r>
    </w:p>
    <w:p w14:paraId="275D1BEF" w14:textId="77777777" w:rsidR="004C2ADF" w:rsidRPr="000C2759" w:rsidRDefault="004C2ADF" w:rsidP="004C2ADF">
      <w:pPr>
        <w:pStyle w:val="ListParagraph"/>
        <w:rPr>
          <w:b/>
          <w:bCs/>
          <w:color w:val="000000"/>
        </w:rPr>
      </w:pPr>
    </w:p>
    <w:p w14:paraId="3A056E33"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Public Exposure</w:t>
      </w:r>
      <w:r w:rsidRPr="000C2759">
        <w:rPr>
          <w:color w:val="000000"/>
        </w:rPr>
        <w:t>. Includes but not limited to: deliberately and publicly exposing one’s intimate body parts, public urination, defecation, masturbation, and/or other public sex acts.</w:t>
      </w:r>
    </w:p>
    <w:p w14:paraId="7D617437" w14:textId="77777777" w:rsidR="004C2ADF" w:rsidRPr="000C2759" w:rsidRDefault="004C2ADF" w:rsidP="004C2ADF">
      <w:pPr>
        <w:pStyle w:val="ListParagraph"/>
        <w:rPr>
          <w:b/>
          <w:bCs/>
          <w:color w:val="000000"/>
        </w:rPr>
      </w:pPr>
    </w:p>
    <w:p w14:paraId="1EB44C15"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Rioting</w:t>
      </w:r>
      <w:r w:rsidRPr="000C2759">
        <w:rPr>
          <w:color w:val="000000"/>
        </w:rPr>
        <w:t>. Engaging in, or inciting others to engage in, harmful or destructive behavior that breaches the peace.</w:t>
      </w:r>
    </w:p>
    <w:p w14:paraId="05D77CE7" w14:textId="77777777" w:rsidR="004C2ADF" w:rsidRPr="000C2759" w:rsidRDefault="004C2ADF" w:rsidP="004C2ADF">
      <w:pPr>
        <w:pStyle w:val="ListParagraph"/>
        <w:rPr>
          <w:b/>
          <w:bCs/>
          <w:color w:val="000000"/>
        </w:rPr>
      </w:pPr>
    </w:p>
    <w:p w14:paraId="36DF5108"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Smoking &amp; Tobacco</w:t>
      </w:r>
      <w:r w:rsidRPr="000C2759">
        <w:rPr>
          <w:color w:val="000000"/>
        </w:rPr>
        <w:t>. Smoking or using any tobacco product or use of e-cigarettes, vaporizers or inhalers on college property.</w:t>
      </w:r>
    </w:p>
    <w:p w14:paraId="303472B4" w14:textId="77777777" w:rsidR="004C2ADF" w:rsidRPr="000C2759" w:rsidRDefault="004C2ADF" w:rsidP="004C2ADF">
      <w:pPr>
        <w:pStyle w:val="ListParagraph"/>
        <w:rPr>
          <w:b/>
          <w:bCs/>
          <w:color w:val="000000"/>
        </w:rPr>
      </w:pPr>
    </w:p>
    <w:p w14:paraId="67213237"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Solicitation and Sales</w:t>
      </w:r>
      <w:r w:rsidRPr="000C2759">
        <w:rPr>
          <w:color w:val="000000"/>
        </w:rPr>
        <w:t xml:space="preserve">. Unauthorized solicitation and sales, requesting contributions, peddling or otherwise selling, purchasing or offering goods and services for sale or purchase, distributing advertising materials, circulars or product samples, or engaging in any other conduct relating to any outside business </w:t>
      </w:r>
      <w:r w:rsidRPr="000C2759">
        <w:rPr>
          <w:color w:val="000000"/>
        </w:rPr>
        <w:lastRenderedPageBreak/>
        <w:t>interest or for-profit or personal or professional economic benefit on college property or using College resources.</w:t>
      </w:r>
    </w:p>
    <w:p w14:paraId="7F90451D" w14:textId="77777777" w:rsidR="004C2ADF" w:rsidRPr="000C2759" w:rsidRDefault="004C2ADF" w:rsidP="004C2ADF">
      <w:pPr>
        <w:pStyle w:val="ListParagraph"/>
        <w:rPr>
          <w:b/>
          <w:bCs/>
          <w:color w:val="000000"/>
        </w:rPr>
      </w:pPr>
    </w:p>
    <w:p w14:paraId="5CB86145"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Taking of Property</w:t>
      </w:r>
      <w:r w:rsidRPr="000C2759">
        <w:rPr>
          <w:color w:val="000000"/>
        </w:rPr>
        <w:t>. Intentional and unauthorized taking or possession of college property or the personal property of another, whether actual or attempted, including goods, services, and other valuables.</w:t>
      </w:r>
    </w:p>
    <w:p w14:paraId="28787819" w14:textId="77777777" w:rsidR="004C2ADF" w:rsidRPr="000C2759" w:rsidRDefault="004C2ADF" w:rsidP="004C2ADF">
      <w:pPr>
        <w:pStyle w:val="ListParagraph"/>
        <w:rPr>
          <w:b/>
          <w:bCs/>
          <w:color w:val="000000"/>
        </w:rPr>
      </w:pPr>
    </w:p>
    <w:p w14:paraId="30A41D5E"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Threatening Behaviors</w:t>
      </w:r>
      <w:r w:rsidRPr="000C2759">
        <w:rPr>
          <w:color w:val="000000"/>
        </w:rPr>
        <w:t>.</w:t>
      </w:r>
      <w:r w:rsidRPr="000C2759">
        <w:rPr>
          <w:color w:val="000000"/>
        </w:rPr>
        <w:br/>
        <w:t>a. </w:t>
      </w:r>
      <w:r w:rsidRPr="000C2759">
        <w:rPr>
          <w:b/>
          <w:bCs/>
          <w:color w:val="000000"/>
        </w:rPr>
        <w:t>Threat</w:t>
      </w:r>
      <w:r w:rsidRPr="000C2759">
        <w:rPr>
          <w:color w:val="000000"/>
        </w:rPr>
        <w:t>. Written or verbal conduct that causes a reasonable expectation of injury to the health or safety of any person or damage to any property.</w:t>
      </w:r>
      <w:r w:rsidRPr="000C2759">
        <w:rPr>
          <w:color w:val="000000"/>
        </w:rPr>
        <w:br/>
        <w:t>b. </w:t>
      </w:r>
      <w:r w:rsidRPr="000C2759">
        <w:rPr>
          <w:b/>
          <w:bCs/>
          <w:color w:val="000000"/>
        </w:rPr>
        <w:t>Intimidation</w:t>
      </w:r>
      <w:r w:rsidRPr="000C2759">
        <w:rPr>
          <w:color w:val="000000"/>
        </w:rPr>
        <w:t>. Intimidation defined as implied threats or acts that cause a reasonable fear of harm in another.</w:t>
      </w:r>
    </w:p>
    <w:p w14:paraId="2307612A" w14:textId="77777777" w:rsidR="004C2ADF" w:rsidRPr="000C2759" w:rsidRDefault="004C2ADF" w:rsidP="004C2ADF">
      <w:pPr>
        <w:pStyle w:val="ListParagraph"/>
        <w:rPr>
          <w:b/>
          <w:bCs/>
          <w:color w:val="000000"/>
        </w:rPr>
      </w:pPr>
    </w:p>
    <w:p w14:paraId="6D273CB5"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Trademark</w:t>
      </w:r>
      <w:r w:rsidRPr="000C2759">
        <w:rPr>
          <w:color w:val="000000"/>
        </w:rPr>
        <w:t>. Unauthorized use, including misuse, of college or organizational names and/or images.</w:t>
      </w:r>
    </w:p>
    <w:p w14:paraId="1550CB4A" w14:textId="77777777" w:rsidR="004C2ADF" w:rsidRPr="000C2759" w:rsidRDefault="004C2ADF" w:rsidP="004C2ADF">
      <w:pPr>
        <w:pStyle w:val="ListParagraph"/>
        <w:rPr>
          <w:b/>
          <w:bCs/>
          <w:color w:val="000000"/>
        </w:rPr>
      </w:pPr>
    </w:p>
    <w:p w14:paraId="5793A023"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Unauthorized Access and/or Entry</w:t>
      </w:r>
      <w:r w:rsidRPr="000C2759">
        <w:rPr>
          <w:color w:val="000000"/>
        </w:rPr>
        <w:t>. Unauthorized access and/or entry to any College building (e.g., misuse of keys or access privileges), unauthorized possession, duplication or use of means of access to any college building, or unauthorized entry including trespassing.</w:t>
      </w:r>
    </w:p>
    <w:p w14:paraId="557338C7" w14:textId="77777777" w:rsidR="004C2ADF" w:rsidRPr="000C2759" w:rsidRDefault="004C2ADF" w:rsidP="004C2ADF">
      <w:pPr>
        <w:pStyle w:val="ListParagraph"/>
        <w:rPr>
          <w:b/>
          <w:bCs/>
          <w:color w:val="000000"/>
        </w:rPr>
      </w:pPr>
    </w:p>
    <w:p w14:paraId="405610DF"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Unauthorized Recording and Dissemination</w:t>
      </w:r>
      <w:r w:rsidRPr="000C2759">
        <w:rPr>
          <w:color w:val="000000"/>
        </w:rPr>
        <w:t>. Use of electronic or other devices to create and/or disseminate an unauthorized audio or video recording of any person(s) without the person’s prior knowledge or without the person’s effective consent due to intoxication, drug use, mental impairment or other conditions that may impair a person’s ability to convey effective consent. This includes, but is not limited to, surreptitiously taking pictures of another person in a locker room or restroom and recording classroom or administrative activities without the person’s consent.</w:t>
      </w:r>
    </w:p>
    <w:p w14:paraId="40D2080A" w14:textId="77777777" w:rsidR="004C2ADF" w:rsidRPr="000C2759" w:rsidRDefault="004C2ADF" w:rsidP="004C2ADF">
      <w:pPr>
        <w:pStyle w:val="ListParagraph"/>
        <w:rPr>
          <w:b/>
          <w:bCs/>
          <w:color w:val="000000"/>
        </w:rPr>
      </w:pPr>
    </w:p>
    <w:p w14:paraId="548B36FB"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Violations of Law</w:t>
      </w:r>
      <w:r w:rsidRPr="000C2759">
        <w:rPr>
          <w:color w:val="000000"/>
        </w:rPr>
        <w:t>. Including arrest, pending criminal charges, or adjudication of any violation of state or federal laws not otherwise enumerated herein.</w:t>
      </w:r>
    </w:p>
    <w:p w14:paraId="7BC922BB" w14:textId="77777777" w:rsidR="004C2ADF" w:rsidRPr="000C2759" w:rsidRDefault="004C2ADF" w:rsidP="004C2ADF">
      <w:pPr>
        <w:pStyle w:val="ListParagraph"/>
        <w:rPr>
          <w:b/>
          <w:bCs/>
          <w:color w:val="000000"/>
        </w:rPr>
      </w:pPr>
    </w:p>
    <w:p w14:paraId="6E46612F" w14:textId="77777777" w:rsidR="004C2ADF"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Weapons</w:t>
      </w:r>
      <w:r w:rsidRPr="000C2759">
        <w:rPr>
          <w:color w:val="000000"/>
        </w:rPr>
        <w:t>. Possession of firearms, explosives, dangerous chemicals, or other dangerous weapon in violation of state or federal law, including M.G.L. Chapter 269, Section 10(J), or possession of a reasonable facsimile, simulated or prop firearm or weapon. For additional information, consult the College’s Prohibition of Weapons Policy.</w:t>
      </w:r>
    </w:p>
    <w:p w14:paraId="1D0B2EA7" w14:textId="77777777" w:rsidR="004C2ADF" w:rsidRPr="000C2759" w:rsidRDefault="004C2ADF" w:rsidP="004C2ADF">
      <w:pPr>
        <w:pStyle w:val="ListParagraph"/>
        <w:rPr>
          <w:b/>
          <w:bCs/>
          <w:color w:val="000000"/>
        </w:rPr>
      </w:pPr>
    </w:p>
    <w:p w14:paraId="510989C5" w14:textId="77777777" w:rsidR="004C2ADF" w:rsidRPr="000C2759" w:rsidRDefault="004C2ADF" w:rsidP="004C2ADF">
      <w:pPr>
        <w:pStyle w:val="ListParagraph"/>
        <w:numPr>
          <w:ilvl w:val="1"/>
          <w:numId w:val="81"/>
        </w:numPr>
        <w:shd w:val="clear" w:color="auto" w:fill="FFFFFF"/>
        <w:spacing w:before="100" w:beforeAutospacing="1" w:after="100" w:afterAutospacing="1"/>
        <w:rPr>
          <w:color w:val="000000"/>
        </w:rPr>
      </w:pPr>
      <w:r w:rsidRPr="000C2759">
        <w:rPr>
          <w:b/>
          <w:bCs/>
          <w:color w:val="000000"/>
        </w:rPr>
        <w:t>Other Policies</w:t>
      </w:r>
      <w:r w:rsidRPr="000C2759">
        <w:rPr>
          <w:color w:val="000000"/>
        </w:rPr>
        <w:t>. Violation of any College policies, rules, or regulations published in written copy or available electronically on the College’s website.</w:t>
      </w:r>
    </w:p>
    <w:p w14:paraId="75F720E1" w14:textId="77777777" w:rsidR="004C2ADF" w:rsidRDefault="004C2ADF" w:rsidP="004C2ADF">
      <w:pPr>
        <w:pStyle w:val="ListParagraph"/>
        <w:ind w:left="630"/>
      </w:pPr>
      <w:r w:rsidRPr="000C2759">
        <w:t xml:space="preserve">A student found in violation of the College’s Code of Conduct shall be subject to sanctions </w:t>
      </w:r>
      <w:r>
        <w:t>i</w:t>
      </w:r>
      <w:r w:rsidRPr="00232904">
        <w:t xml:space="preserve">n accordance with the </w:t>
      </w:r>
      <w:hyperlink r:id="rId83" w:history="1">
        <w:r w:rsidRPr="00232904">
          <w:rPr>
            <w:rStyle w:val="Hyperlink"/>
          </w:rPr>
          <w:t>Middlesex Community College Code of Conduct</w:t>
        </w:r>
      </w:hyperlink>
      <w:r>
        <w:t xml:space="preserve">, Section 8. Student Conduct Procedures. </w:t>
      </w:r>
    </w:p>
    <w:p w14:paraId="24B56189" w14:textId="77777777" w:rsidR="004C2ADF" w:rsidRDefault="004C2ADF" w:rsidP="004C2ADF">
      <w:pPr>
        <w:pStyle w:val="ListParagraph"/>
        <w:ind w:left="630"/>
      </w:pPr>
    </w:p>
    <w:p w14:paraId="5D6B79BE" w14:textId="77777777" w:rsidR="004C2ADF" w:rsidRPr="00E26BEF" w:rsidRDefault="004C2ADF" w:rsidP="004C2ADF">
      <w:pPr>
        <w:pStyle w:val="ListParagraph"/>
        <w:ind w:left="630"/>
        <w:rPr>
          <w:sz w:val="18"/>
          <w:szCs w:val="18"/>
        </w:rPr>
      </w:pPr>
      <w:r w:rsidRPr="00E26BEF">
        <w:rPr>
          <w:sz w:val="18"/>
          <w:szCs w:val="18"/>
        </w:rPr>
        <w:t>Accepted 5/23</w:t>
      </w:r>
    </w:p>
    <w:p w14:paraId="7F2A57F8" w14:textId="77777777" w:rsidR="004C2ADF" w:rsidRDefault="004C2ADF" w:rsidP="00B92259">
      <w:pPr>
        <w:pStyle w:val="EndnoteText"/>
        <w:rPr>
          <w:rFonts w:ascii="Times New Roman" w:hAnsi="Times New Roman"/>
          <w:sz w:val="24"/>
          <w:szCs w:val="24"/>
        </w:rPr>
      </w:pPr>
    </w:p>
    <w:p w14:paraId="167DBF28" w14:textId="77777777" w:rsidR="00B92259" w:rsidRDefault="00B92259" w:rsidP="00B92259">
      <w:pPr>
        <w:pStyle w:val="EndnoteText"/>
        <w:rPr>
          <w:rFonts w:ascii="Times New Roman" w:hAnsi="Times New Roman"/>
          <w:sz w:val="24"/>
          <w:szCs w:val="24"/>
        </w:rPr>
      </w:pPr>
    </w:p>
    <w:p w14:paraId="711B10F5" w14:textId="77777777" w:rsidR="00B92259" w:rsidRDefault="00B92259" w:rsidP="00B92259">
      <w:pPr>
        <w:pStyle w:val="EndnoteText"/>
        <w:rPr>
          <w:rFonts w:ascii="Times New Roman" w:hAnsi="Times New Roman"/>
          <w:sz w:val="24"/>
          <w:szCs w:val="24"/>
        </w:rPr>
      </w:pPr>
    </w:p>
    <w:p w14:paraId="36668662" w14:textId="77777777" w:rsidR="00B92259" w:rsidRDefault="00B92259" w:rsidP="00B92259">
      <w:pPr>
        <w:pStyle w:val="EndnoteText"/>
        <w:rPr>
          <w:rFonts w:ascii="Times New Roman" w:hAnsi="Times New Roman"/>
          <w:sz w:val="24"/>
          <w:szCs w:val="24"/>
        </w:rPr>
      </w:pPr>
    </w:p>
    <w:p w14:paraId="163E2F5A" w14:textId="77777777" w:rsidR="00CD7BB9" w:rsidRDefault="00CD7BB9" w:rsidP="00B92259">
      <w:pPr>
        <w:pStyle w:val="EndnoteText"/>
        <w:rPr>
          <w:rFonts w:ascii="Times New Roman" w:hAnsi="Times New Roman"/>
          <w:sz w:val="24"/>
          <w:szCs w:val="24"/>
        </w:rPr>
      </w:pPr>
    </w:p>
    <w:p w14:paraId="6AAB49B0" w14:textId="77777777" w:rsidR="00CD7BB9" w:rsidRDefault="00CD7BB9" w:rsidP="00B92259">
      <w:pPr>
        <w:pStyle w:val="EndnoteText"/>
        <w:rPr>
          <w:rFonts w:ascii="Times New Roman" w:hAnsi="Times New Roman"/>
          <w:sz w:val="24"/>
          <w:szCs w:val="24"/>
        </w:rPr>
      </w:pPr>
    </w:p>
    <w:p w14:paraId="4836D568" w14:textId="77777777" w:rsidR="00B92259" w:rsidRDefault="00B92259" w:rsidP="00B92259">
      <w:pPr>
        <w:pStyle w:val="EndnoteText"/>
        <w:rPr>
          <w:rFonts w:ascii="Times New Roman" w:hAnsi="Times New Roman"/>
          <w:sz w:val="24"/>
          <w:szCs w:val="24"/>
        </w:rPr>
      </w:pPr>
    </w:p>
    <w:p w14:paraId="7AA5C2E8" w14:textId="77777777" w:rsidR="00BC3E8B" w:rsidRDefault="00BC3E8B" w:rsidP="00BC3E8B">
      <w:pPr>
        <w:pStyle w:val="EndnoteText"/>
        <w:jc w:val="center"/>
        <w:rPr>
          <w:rFonts w:ascii="Times New Roman" w:hAnsi="Times New Roman"/>
          <w:b/>
          <w:i/>
          <w:color w:val="002060"/>
          <w:sz w:val="24"/>
          <w:szCs w:val="24"/>
        </w:rPr>
      </w:pPr>
      <w:r w:rsidRPr="00523F51">
        <w:rPr>
          <w:rFonts w:ascii="Times New Roman" w:hAnsi="Times New Roman"/>
          <w:b/>
          <w:i/>
          <w:color w:val="002060"/>
          <w:sz w:val="24"/>
          <w:szCs w:val="24"/>
        </w:rPr>
        <w:lastRenderedPageBreak/>
        <w:t>Middlesex Community College</w:t>
      </w:r>
    </w:p>
    <w:p w14:paraId="44332D1A" w14:textId="77777777" w:rsidR="00BC3E8B" w:rsidRPr="00717908" w:rsidRDefault="00BC3E8B" w:rsidP="00BC3E8B">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Grade Appeal and Grievances</w:t>
      </w:r>
      <w:r>
        <w:rPr>
          <w:rFonts w:ascii="Times New Roman" w:hAnsi="Times New Roman"/>
          <w:b/>
          <w:i/>
          <w:color w:val="002060"/>
          <w:sz w:val="24"/>
          <w:szCs w:val="24"/>
        </w:rPr>
        <w:t xml:space="preserve"> Policies</w:t>
      </w:r>
    </w:p>
    <w:p w14:paraId="7A560ACB" w14:textId="77777777" w:rsidR="00BC3E8B" w:rsidRDefault="00BC3E8B" w:rsidP="00BC3E8B">
      <w:pPr>
        <w:pStyle w:val="EndnoteText"/>
        <w:jc w:val="center"/>
        <w:rPr>
          <w:rFonts w:ascii="Times New Roman" w:hAnsi="Times New Roman"/>
          <w:b/>
          <w:color w:val="002060"/>
          <w:sz w:val="24"/>
          <w:szCs w:val="24"/>
        </w:rPr>
      </w:pPr>
    </w:p>
    <w:p w14:paraId="51E91178" w14:textId="77777777" w:rsidR="00BC3E8B" w:rsidRDefault="00BC3E8B" w:rsidP="00BC3E8B">
      <w:pPr>
        <w:pStyle w:val="EndnoteText"/>
        <w:rPr>
          <w:rFonts w:ascii="Times New Roman" w:hAnsi="Times New Roman"/>
          <w:sz w:val="24"/>
          <w:szCs w:val="24"/>
        </w:rPr>
      </w:pPr>
      <w:r w:rsidRPr="008C0038">
        <w:rPr>
          <w:rFonts w:ascii="Times New Roman" w:hAnsi="Times New Roman"/>
          <w:sz w:val="24"/>
          <w:szCs w:val="24"/>
        </w:rPr>
        <w:t>Middlesex Community College</w:t>
      </w:r>
      <w:r>
        <w:rPr>
          <w:rFonts w:ascii="Times New Roman" w:hAnsi="Times New Roman"/>
          <w:sz w:val="24"/>
          <w:szCs w:val="24"/>
        </w:rPr>
        <w:t xml:space="preserve"> Procedures or Formal Grievances and Grade Appeals will be followed by the School of Nursing. The policy may be found at:</w:t>
      </w:r>
    </w:p>
    <w:p w14:paraId="75500F05" w14:textId="77777777" w:rsidR="00BC3E8B" w:rsidRPr="008C0038" w:rsidRDefault="00200656" w:rsidP="00BC3E8B">
      <w:pPr>
        <w:pStyle w:val="EndnoteText"/>
        <w:rPr>
          <w:rFonts w:ascii="Times New Roman" w:hAnsi="Times New Roman"/>
          <w:color w:val="0070C0"/>
          <w:sz w:val="24"/>
          <w:szCs w:val="24"/>
        </w:rPr>
      </w:pPr>
      <w:hyperlink r:id="rId84" w:history="1">
        <w:r w:rsidR="00BC3E8B" w:rsidRPr="008C0038">
          <w:rPr>
            <w:rStyle w:val="Hyperlink"/>
            <w:rFonts w:ascii="Times New Roman" w:eastAsiaTheme="majorEastAsia" w:hAnsi="Times New Roman"/>
            <w:color w:val="0070C0"/>
            <w:sz w:val="24"/>
            <w:szCs w:val="24"/>
          </w:rPr>
          <w:t>https://catalog.middlesex.mass.edu/content.php?catoid=21&amp;navoid=1940</w:t>
        </w:r>
      </w:hyperlink>
    </w:p>
    <w:p w14:paraId="1B5D1846" w14:textId="77777777" w:rsidR="00BC3E8B" w:rsidRDefault="00BC3E8B" w:rsidP="00BC3E8B">
      <w:pPr>
        <w:pStyle w:val="EndnoteText"/>
        <w:rPr>
          <w:rFonts w:ascii="Times New Roman" w:hAnsi="Times New Roman"/>
          <w:sz w:val="24"/>
          <w:szCs w:val="24"/>
        </w:rPr>
      </w:pPr>
    </w:p>
    <w:p w14:paraId="5D78E6CE" w14:textId="77777777" w:rsidR="00BC3E8B" w:rsidRPr="00717908" w:rsidRDefault="00BC3E8B" w:rsidP="00BC3E8B">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Middlesex Community College</w:t>
      </w:r>
    </w:p>
    <w:p w14:paraId="023B6194" w14:textId="77777777" w:rsidR="00BC3E8B" w:rsidRPr="00717908" w:rsidRDefault="00BC3E8B" w:rsidP="00BC3E8B">
      <w:pPr>
        <w:pStyle w:val="EndnoteText"/>
        <w:jc w:val="center"/>
        <w:rPr>
          <w:rFonts w:ascii="Times New Roman" w:hAnsi="Times New Roman"/>
          <w:b/>
          <w:i/>
          <w:color w:val="002060"/>
          <w:sz w:val="24"/>
          <w:szCs w:val="24"/>
        </w:rPr>
      </w:pPr>
      <w:r w:rsidRPr="00717908">
        <w:rPr>
          <w:rFonts w:ascii="Times New Roman" w:hAnsi="Times New Roman"/>
          <w:b/>
          <w:i/>
          <w:color w:val="002060"/>
          <w:sz w:val="24"/>
          <w:szCs w:val="24"/>
        </w:rPr>
        <w:t>Grievance Policy</w:t>
      </w:r>
    </w:p>
    <w:p w14:paraId="3B1B1E18" w14:textId="77777777" w:rsidR="00BC3E8B" w:rsidRPr="008C0038" w:rsidRDefault="00BC3E8B" w:rsidP="00BC3E8B">
      <w:pPr>
        <w:pStyle w:val="EndnoteText"/>
        <w:jc w:val="center"/>
        <w:rPr>
          <w:rFonts w:ascii="Times New Roman" w:hAnsi="Times New Roman"/>
          <w:sz w:val="24"/>
          <w:szCs w:val="24"/>
        </w:rPr>
      </w:pPr>
    </w:p>
    <w:p w14:paraId="1A5E4275" w14:textId="77777777" w:rsidR="00BC3E8B" w:rsidRDefault="00BC3E8B" w:rsidP="00BC3E8B">
      <w:pPr>
        <w:pStyle w:val="EndnoteText"/>
        <w:rPr>
          <w:rFonts w:ascii="Times New Roman" w:hAnsi="Times New Roman"/>
          <w:b/>
          <w:color w:val="002060"/>
          <w:sz w:val="24"/>
          <w:szCs w:val="24"/>
        </w:rPr>
      </w:pPr>
      <w:r w:rsidRPr="00475882">
        <w:rPr>
          <w:rFonts w:ascii="Times New Roman" w:hAnsi="Times New Roman"/>
          <w:b/>
          <w:color w:val="002060"/>
          <w:sz w:val="24"/>
          <w:szCs w:val="24"/>
        </w:rPr>
        <w:t>Definitions</w:t>
      </w:r>
    </w:p>
    <w:p w14:paraId="2D2854C7" w14:textId="77777777" w:rsidR="00BC3E8B" w:rsidRPr="00475882" w:rsidRDefault="00BC3E8B" w:rsidP="00BC3E8B">
      <w:pPr>
        <w:pStyle w:val="EndnoteText"/>
        <w:rPr>
          <w:rFonts w:ascii="Times New Roman" w:hAnsi="Times New Roman"/>
          <w:b/>
          <w:color w:val="002060"/>
          <w:sz w:val="24"/>
          <w:szCs w:val="24"/>
        </w:rPr>
      </w:pPr>
    </w:p>
    <w:p w14:paraId="7F491AB3"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1) </w:t>
      </w:r>
      <w:r w:rsidRPr="00475882">
        <w:rPr>
          <w:rFonts w:ascii="Times New Roman" w:hAnsi="Times New Roman"/>
          <w:b/>
          <w:sz w:val="24"/>
          <w:szCs w:val="24"/>
        </w:rPr>
        <w:t>COMPLAINT:</w:t>
      </w:r>
      <w:r w:rsidRPr="00475882">
        <w:rPr>
          <w:rFonts w:ascii="Times New Roman" w:hAnsi="Times New Roman"/>
          <w:sz w:val="24"/>
          <w:szCs w:val="24"/>
        </w:rPr>
        <w:t xml:space="preserve"> the informal, unwritten stage of an allegation of</w:t>
      </w:r>
    </w:p>
    <w:p w14:paraId="32923F03"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mistreatment.</w:t>
      </w:r>
    </w:p>
    <w:p w14:paraId="2F8824D7" w14:textId="77777777" w:rsidR="00BC3E8B" w:rsidRPr="00475882" w:rsidRDefault="00BC3E8B" w:rsidP="00BC3E8B">
      <w:pPr>
        <w:pStyle w:val="EndnoteText"/>
        <w:rPr>
          <w:rFonts w:ascii="Times New Roman" w:hAnsi="Times New Roman"/>
          <w:sz w:val="24"/>
          <w:szCs w:val="24"/>
        </w:rPr>
      </w:pPr>
    </w:p>
    <w:p w14:paraId="14FA2247"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2) </w:t>
      </w:r>
      <w:r w:rsidRPr="00475882">
        <w:rPr>
          <w:rFonts w:ascii="Times New Roman" w:hAnsi="Times New Roman"/>
          <w:b/>
          <w:sz w:val="24"/>
          <w:szCs w:val="24"/>
        </w:rPr>
        <w:t>DAY:</w:t>
      </w:r>
      <w:r w:rsidRPr="00475882">
        <w:rPr>
          <w:rFonts w:ascii="Times New Roman" w:hAnsi="Times New Roman"/>
          <w:sz w:val="24"/>
          <w:szCs w:val="24"/>
        </w:rPr>
        <w:t xml:space="preserve"> as used in this policy, shall mean a calendar day.</w:t>
      </w:r>
    </w:p>
    <w:p w14:paraId="5B01ACEC" w14:textId="77777777" w:rsidR="00BC3E8B" w:rsidRPr="00475882" w:rsidRDefault="00BC3E8B" w:rsidP="00BC3E8B">
      <w:pPr>
        <w:pStyle w:val="EndnoteText"/>
        <w:rPr>
          <w:rFonts w:ascii="Times New Roman" w:hAnsi="Times New Roman"/>
          <w:sz w:val="24"/>
          <w:szCs w:val="24"/>
        </w:rPr>
      </w:pPr>
    </w:p>
    <w:p w14:paraId="6A53BD3D"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3) </w:t>
      </w:r>
      <w:r w:rsidRPr="00475882">
        <w:rPr>
          <w:rFonts w:ascii="Times New Roman" w:hAnsi="Times New Roman"/>
          <w:b/>
          <w:sz w:val="24"/>
          <w:szCs w:val="24"/>
        </w:rPr>
        <w:t>GRIEVANCE:</w:t>
      </w:r>
      <w:r w:rsidRPr="00475882">
        <w:rPr>
          <w:rFonts w:ascii="Times New Roman" w:hAnsi="Times New Roman"/>
          <w:sz w:val="24"/>
          <w:szCs w:val="24"/>
        </w:rPr>
        <w:t xml:space="preserve"> a written grievance filed by a student with the person</w:t>
      </w:r>
    </w:p>
    <w:p w14:paraId="298FAF65"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designated by the President as the Student Grievance Officer</w:t>
      </w:r>
    </w:p>
    <w:p w14:paraId="08486E31"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specifically alleging an abridgment of his or her rights as a student.</w:t>
      </w:r>
    </w:p>
    <w:p w14:paraId="5DB7FFA0" w14:textId="77777777" w:rsidR="00BC3E8B" w:rsidRPr="00475882" w:rsidRDefault="00BC3E8B" w:rsidP="00BC3E8B">
      <w:pPr>
        <w:pStyle w:val="EndnoteText"/>
        <w:rPr>
          <w:rFonts w:ascii="Times New Roman" w:hAnsi="Times New Roman"/>
          <w:sz w:val="24"/>
          <w:szCs w:val="24"/>
        </w:rPr>
      </w:pPr>
    </w:p>
    <w:p w14:paraId="76D6954F"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4) </w:t>
      </w:r>
      <w:r w:rsidRPr="00475882">
        <w:rPr>
          <w:rFonts w:ascii="Times New Roman" w:hAnsi="Times New Roman"/>
          <w:b/>
          <w:sz w:val="24"/>
          <w:szCs w:val="24"/>
        </w:rPr>
        <w:t>GRIEVANT:</w:t>
      </w:r>
      <w:r w:rsidRPr="00475882">
        <w:rPr>
          <w:rFonts w:ascii="Times New Roman" w:hAnsi="Times New Roman"/>
          <w:sz w:val="24"/>
          <w:szCs w:val="24"/>
        </w:rPr>
        <w:t xml:space="preserve"> the student filing the Grievance. The Grievant must have</w:t>
      </w:r>
    </w:p>
    <w:p w14:paraId="212ADF07"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been a registered student of the College at the time of the alleged</w:t>
      </w:r>
    </w:p>
    <w:p w14:paraId="04BAD59B"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mistreatment.</w:t>
      </w:r>
    </w:p>
    <w:p w14:paraId="0EA1486B" w14:textId="77777777" w:rsidR="00BC3E8B" w:rsidRPr="00475882" w:rsidRDefault="00BC3E8B" w:rsidP="00BC3E8B">
      <w:pPr>
        <w:pStyle w:val="EndnoteText"/>
        <w:rPr>
          <w:rFonts w:ascii="Times New Roman" w:hAnsi="Times New Roman"/>
          <w:sz w:val="24"/>
          <w:szCs w:val="24"/>
        </w:rPr>
      </w:pPr>
    </w:p>
    <w:p w14:paraId="5C63F1AF"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5</w:t>
      </w:r>
      <w:r w:rsidRPr="00475882">
        <w:rPr>
          <w:rFonts w:ascii="Times New Roman" w:hAnsi="Times New Roman"/>
          <w:b/>
          <w:sz w:val="24"/>
          <w:szCs w:val="24"/>
        </w:rPr>
        <w:t>) INSTRUCTIONAL PERIOD:</w:t>
      </w:r>
      <w:r w:rsidRPr="00475882">
        <w:rPr>
          <w:rFonts w:ascii="Times New Roman" w:hAnsi="Times New Roman"/>
          <w:sz w:val="24"/>
          <w:szCs w:val="24"/>
        </w:rPr>
        <w:t xml:space="preserve"> the academic semester, summer session or</w:t>
      </w:r>
    </w:p>
    <w:p w14:paraId="013BA4FD"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intersession when a </w:t>
      </w:r>
      <w:proofErr w:type="spellStart"/>
      <w:r w:rsidRPr="00475882">
        <w:rPr>
          <w:rFonts w:ascii="Times New Roman" w:hAnsi="Times New Roman"/>
          <w:sz w:val="24"/>
          <w:szCs w:val="24"/>
        </w:rPr>
        <w:t>grievable</w:t>
      </w:r>
      <w:proofErr w:type="spellEnd"/>
      <w:r w:rsidRPr="00475882">
        <w:rPr>
          <w:rFonts w:ascii="Times New Roman" w:hAnsi="Times New Roman"/>
          <w:sz w:val="24"/>
          <w:szCs w:val="24"/>
        </w:rPr>
        <w:t xml:space="preserve"> act or omission occurs. The</w:t>
      </w:r>
    </w:p>
    <w:p w14:paraId="68352C4A"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Instructional Period shall end on the last day of final exams.</w:t>
      </w:r>
    </w:p>
    <w:p w14:paraId="5AF0FD6E" w14:textId="77777777" w:rsidR="00BC3E8B" w:rsidRPr="00475882" w:rsidRDefault="00BC3E8B" w:rsidP="00BC3E8B">
      <w:pPr>
        <w:pStyle w:val="EndnoteText"/>
        <w:rPr>
          <w:rFonts w:ascii="Times New Roman" w:hAnsi="Times New Roman"/>
          <w:sz w:val="24"/>
          <w:szCs w:val="24"/>
        </w:rPr>
      </w:pPr>
    </w:p>
    <w:p w14:paraId="6A375580"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6) </w:t>
      </w:r>
      <w:r w:rsidRPr="00475882">
        <w:rPr>
          <w:rFonts w:ascii="Times New Roman" w:hAnsi="Times New Roman"/>
          <w:b/>
          <w:sz w:val="24"/>
          <w:szCs w:val="24"/>
        </w:rPr>
        <w:t>RESPONDING PARTY:</w:t>
      </w:r>
      <w:r w:rsidRPr="00475882">
        <w:rPr>
          <w:rFonts w:ascii="Times New Roman" w:hAnsi="Times New Roman"/>
          <w:sz w:val="24"/>
          <w:szCs w:val="24"/>
        </w:rPr>
        <w:t xml:space="preserve"> the person against whom a complaint or</w:t>
      </w:r>
    </w:p>
    <w:p w14:paraId="67D808F5"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Grievance is directed.</w:t>
      </w:r>
    </w:p>
    <w:p w14:paraId="65DC89B3" w14:textId="77777777" w:rsidR="00BC3E8B" w:rsidRPr="00475882" w:rsidRDefault="00BC3E8B" w:rsidP="00BC3E8B">
      <w:pPr>
        <w:pStyle w:val="EndnoteText"/>
        <w:rPr>
          <w:rFonts w:ascii="Times New Roman" w:hAnsi="Times New Roman"/>
          <w:sz w:val="24"/>
          <w:szCs w:val="24"/>
        </w:rPr>
      </w:pPr>
    </w:p>
    <w:p w14:paraId="589B8B0B"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7) </w:t>
      </w:r>
      <w:r w:rsidRPr="00475882">
        <w:rPr>
          <w:rFonts w:ascii="Times New Roman" w:hAnsi="Times New Roman"/>
          <w:b/>
          <w:sz w:val="24"/>
          <w:szCs w:val="24"/>
        </w:rPr>
        <w:t>SENIOR OFFICER:</w:t>
      </w:r>
      <w:r w:rsidRPr="00475882">
        <w:rPr>
          <w:rFonts w:ascii="Times New Roman" w:hAnsi="Times New Roman"/>
          <w:sz w:val="24"/>
          <w:szCs w:val="24"/>
        </w:rPr>
        <w:t xml:space="preserve"> senior level employee who reports to the President</w:t>
      </w:r>
    </w:p>
    <w:p w14:paraId="6231F7DD"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for the Responding Party's work area.</w:t>
      </w:r>
    </w:p>
    <w:p w14:paraId="31FED571" w14:textId="77777777" w:rsidR="00BC3E8B" w:rsidRPr="00475882" w:rsidRDefault="00BC3E8B" w:rsidP="00BC3E8B">
      <w:pPr>
        <w:pStyle w:val="EndnoteText"/>
        <w:rPr>
          <w:rFonts w:ascii="Times New Roman" w:hAnsi="Times New Roman"/>
          <w:sz w:val="24"/>
          <w:szCs w:val="24"/>
        </w:rPr>
      </w:pPr>
    </w:p>
    <w:p w14:paraId="184F2911"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8) </w:t>
      </w:r>
      <w:r w:rsidRPr="00475882">
        <w:rPr>
          <w:rFonts w:ascii="Times New Roman" w:hAnsi="Times New Roman"/>
          <w:b/>
          <w:sz w:val="24"/>
          <w:szCs w:val="24"/>
        </w:rPr>
        <w:t>STUDENT GRIEVANCE OFFICER</w:t>
      </w:r>
      <w:r w:rsidRPr="00475882">
        <w:rPr>
          <w:rFonts w:ascii="Times New Roman" w:hAnsi="Times New Roman"/>
          <w:sz w:val="24"/>
          <w:szCs w:val="24"/>
        </w:rPr>
        <w:t xml:space="preserve">: a </w:t>
      </w:r>
      <w:proofErr w:type="gramStart"/>
      <w:r w:rsidRPr="00475882">
        <w:rPr>
          <w:rFonts w:ascii="Times New Roman" w:hAnsi="Times New Roman"/>
          <w:sz w:val="24"/>
          <w:szCs w:val="24"/>
        </w:rPr>
        <w:t>College</w:t>
      </w:r>
      <w:proofErr w:type="gramEnd"/>
      <w:r w:rsidRPr="00475882">
        <w:rPr>
          <w:rFonts w:ascii="Times New Roman" w:hAnsi="Times New Roman"/>
          <w:sz w:val="24"/>
          <w:szCs w:val="24"/>
        </w:rPr>
        <w:t xml:space="preserve"> employee assigned</w:t>
      </w:r>
    </w:p>
    <w:p w14:paraId="2FE742ED"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responsibility for administering the Student Grievance Procedure,</w:t>
      </w:r>
    </w:p>
    <w:p w14:paraId="55FF3817"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including the maintenance of specified records. The </w:t>
      </w:r>
      <w:proofErr w:type="gramStart"/>
      <w:r w:rsidRPr="00475882">
        <w:rPr>
          <w:rFonts w:ascii="Times New Roman" w:hAnsi="Times New Roman"/>
          <w:sz w:val="24"/>
          <w:szCs w:val="24"/>
        </w:rPr>
        <w:t>Student</w:t>
      </w:r>
      <w:proofErr w:type="gramEnd"/>
    </w:p>
    <w:p w14:paraId="3B17BAD3"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Grievance Officer shall ordinarily be the Senior Student Affairs Officer.</w:t>
      </w:r>
    </w:p>
    <w:p w14:paraId="1866FCC8"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If this individual is the person against whom the Grievance is filed, the</w:t>
      </w:r>
    </w:p>
    <w:p w14:paraId="41FC4D1D"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President shall designate another College official to act as the </w:t>
      </w:r>
      <w:proofErr w:type="gramStart"/>
      <w:r w:rsidRPr="00475882">
        <w:rPr>
          <w:rFonts w:ascii="Times New Roman" w:hAnsi="Times New Roman"/>
          <w:sz w:val="24"/>
          <w:szCs w:val="24"/>
        </w:rPr>
        <w:t>Student</w:t>
      </w:r>
      <w:proofErr w:type="gramEnd"/>
    </w:p>
    <w:p w14:paraId="07271DD1"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Grievance Officer.</w:t>
      </w:r>
    </w:p>
    <w:p w14:paraId="02AF8AF5" w14:textId="77777777" w:rsidR="00BC3E8B" w:rsidRDefault="00BC3E8B" w:rsidP="00BC3E8B">
      <w:pPr>
        <w:pStyle w:val="EndnoteText"/>
        <w:rPr>
          <w:rFonts w:ascii="Times New Roman" w:hAnsi="Times New Roman"/>
          <w:sz w:val="24"/>
          <w:szCs w:val="24"/>
        </w:rPr>
      </w:pPr>
    </w:p>
    <w:p w14:paraId="23729D0A" w14:textId="77777777" w:rsidR="00BC3E8B" w:rsidRDefault="00BC3E8B" w:rsidP="00BC3E8B">
      <w:pPr>
        <w:pStyle w:val="EndnoteText"/>
        <w:rPr>
          <w:rFonts w:ascii="Times New Roman" w:hAnsi="Times New Roman"/>
          <w:sz w:val="24"/>
          <w:szCs w:val="24"/>
        </w:rPr>
      </w:pPr>
    </w:p>
    <w:p w14:paraId="7EFF5FC6" w14:textId="77777777" w:rsidR="00BC3E8B" w:rsidRDefault="00BC3E8B" w:rsidP="00BC3E8B">
      <w:pPr>
        <w:pStyle w:val="EndnoteText"/>
        <w:rPr>
          <w:rFonts w:ascii="Times New Roman" w:hAnsi="Times New Roman"/>
          <w:sz w:val="24"/>
          <w:szCs w:val="24"/>
        </w:rPr>
      </w:pPr>
    </w:p>
    <w:p w14:paraId="260A294A" w14:textId="77777777" w:rsidR="00BC3E8B" w:rsidRDefault="00BC3E8B" w:rsidP="00BC3E8B">
      <w:pPr>
        <w:pStyle w:val="EndnoteText"/>
        <w:rPr>
          <w:rFonts w:ascii="Times New Roman" w:hAnsi="Times New Roman"/>
          <w:sz w:val="24"/>
          <w:szCs w:val="24"/>
        </w:rPr>
      </w:pPr>
    </w:p>
    <w:p w14:paraId="6EDEC72F" w14:textId="77777777" w:rsidR="00BC3E8B" w:rsidRPr="00475882" w:rsidRDefault="00BC3E8B" w:rsidP="00BC3E8B">
      <w:pPr>
        <w:pStyle w:val="EndnoteText"/>
        <w:rPr>
          <w:rFonts w:ascii="Times New Roman" w:hAnsi="Times New Roman"/>
          <w:sz w:val="24"/>
          <w:szCs w:val="24"/>
        </w:rPr>
      </w:pPr>
    </w:p>
    <w:p w14:paraId="738C44F7"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9) </w:t>
      </w:r>
      <w:r w:rsidRPr="00475882">
        <w:rPr>
          <w:rFonts w:ascii="Times New Roman" w:hAnsi="Times New Roman"/>
          <w:b/>
          <w:sz w:val="24"/>
          <w:szCs w:val="24"/>
        </w:rPr>
        <w:t>SUBSTANTIAL EVIDENCE OF ERROR OR INJUSTICE</w:t>
      </w:r>
      <w:r w:rsidRPr="00475882">
        <w:rPr>
          <w:rFonts w:ascii="Times New Roman" w:hAnsi="Times New Roman"/>
          <w:sz w:val="24"/>
          <w:szCs w:val="24"/>
        </w:rPr>
        <w:t>: for purpose of</w:t>
      </w:r>
    </w:p>
    <w:p w14:paraId="673EB156"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Grade Appeals, substantial evidence of error or injustice is defined as:</w:t>
      </w:r>
    </w:p>
    <w:p w14:paraId="6B2628F3" w14:textId="77777777" w:rsidR="00BC3E8B" w:rsidRPr="00475882" w:rsidRDefault="00BC3E8B" w:rsidP="00BC3E8B">
      <w:pPr>
        <w:pStyle w:val="EndnoteText"/>
        <w:rPr>
          <w:rFonts w:ascii="Times New Roman" w:hAnsi="Times New Roman"/>
          <w:sz w:val="24"/>
          <w:szCs w:val="24"/>
        </w:rPr>
      </w:pPr>
    </w:p>
    <w:p w14:paraId="31FDE405"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a. The assignment of a course grade to a student on some basis</w:t>
      </w:r>
    </w:p>
    <w:p w14:paraId="74216376"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other than performance in the course; or</w:t>
      </w:r>
    </w:p>
    <w:p w14:paraId="3FF1A94B"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b. The assignment of a course grade to a student by resorting to</w:t>
      </w:r>
    </w:p>
    <w:p w14:paraId="34F86CCD"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unreasonable standards different from those which were applied</w:t>
      </w:r>
    </w:p>
    <w:p w14:paraId="3972C40C"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by the same instructor to other students in that course; or</w:t>
      </w:r>
    </w:p>
    <w:p w14:paraId="02D7D675"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c. The assignment of a course grade by a substantial,</w:t>
      </w:r>
    </w:p>
    <w:p w14:paraId="2D4AEEAB" w14:textId="77777777" w:rsidR="00BC3E8B" w:rsidRPr="00475882"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unreasonable and unannounced departure from the instructor’s</w:t>
      </w:r>
    </w:p>
    <w:p w14:paraId="2EB2D763" w14:textId="77777777" w:rsidR="00BC3E8B" w:rsidRDefault="00BC3E8B" w:rsidP="00BC3E8B">
      <w:pPr>
        <w:pStyle w:val="EndnoteText"/>
        <w:ind w:left="720"/>
        <w:rPr>
          <w:rFonts w:ascii="Times New Roman" w:hAnsi="Times New Roman"/>
          <w:sz w:val="24"/>
          <w:szCs w:val="24"/>
        </w:rPr>
      </w:pPr>
      <w:r w:rsidRPr="00475882">
        <w:rPr>
          <w:rFonts w:ascii="Times New Roman" w:hAnsi="Times New Roman"/>
          <w:sz w:val="24"/>
          <w:szCs w:val="24"/>
        </w:rPr>
        <w:t>previously articulated standards.</w:t>
      </w:r>
    </w:p>
    <w:p w14:paraId="1DFDC377" w14:textId="77777777" w:rsidR="00BC3E8B" w:rsidRPr="00475882" w:rsidRDefault="00BC3E8B" w:rsidP="00BC3E8B">
      <w:pPr>
        <w:pStyle w:val="EndnoteText"/>
        <w:ind w:left="720"/>
        <w:rPr>
          <w:rFonts w:ascii="Times New Roman" w:hAnsi="Times New Roman"/>
          <w:sz w:val="24"/>
          <w:szCs w:val="24"/>
        </w:rPr>
      </w:pPr>
    </w:p>
    <w:p w14:paraId="2B405F2F"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 xml:space="preserve">10) </w:t>
      </w:r>
      <w:r w:rsidRPr="00475882">
        <w:rPr>
          <w:rFonts w:ascii="Times New Roman" w:hAnsi="Times New Roman"/>
          <w:b/>
          <w:sz w:val="24"/>
          <w:szCs w:val="24"/>
        </w:rPr>
        <w:t>TIME:</w:t>
      </w:r>
      <w:r w:rsidRPr="00475882">
        <w:rPr>
          <w:rFonts w:ascii="Times New Roman" w:hAnsi="Times New Roman"/>
          <w:sz w:val="24"/>
          <w:szCs w:val="24"/>
        </w:rPr>
        <w:t xml:space="preserve"> the number of days indicated at each level shall be considered</w:t>
      </w:r>
    </w:p>
    <w:p w14:paraId="5F905554"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as a maximum. All reasonable efforts shall be made to expedite the</w:t>
      </w:r>
    </w:p>
    <w:p w14:paraId="3F266DC1"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process, but the President or his/her designee may extend the time</w:t>
      </w:r>
    </w:p>
    <w:p w14:paraId="404D50B7"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limits in extenuating circumstances with notice to both parties in</w:t>
      </w:r>
    </w:p>
    <w:p w14:paraId="711E60E2" w14:textId="77777777" w:rsidR="00BC3E8B" w:rsidRPr="00475882" w:rsidRDefault="00BC3E8B" w:rsidP="00BC3E8B">
      <w:pPr>
        <w:pStyle w:val="EndnoteText"/>
        <w:rPr>
          <w:rFonts w:ascii="Times New Roman" w:hAnsi="Times New Roman"/>
          <w:sz w:val="24"/>
          <w:szCs w:val="24"/>
        </w:rPr>
      </w:pPr>
      <w:r w:rsidRPr="00475882">
        <w:rPr>
          <w:rFonts w:ascii="Times New Roman" w:hAnsi="Times New Roman"/>
          <w:sz w:val="24"/>
          <w:szCs w:val="24"/>
        </w:rPr>
        <w:t>writing, or by mutual written agreement between the Grievant and the</w:t>
      </w:r>
    </w:p>
    <w:p w14:paraId="3577A73A" w14:textId="77777777" w:rsidR="00BC3E8B" w:rsidRDefault="00BC3E8B" w:rsidP="00BC3E8B">
      <w:pPr>
        <w:pStyle w:val="EndnoteText"/>
        <w:rPr>
          <w:rFonts w:ascii="Times New Roman" w:hAnsi="Times New Roman"/>
          <w:sz w:val="24"/>
          <w:szCs w:val="24"/>
        </w:rPr>
      </w:pPr>
      <w:r w:rsidRPr="00475882">
        <w:rPr>
          <w:rFonts w:ascii="Times New Roman" w:hAnsi="Times New Roman"/>
          <w:sz w:val="24"/>
          <w:szCs w:val="24"/>
        </w:rPr>
        <w:t>Responding Party</w:t>
      </w:r>
    </w:p>
    <w:p w14:paraId="4A572FEA" w14:textId="77777777" w:rsidR="00BC3E8B" w:rsidRDefault="00BC3E8B" w:rsidP="00BC3E8B">
      <w:pPr>
        <w:pStyle w:val="EndnoteText"/>
        <w:rPr>
          <w:rFonts w:ascii="Times New Roman" w:hAnsi="Times New Roman"/>
          <w:sz w:val="24"/>
          <w:szCs w:val="24"/>
        </w:rPr>
      </w:pPr>
    </w:p>
    <w:p w14:paraId="0DD607AA" w14:textId="77777777" w:rsidR="00BC3E8B" w:rsidRDefault="00BC3E8B" w:rsidP="00BC3E8B">
      <w:pPr>
        <w:pStyle w:val="EndnoteText"/>
        <w:rPr>
          <w:rFonts w:ascii="Times New Roman" w:hAnsi="Times New Roman"/>
          <w:sz w:val="24"/>
          <w:szCs w:val="24"/>
        </w:rPr>
      </w:pPr>
    </w:p>
    <w:p w14:paraId="66F0CE8F" w14:textId="77777777" w:rsidR="00B92259" w:rsidRDefault="009738C5" w:rsidP="00B92259">
      <w:pPr>
        <w:pStyle w:val="EndnoteText"/>
        <w:jc w:val="center"/>
        <w:rPr>
          <w:rFonts w:ascii="Times New Roman" w:hAnsi="Times New Roman"/>
          <w:b/>
          <w:color w:val="002060"/>
          <w:sz w:val="24"/>
          <w:szCs w:val="24"/>
          <w:u w:val="single"/>
        </w:rPr>
      </w:pPr>
      <w:r>
        <w:rPr>
          <w:rFonts w:ascii="Times New Roman" w:hAnsi="Times New Roman"/>
          <w:b/>
          <w:color w:val="002060"/>
          <w:sz w:val="24"/>
          <w:szCs w:val="24"/>
          <w:u w:val="single"/>
        </w:rPr>
        <w:t>Utilizing t</w:t>
      </w:r>
      <w:r w:rsidR="00B92259" w:rsidRPr="00475882">
        <w:rPr>
          <w:rFonts w:ascii="Times New Roman" w:hAnsi="Times New Roman"/>
          <w:b/>
          <w:color w:val="002060"/>
          <w:sz w:val="24"/>
          <w:szCs w:val="24"/>
          <w:u w:val="single"/>
        </w:rPr>
        <w:t>he Student Grievance Procedure</w:t>
      </w:r>
    </w:p>
    <w:p w14:paraId="3F3140EE" w14:textId="77777777" w:rsidR="00B92259" w:rsidRPr="00475882" w:rsidRDefault="00B92259" w:rsidP="00B92259">
      <w:pPr>
        <w:pStyle w:val="EndnoteText"/>
        <w:jc w:val="center"/>
        <w:rPr>
          <w:rFonts w:ascii="Times New Roman" w:hAnsi="Times New Roman"/>
          <w:b/>
          <w:color w:val="002060"/>
          <w:sz w:val="24"/>
          <w:szCs w:val="24"/>
          <w:u w:val="single"/>
        </w:rPr>
      </w:pPr>
    </w:p>
    <w:p w14:paraId="5F94C366"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The Student Grievance Procedure may be used by a student to address alleged abridgment of the student's rights. The student Grievant or the Responding Party may consult with the Student Grievance Officer at any time. The College's Student Grievance Officer is </w:t>
      </w:r>
      <w:r w:rsidRPr="00CF26AB">
        <w:rPr>
          <w:rStyle w:val="Strong"/>
          <w:color w:val="000000"/>
        </w:rPr>
        <w:t>Rebecca H. Newell</w:t>
      </w:r>
      <w:r w:rsidRPr="00CF26AB">
        <w:rPr>
          <w:color w:val="000000"/>
        </w:rPr>
        <w:t>, </w:t>
      </w:r>
      <w:r w:rsidRPr="00CF26AB">
        <w:rPr>
          <w:rStyle w:val="Strong"/>
          <w:color w:val="000000"/>
        </w:rPr>
        <w:t>Dean of Students.</w:t>
      </w:r>
    </w:p>
    <w:p w14:paraId="69191132"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The Student Grievance Procedure may not be used to address allegations of discrimination, including sexual harassment. When a student believes that he/she has been discriminated against due to his/her race, creed, religion, color, sex, sexual orientation, gender identity, age, disability, veteran status, genetic information or national origin, the College's Affirmative Action Grievance Procedure is a mechanism for resolution. The College's Affirmative Action Grievance Procedure is contained in the College's Affirmative Action Plan. The College's Affirmative Action Officer is </w:t>
      </w:r>
      <w:r w:rsidRPr="00CF26AB">
        <w:rPr>
          <w:rStyle w:val="Strong"/>
          <w:color w:val="000000"/>
        </w:rPr>
        <w:t>Pamela Medina, Assistant Director of Human Resources.</w:t>
      </w:r>
    </w:p>
    <w:p w14:paraId="01B58FA6" w14:textId="77777777" w:rsidR="00B92259" w:rsidRDefault="00B92259" w:rsidP="00B92259">
      <w:pPr>
        <w:pStyle w:val="EndnoteText"/>
        <w:rPr>
          <w:rFonts w:ascii="Times New Roman" w:hAnsi="Times New Roman"/>
          <w:sz w:val="24"/>
          <w:szCs w:val="24"/>
        </w:rPr>
      </w:pPr>
    </w:p>
    <w:p w14:paraId="2D5476AC"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If a Grievance involves a grade dispute, a student shall process the Grievance in accordance with the Student Grievance Procedure. However, if a grade dispute raises issues of discrimination or sexual harassment, the Grievance should be processed in accordance with the College’s Affirmative Action Grievance Procedure and the Affirmative Action Officer shall conduct the process in collaboration with the Senior Academic Officer or designee.</w:t>
      </w:r>
    </w:p>
    <w:p w14:paraId="1C597423"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Claims of physical or sexual assault shall not proceed under the Student Grievance Procedure. A claim of </w:t>
      </w:r>
      <w:r w:rsidRPr="00CF26AB">
        <w:rPr>
          <w:color w:val="000000"/>
          <w:u w:val="single"/>
        </w:rPr>
        <w:t>physical assault alleged against a student</w:t>
      </w:r>
      <w:r w:rsidRPr="00CF26AB">
        <w:rPr>
          <w:color w:val="000000"/>
        </w:rPr>
        <w:t> shall be reported to the Code of Conduct Officer. A claim of </w:t>
      </w:r>
      <w:r w:rsidRPr="00CF26AB">
        <w:rPr>
          <w:color w:val="000000"/>
          <w:u w:val="single"/>
        </w:rPr>
        <w:t>physical assault alleged against an employee</w:t>
      </w:r>
      <w:r w:rsidRPr="00CF26AB">
        <w:rPr>
          <w:color w:val="000000"/>
        </w:rPr>
        <w:t xml:space="preserve"> shall be reported to the Human Resources Office. In both cases, law enforcement authorities shall also be notified. A claim of sexual assault shall be reported to the College’s Affirmative Action Officer and/or Title IX Coordinator and law enforcement authorities and shall proceed under the College’s Affirmative Action Plan. In matters involving physical or sexual assault, alleged victims are </w:t>
      </w:r>
      <w:r w:rsidRPr="00CF26AB">
        <w:rPr>
          <w:color w:val="000000"/>
        </w:rPr>
        <w:lastRenderedPageBreak/>
        <w:t>strongly encouraged to independently report the incident to the law enforcement authorities. The College’s Campus Police/Security Department can assist with the reporting process.</w:t>
      </w:r>
    </w:p>
    <w:p w14:paraId="2EC9306B"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At any Level of the Student Grievance Procedure, either party may request mediation by contacting the Student Grievance Officer. Mediation shall be mutually agreed upon, and not unreasonably refused by either party. The Student Grievance Officer shall select an impartial mediator who shall be mutually agreed upon and not unreasonably refused by either party, make the arrangements, determine the timetable for the mediation process, and inform the parties of the timetable in writing. Where practicable, a mediation session shall be conducted no later than thirty (30) days after requested and agreed to by the parties. The purpose of mediation is to resolve the dispute to the satisfaction of both parties. If a mediated resolution cannot be achieved, the Grievant may proceed with the Grievance Process. The Grievant has the right to be accompanied by any advisor of his/her own choosing and at his/her own expense throughout the grievance process. The advisor may be an attorney. An advisor’s role is limited to personally advising the Grievant only. An advisor is not permitted to participate directly in any aspect of the grievance process.</w:t>
      </w:r>
    </w:p>
    <w:p w14:paraId="77533A35"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Except for under extenuating circumstances, as determined by the President or his/her designee, failure by a party to comply with the Student Grievance Procedure during the course of a Grievance may result in the waiving of the noncompliant party's rights under the Procedure.</w:t>
      </w:r>
    </w:p>
    <w:p w14:paraId="4EECEC14" w14:textId="77777777" w:rsidR="00717908" w:rsidRDefault="00717908" w:rsidP="00B92259">
      <w:pPr>
        <w:pStyle w:val="EndnoteText"/>
        <w:rPr>
          <w:rFonts w:ascii="Times New Roman" w:hAnsi="Times New Roman"/>
          <w:sz w:val="24"/>
          <w:szCs w:val="24"/>
        </w:rPr>
      </w:pPr>
    </w:p>
    <w:p w14:paraId="72299999" w14:textId="77777777" w:rsidR="00B92259" w:rsidRDefault="00B92259" w:rsidP="00B92259">
      <w:pPr>
        <w:pStyle w:val="EndnoteText"/>
        <w:jc w:val="center"/>
        <w:rPr>
          <w:rFonts w:ascii="Times New Roman" w:hAnsi="Times New Roman"/>
          <w:b/>
          <w:color w:val="002060"/>
          <w:sz w:val="24"/>
          <w:szCs w:val="24"/>
        </w:rPr>
      </w:pPr>
      <w:r w:rsidRPr="00475882">
        <w:rPr>
          <w:rFonts w:ascii="Times New Roman" w:hAnsi="Times New Roman"/>
          <w:b/>
          <w:color w:val="002060"/>
          <w:sz w:val="24"/>
          <w:szCs w:val="24"/>
        </w:rPr>
        <w:t>Level One - Informal Procedure</w:t>
      </w:r>
    </w:p>
    <w:p w14:paraId="40F676B9" w14:textId="77777777" w:rsidR="00717908" w:rsidRPr="00475882" w:rsidRDefault="00717908" w:rsidP="00B92259">
      <w:pPr>
        <w:pStyle w:val="EndnoteText"/>
        <w:jc w:val="center"/>
        <w:rPr>
          <w:rFonts w:ascii="Times New Roman" w:hAnsi="Times New Roman"/>
          <w:b/>
          <w:color w:val="002060"/>
          <w:sz w:val="24"/>
          <w:szCs w:val="24"/>
        </w:rPr>
      </w:pPr>
    </w:p>
    <w:p w14:paraId="4A355FAA"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This is the informal stage where most complaints are resolved. The Grievant and the Responding Party should consult with the Student Grievance Officer at this time.</w:t>
      </w:r>
    </w:p>
    <w:p w14:paraId="7CA3C908" w14:textId="77777777" w:rsidR="00B92259" w:rsidRPr="00475882" w:rsidRDefault="00B92259" w:rsidP="00B92259">
      <w:pPr>
        <w:pStyle w:val="EndnoteText"/>
        <w:rPr>
          <w:rFonts w:ascii="Times New Roman" w:hAnsi="Times New Roman"/>
          <w:sz w:val="24"/>
          <w:szCs w:val="24"/>
        </w:rPr>
      </w:pPr>
    </w:p>
    <w:p w14:paraId="326434AA"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A </w:t>
      </w:r>
      <w:proofErr w:type="gramStart"/>
      <w:r w:rsidRPr="00475882">
        <w:rPr>
          <w:rFonts w:ascii="Times New Roman" w:hAnsi="Times New Roman"/>
          <w:sz w:val="24"/>
          <w:szCs w:val="24"/>
        </w:rPr>
        <w:t>Grievant initiates</w:t>
      </w:r>
      <w:proofErr w:type="gramEnd"/>
      <w:r w:rsidRPr="00475882">
        <w:rPr>
          <w:rFonts w:ascii="Times New Roman" w:hAnsi="Times New Roman"/>
          <w:sz w:val="24"/>
          <w:szCs w:val="24"/>
        </w:rPr>
        <w:t xml:space="preserve"> the informal phase of the Grievance process. The Grievant shall first present his/her complaint orally and informally to the Responding Party. This shall be done in a reasonable period of time, not exceeding thirty (30) calendar days following the instructional period when a </w:t>
      </w:r>
      <w:proofErr w:type="spellStart"/>
      <w:r w:rsidRPr="00475882">
        <w:rPr>
          <w:rFonts w:ascii="Times New Roman" w:hAnsi="Times New Roman"/>
          <w:sz w:val="24"/>
          <w:szCs w:val="24"/>
        </w:rPr>
        <w:t>grievable</w:t>
      </w:r>
      <w:proofErr w:type="spellEnd"/>
      <w:r w:rsidRPr="00475882">
        <w:rPr>
          <w:rFonts w:ascii="Times New Roman" w:hAnsi="Times New Roman"/>
          <w:sz w:val="24"/>
          <w:szCs w:val="24"/>
        </w:rPr>
        <w:t xml:space="preserve"> act or omission occurs.</w:t>
      </w:r>
    </w:p>
    <w:p w14:paraId="494521DE"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 </w:t>
      </w:r>
    </w:p>
    <w:p w14:paraId="7C311FC1"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Responding Party must respond to the </w:t>
      </w:r>
      <w:proofErr w:type="spellStart"/>
      <w:r w:rsidRPr="00475882">
        <w:rPr>
          <w:rFonts w:ascii="Times New Roman" w:hAnsi="Times New Roman"/>
          <w:sz w:val="24"/>
          <w:szCs w:val="24"/>
        </w:rPr>
        <w:t>Grievant's</w:t>
      </w:r>
      <w:proofErr w:type="spellEnd"/>
      <w:r w:rsidRPr="00475882">
        <w:rPr>
          <w:rFonts w:ascii="Times New Roman" w:hAnsi="Times New Roman"/>
          <w:sz w:val="24"/>
          <w:szCs w:val="24"/>
        </w:rPr>
        <w:t xml:space="preserve"> complaint within ten (10) days. Though this phase of the process is informal, the parties may present their positions in writing. If the matter is not resolved informally within ten (10) calendar days from the date a response to the complaint was due, the Grievant may proceed to Level Two.</w:t>
      </w:r>
    </w:p>
    <w:p w14:paraId="039C34B7" w14:textId="77777777" w:rsidR="00B92259" w:rsidRDefault="00B92259" w:rsidP="00B92259">
      <w:pPr>
        <w:pStyle w:val="EndnoteText"/>
        <w:rPr>
          <w:rFonts w:ascii="Times New Roman" w:hAnsi="Times New Roman"/>
          <w:sz w:val="24"/>
          <w:szCs w:val="24"/>
        </w:rPr>
      </w:pPr>
    </w:p>
    <w:p w14:paraId="1A9EFEDD" w14:textId="77777777" w:rsidR="00B92259" w:rsidRDefault="00B92259" w:rsidP="00B92259">
      <w:pPr>
        <w:pStyle w:val="EndnoteText"/>
        <w:jc w:val="center"/>
        <w:rPr>
          <w:rFonts w:ascii="Times New Roman" w:hAnsi="Times New Roman"/>
          <w:b/>
          <w:color w:val="002060"/>
          <w:sz w:val="24"/>
          <w:szCs w:val="24"/>
        </w:rPr>
      </w:pPr>
      <w:r w:rsidRPr="00475882">
        <w:rPr>
          <w:rFonts w:ascii="Times New Roman" w:hAnsi="Times New Roman"/>
          <w:b/>
          <w:color w:val="002060"/>
          <w:sz w:val="24"/>
          <w:szCs w:val="24"/>
        </w:rPr>
        <w:t>Level Two - Formal Procedure</w:t>
      </w:r>
    </w:p>
    <w:p w14:paraId="60A42878" w14:textId="77777777" w:rsidR="00717908" w:rsidRPr="00475882" w:rsidRDefault="00717908" w:rsidP="00B92259">
      <w:pPr>
        <w:pStyle w:val="EndnoteText"/>
        <w:jc w:val="center"/>
        <w:rPr>
          <w:rFonts w:ascii="Times New Roman" w:hAnsi="Times New Roman"/>
          <w:b/>
          <w:color w:val="002060"/>
          <w:sz w:val="24"/>
          <w:szCs w:val="24"/>
        </w:rPr>
      </w:pPr>
    </w:p>
    <w:p w14:paraId="14B168AD" w14:textId="77777777"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Prior to filing a written Grievance at Level Two, a Grievant must consult with the Student Grievance Officer. The Responding Party should also consult with the Student Grievance Officer at this phase of the process.</w:t>
      </w:r>
    </w:p>
    <w:p w14:paraId="75096998" w14:textId="77777777" w:rsidR="00717908" w:rsidRPr="00475882" w:rsidRDefault="00717908" w:rsidP="00B92259">
      <w:pPr>
        <w:pStyle w:val="EndnoteText"/>
        <w:rPr>
          <w:rFonts w:ascii="Times New Roman" w:hAnsi="Times New Roman"/>
          <w:sz w:val="24"/>
          <w:szCs w:val="24"/>
        </w:rPr>
      </w:pPr>
    </w:p>
    <w:p w14:paraId="0524E7A1" w14:textId="77777777" w:rsidR="00B92259"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One</w:t>
      </w:r>
    </w:p>
    <w:p w14:paraId="73D6C541" w14:textId="77777777" w:rsidR="00717908" w:rsidRPr="00475882" w:rsidRDefault="00717908" w:rsidP="00B92259">
      <w:pPr>
        <w:pStyle w:val="EndnoteText"/>
        <w:jc w:val="center"/>
        <w:rPr>
          <w:rFonts w:ascii="Times New Roman" w:hAnsi="Times New Roman"/>
          <w:i/>
          <w:color w:val="002060"/>
          <w:sz w:val="24"/>
          <w:szCs w:val="24"/>
        </w:rPr>
      </w:pPr>
    </w:p>
    <w:p w14:paraId="115A508B"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Student Grievance Officer shall notify the parties in writing when a complaint is not resolved informally at Level One.</w:t>
      </w:r>
    </w:p>
    <w:p w14:paraId="50D096C6" w14:textId="77777777" w:rsidR="00B92259" w:rsidRPr="00475882" w:rsidRDefault="00B92259" w:rsidP="00B92259">
      <w:pPr>
        <w:pStyle w:val="EndnoteText"/>
        <w:rPr>
          <w:rFonts w:ascii="Times New Roman" w:hAnsi="Times New Roman"/>
          <w:sz w:val="24"/>
          <w:szCs w:val="24"/>
        </w:rPr>
      </w:pPr>
    </w:p>
    <w:p w14:paraId="6D34FF32"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The Grievant may, within ten (10) calendar days after receipt of the Student Grievance Officer's written notice, file with the Student Grievance Officer a Grievance. The Grievance shall contain the following information: the name and title of the person(s) against whom the Grievance is directed, a statement of all known facts, </w:t>
      </w:r>
      <w:r w:rsidRPr="00475882">
        <w:rPr>
          <w:rFonts w:ascii="Times New Roman" w:hAnsi="Times New Roman"/>
          <w:sz w:val="24"/>
          <w:szCs w:val="24"/>
        </w:rPr>
        <w:lastRenderedPageBreak/>
        <w:t>documents and materials supporting the grievance, a list of individuals who have information pertinent to the grievance, and the relief sought by the Grievant. All supporting documents, if any, shall be attached to the grievance as part of the Grievance. The Grievance shall also state the date it is filed and that it is being filed at "Level Two, Step One."</w:t>
      </w:r>
    </w:p>
    <w:p w14:paraId="252F1621" w14:textId="77777777" w:rsidR="00B92259" w:rsidRPr="00475882" w:rsidRDefault="00B92259" w:rsidP="00B92259">
      <w:pPr>
        <w:pStyle w:val="EndnoteText"/>
        <w:rPr>
          <w:rFonts w:ascii="Times New Roman" w:hAnsi="Times New Roman"/>
          <w:sz w:val="24"/>
          <w:szCs w:val="24"/>
        </w:rPr>
      </w:pPr>
    </w:p>
    <w:p w14:paraId="1A70B84C"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Grievance may be filed with the Student Grievance Officer by email, regular mail, certified mail, or in hand. Thereafter, the Student Grievance Officer shall deliver the Grievance, and all supporting documents, if any, to the Responding Party within five (5) calendar days. If the Responding Party is unavailable at the time the Grievance is filed, the Student Grievance Officer shall use reasonable means to deliver the Grievance within a reasonable period of time.</w:t>
      </w:r>
    </w:p>
    <w:p w14:paraId="715AF9F2" w14:textId="77777777" w:rsidR="00B92259" w:rsidRPr="00475882" w:rsidRDefault="00B92259" w:rsidP="00B92259">
      <w:pPr>
        <w:pStyle w:val="EndnoteText"/>
        <w:rPr>
          <w:rFonts w:ascii="Times New Roman" w:hAnsi="Times New Roman"/>
          <w:sz w:val="24"/>
          <w:szCs w:val="24"/>
        </w:rPr>
      </w:pPr>
    </w:p>
    <w:p w14:paraId="4A33BDE9" w14:textId="77777777"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The Responding Party shall forward a written Level Two - Step One response to the Student Grievance Officer within ten (10) calendar days of his/her receipt of the Grievance. The Student Grievance Officer shall deliver the written response to the Grievant within five (5) calendar days of receipt.</w:t>
      </w:r>
    </w:p>
    <w:p w14:paraId="3E097D5E" w14:textId="77777777" w:rsidR="00B92259" w:rsidRDefault="00B92259" w:rsidP="00B92259">
      <w:pPr>
        <w:pStyle w:val="EndnoteText"/>
        <w:rPr>
          <w:rFonts w:ascii="Times New Roman" w:hAnsi="Times New Roman"/>
          <w:i/>
          <w:color w:val="002060"/>
          <w:sz w:val="24"/>
          <w:szCs w:val="24"/>
        </w:rPr>
      </w:pPr>
    </w:p>
    <w:p w14:paraId="0D1B644E" w14:textId="77777777" w:rsidR="00717908" w:rsidRPr="00475882" w:rsidRDefault="00717908" w:rsidP="00B92259">
      <w:pPr>
        <w:pStyle w:val="EndnoteText"/>
        <w:rPr>
          <w:rFonts w:ascii="Times New Roman" w:hAnsi="Times New Roman"/>
          <w:i/>
          <w:color w:val="002060"/>
          <w:sz w:val="24"/>
          <w:szCs w:val="24"/>
        </w:rPr>
      </w:pPr>
    </w:p>
    <w:p w14:paraId="6EE3C00D" w14:textId="77777777" w:rsidR="00B92259"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Two (Supervisor Level)</w:t>
      </w:r>
    </w:p>
    <w:p w14:paraId="324BAA02" w14:textId="77777777" w:rsidR="00717908" w:rsidRPr="00475882" w:rsidRDefault="00717908" w:rsidP="00B92259">
      <w:pPr>
        <w:pStyle w:val="EndnoteText"/>
        <w:jc w:val="center"/>
        <w:rPr>
          <w:rFonts w:ascii="Times New Roman" w:hAnsi="Times New Roman"/>
          <w:i/>
          <w:color w:val="002060"/>
          <w:sz w:val="24"/>
          <w:szCs w:val="24"/>
        </w:rPr>
      </w:pPr>
    </w:p>
    <w:p w14:paraId="1BC5EF29"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If the Grievance is not resolved to the satisfaction of the Grievant within ten (10) calendar days after his/her receipt of the Step One response, or if no written response is submitted, the Grievant may within ten (10) calendar days after the written response was received or due, request the Student Grievance Officer to forward the Grievance and response, if any, to the supervisor of the Responding Party, with a copy to the Senior Officer of the work area of the Responding Party.</w:t>
      </w:r>
    </w:p>
    <w:p w14:paraId="1374C8F8" w14:textId="77777777" w:rsidR="00B92259" w:rsidRPr="00475882" w:rsidRDefault="00B92259" w:rsidP="00B92259">
      <w:pPr>
        <w:pStyle w:val="EndnoteText"/>
        <w:rPr>
          <w:rFonts w:ascii="Times New Roman" w:hAnsi="Times New Roman"/>
          <w:sz w:val="24"/>
          <w:szCs w:val="24"/>
        </w:rPr>
      </w:pPr>
    </w:p>
    <w:p w14:paraId="024E9A1B"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supervisor shall investigate the Grievance and confer with the Senior Officer. The supervisor shall forward his/her written decision to the Student Grievance Officer, within ten (10) calendar days after receipt of the Step Two Grievance. Thereafter, the Student Grievance Officer shall deliver the decision to the Grievant and the Responding Party within five (5) calendar days.</w:t>
      </w:r>
    </w:p>
    <w:p w14:paraId="1C7AA047" w14:textId="77777777" w:rsidR="00B92259" w:rsidRPr="00475882" w:rsidRDefault="00B92259" w:rsidP="00B92259">
      <w:pPr>
        <w:pStyle w:val="EndnoteText"/>
        <w:rPr>
          <w:rFonts w:ascii="Times New Roman" w:hAnsi="Times New Roman"/>
          <w:sz w:val="24"/>
          <w:szCs w:val="24"/>
        </w:rPr>
      </w:pPr>
    </w:p>
    <w:p w14:paraId="27638C8D"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At any time before the issuance of the Supervisor's Step Two decision, the Senior Officer may request that the parties meet to discuss the issue and attempt to resolve it.</w:t>
      </w:r>
    </w:p>
    <w:p w14:paraId="3113D604"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Grade appeals do not go beyond this Step (Level Two - Step Two) per the section on Grade Appeals.</w:t>
      </w:r>
    </w:p>
    <w:p w14:paraId="6106144B" w14:textId="77777777" w:rsidR="00B92259" w:rsidRPr="00475882" w:rsidRDefault="00B92259" w:rsidP="00B92259">
      <w:pPr>
        <w:pStyle w:val="EndnoteText"/>
        <w:rPr>
          <w:rFonts w:ascii="Times New Roman" w:hAnsi="Times New Roman"/>
          <w:sz w:val="24"/>
          <w:szCs w:val="24"/>
        </w:rPr>
      </w:pPr>
    </w:p>
    <w:p w14:paraId="41456DF8" w14:textId="77777777"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No new issues or allegations may be raised by either party after Step Two. </w:t>
      </w:r>
    </w:p>
    <w:p w14:paraId="1F988C14" w14:textId="77777777" w:rsidR="00717908" w:rsidRPr="00475882" w:rsidRDefault="00717908" w:rsidP="00B92259">
      <w:pPr>
        <w:pStyle w:val="EndnoteText"/>
        <w:rPr>
          <w:rFonts w:ascii="Times New Roman" w:hAnsi="Times New Roman"/>
          <w:sz w:val="24"/>
          <w:szCs w:val="24"/>
        </w:rPr>
      </w:pPr>
    </w:p>
    <w:p w14:paraId="3A428B98" w14:textId="77777777" w:rsidR="00B92259" w:rsidRPr="00475882" w:rsidRDefault="00B92259" w:rsidP="00B92259">
      <w:pPr>
        <w:pStyle w:val="EndnoteText"/>
        <w:jc w:val="center"/>
        <w:rPr>
          <w:rFonts w:ascii="Times New Roman" w:hAnsi="Times New Roman"/>
          <w:i/>
          <w:color w:val="002060"/>
          <w:sz w:val="24"/>
          <w:szCs w:val="24"/>
        </w:rPr>
      </w:pPr>
      <w:r w:rsidRPr="00475882">
        <w:rPr>
          <w:rFonts w:ascii="Times New Roman" w:hAnsi="Times New Roman"/>
          <w:i/>
          <w:color w:val="002060"/>
          <w:sz w:val="24"/>
          <w:szCs w:val="24"/>
        </w:rPr>
        <w:t>L2 - Step Three (Student Grievance Committee Level)</w:t>
      </w:r>
    </w:p>
    <w:p w14:paraId="25F22621" w14:textId="77777777" w:rsidR="00B92259" w:rsidRPr="00475882" w:rsidRDefault="00B92259" w:rsidP="00B92259">
      <w:pPr>
        <w:pStyle w:val="EndnoteText"/>
        <w:rPr>
          <w:rFonts w:ascii="Times New Roman" w:hAnsi="Times New Roman"/>
          <w:sz w:val="24"/>
          <w:szCs w:val="24"/>
        </w:rPr>
      </w:pPr>
    </w:p>
    <w:p w14:paraId="55AD86A5"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If the Grievance is not resolved to the satisfaction of the Grievant within the period allowed at Level Two - Step Two, the Grievant may request a hearing before a Student Grievance Committee. Such a request must be in writing and presented to the Student Grievance Officer within ten (10) calendar days from the issuance of the Supervisor's Level Two</w:t>
      </w:r>
    </w:p>
    <w:p w14:paraId="7D134CCB"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Step Two decision.</w:t>
      </w:r>
    </w:p>
    <w:p w14:paraId="6875F451" w14:textId="77777777" w:rsidR="00B92259" w:rsidRPr="00475882" w:rsidRDefault="00B92259" w:rsidP="00B92259">
      <w:pPr>
        <w:pStyle w:val="EndnoteText"/>
        <w:rPr>
          <w:rFonts w:ascii="Times New Roman" w:hAnsi="Times New Roman"/>
          <w:sz w:val="24"/>
          <w:szCs w:val="24"/>
        </w:rPr>
      </w:pPr>
    </w:p>
    <w:p w14:paraId="102AA8E9"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Within ten (10) calendar days of the Student Grievance Officer's receipt of the </w:t>
      </w:r>
      <w:proofErr w:type="spellStart"/>
      <w:r w:rsidRPr="00475882">
        <w:rPr>
          <w:rFonts w:ascii="Times New Roman" w:hAnsi="Times New Roman"/>
          <w:sz w:val="24"/>
          <w:szCs w:val="24"/>
        </w:rPr>
        <w:t>Grievant's</w:t>
      </w:r>
      <w:proofErr w:type="spellEnd"/>
      <w:r w:rsidRPr="00475882">
        <w:rPr>
          <w:rFonts w:ascii="Times New Roman" w:hAnsi="Times New Roman"/>
          <w:sz w:val="24"/>
          <w:szCs w:val="24"/>
        </w:rPr>
        <w:t xml:space="preserve"> request for a hearing, the Student Grievance Officer shall arrange a hearing before a Student Grievance Committee. The Student Grievance Officer shall use reasonable efforts to schedule the hearing at a time mutually convenient to the </w:t>
      </w:r>
      <w:r w:rsidRPr="00475882">
        <w:rPr>
          <w:rFonts w:ascii="Times New Roman" w:hAnsi="Times New Roman"/>
          <w:sz w:val="24"/>
          <w:szCs w:val="24"/>
        </w:rPr>
        <w:lastRenderedPageBreak/>
        <w:t>parties. At least twenty- four (24) hours prior to the hearing, the Student Grievance Officer shall provide each member of the Committee and all parties to the Grievance with copies of the Grievance, responses to the Grievance, decisions issued, and all relevant supporting documentation and materials. The Committee's make-up and hearing rules are discussed later in this policy.</w:t>
      </w:r>
    </w:p>
    <w:p w14:paraId="4F9EB22F" w14:textId="77777777" w:rsidR="00B92259" w:rsidRPr="00475882" w:rsidRDefault="00B92259" w:rsidP="00B92259">
      <w:pPr>
        <w:pStyle w:val="EndnoteText"/>
        <w:rPr>
          <w:rFonts w:ascii="Times New Roman" w:hAnsi="Times New Roman"/>
          <w:sz w:val="24"/>
          <w:szCs w:val="24"/>
        </w:rPr>
      </w:pPr>
    </w:p>
    <w:p w14:paraId="1626901D"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The Committee shall deliver its findings and recommendations to the Stude</w:t>
      </w:r>
      <w:r>
        <w:rPr>
          <w:rFonts w:ascii="Times New Roman" w:hAnsi="Times New Roman"/>
          <w:sz w:val="24"/>
          <w:szCs w:val="24"/>
        </w:rPr>
        <w:t xml:space="preserve">nt Grievance Officer within ten </w:t>
      </w:r>
      <w:r w:rsidRPr="00475882">
        <w:rPr>
          <w:rFonts w:ascii="Times New Roman" w:hAnsi="Times New Roman"/>
          <w:sz w:val="24"/>
          <w:szCs w:val="24"/>
        </w:rPr>
        <w:t>(10) calendar days following the hearing. A copy of the Committee's findings and recommendations shall be delivered to the President or his/her designee, within five (5) calendar days of receipt.</w:t>
      </w:r>
    </w:p>
    <w:p w14:paraId="6073769C" w14:textId="77777777" w:rsidR="00B92259" w:rsidRPr="00475882" w:rsidRDefault="00B92259" w:rsidP="00B92259">
      <w:pPr>
        <w:pStyle w:val="EndnoteText"/>
        <w:rPr>
          <w:rFonts w:ascii="Times New Roman" w:hAnsi="Times New Roman"/>
          <w:sz w:val="24"/>
          <w:szCs w:val="24"/>
        </w:rPr>
      </w:pPr>
    </w:p>
    <w:p w14:paraId="489A22DA" w14:textId="77777777" w:rsidR="00B92259" w:rsidRPr="00475882" w:rsidRDefault="00B92259" w:rsidP="00B92259">
      <w:pPr>
        <w:pStyle w:val="EndnoteText"/>
        <w:rPr>
          <w:rFonts w:ascii="Times New Roman" w:hAnsi="Times New Roman"/>
          <w:sz w:val="24"/>
          <w:szCs w:val="24"/>
        </w:rPr>
      </w:pPr>
      <w:r w:rsidRPr="00475882">
        <w:rPr>
          <w:rFonts w:ascii="Times New Roman" w:hAnsi="Times New Roman"/>
          <w:sz w:val="24"/>
          <w:szCs w:val="24"/>
        </w:rPr>
        <w:t xml:space="preserve">Within ten (10) calendar days of the President's receipt of the Committee's findings and recommendations, the President or his/her designee, shall issue a written statement accepting, modifying or rejecting the </w:t>
      </w:r>
      <w:proofErr w:type="gramStart"/>
      <w:r w:rsidRPr="00475882">
        <w:rPr>
          <w:rFonts w:ascii="Times New Roman" w:hAnsi="Times New Roman"/>
          <w:sz w:val="24"/>
          <w:szCs w:val="24"/>
        </w:rPr>
        <w:t>Committee's  recommendations</w:t>
      </w:r>
      <w:proofErr w:type="gramEnd"/>
      <w:r w:rsidRPr="00475882">
        <w:rPr>
          <w:rFonts w:ascii="Times New Roman" w:hAnsi="Times New Roman"/>
          <w:sz w:val="24"/>
          <w:szCs w:val="24"/>
        </w:rPr>
        <w:t>.</w:t>
      </w:r>
    </w:p>
    <w:p w14:paraId="5C37D96A" w14:textId="77777777" w:rsidR="00B92259" w:rsidRPr="00475882" w:rsidRDefault="00B92259" w:rsidP="00B92259">
      <w:pPr>
        <w:pStyle w:val="EndnoteText"/>
        <w:rPr>
          <w:rFonts w:ascii="Times New Roman" w:hAnsi="Times New Roman"/>
          <w:sz w:val="24"/>
          <w:szCs w:val="24"/>
        </w:rPr>
      </w:pPr>
    </w:p>
    <w:p w14:paraId="659C97A4" w14:textId="77777777" w:rsidR="00B92259" w:rsidRDefault="00B92259" w:rsidP="00B92259">
      <w:pPr>
        <w:pStyle w:val="EndnoteText"/>
        <w:rPr>
          <w:rFonts w:ascii="Times New Roman" w:hAnsi="Times New Roman"/>
          <w:sz w:val="24"/>
          <w:szCs w:val="24"/>
        </w:rPr>
      </w:pPr>
      <w:r w:rsidRPr="00475882">
        <w:rPr>
          <w:rFonts w:ascii="Times New Roman" w:hAnsi="Times New Roman"/>
          <w:sz w:val="24"/>
          <w:szCs w:val="24"/>
        </w:rPr>
        <w:t>The decision of the President, or his/her designee, shall be final and binding on all parties.</w:t>
      </w:r>
    </w:p>
    <w:p w14:paraId="43724A24" w14:textId="77777777" w:rsidR="00B92259" w:rsidRDefault="00B92259" w:rsidP="00B92259">
      <w:pPr>
        <w:pStyle w:val="EndnoteText"/>
        <w:rPr>
          <w:rFonts w:ascii="Times New Roman" w:hAnsi="Times New Roman"/>
          <w:sz w:val="24"/>
          <w:szCs w:val="24"/>
        </w:rPr>
      </w:pPr>
    </w:p>
    <w:p w14:paraId="12931F92" w14:textId="77777777" w:rsidR="00B92259" w:rsidRPr="008C0038" w:rsidRDefault="00B92259" w:rsidP="00B92259">
      <w:pPr>
        <w:pStyle w:val="EndnoteText"/>
        <w:jc w:val="center"/>
        <w:rPr>
          <w:rFonts w:ascii="Times New Roman" w:hAnsi="Times New Roman"/>
          <w:b/>
          <w:color w:val="002060"/>
          <w:sz w:val="24"/>
          <w:szCs w:val="24"/>
        </w:rPr>
      </w:pPr>
      <w:r w:rsidRPr="008C0038">
        <w:rPr>
          <w:rFonts w:ascii="Times New Roman" w:hAnsi="Times New Roman"/>
          <w:b/>
          <w:color w:val="002060"/>
          <w:sz w:val="24"/>
          <w:szCs w:val="24"/>
        </w:rPr>
        <w:t xml:space="preserve">Membership </w:t>
      </w:r>
      <w:r w:rsidR="00717908" w:rsidRPr="008C0038">
        <w:rPr>
          <w:rFonts w:ascii="Times New Roman" w:hAnsi="Times New Roman"/>
          <w:b/>
          <w:color w:val="002060"/>
          <w:sz w:val="24"/>
          <w:szCs w:val="24"/>
        </w:rPr>
        <w:t>of</w:t>
      </w:r>
      <w:r w:rsidRPr="008C0038">
        <w:rPr>
          <w:rFonts w:ascii="Times New Roman" w:hAnsi="Times New Roman"/>
          <w:b/>
          <w:color w:val="002060"/>
          <w:sz w:val="24"/>
          <w:szCs w:val="24"/>
        </w:rPr>
        <w:t xml:space="preserve"> </w:t>
      </w:r>
      <w:r w:rsidR="00717908" w:rsidRPr="008C0038">
        <w:rPr>
          <w:rFonts w:ascii="Times New Roman" w:hAnsi="Times New Roman"/>
          <w:b/>
          <w:color w:val="002060"/>
          <w:sz w:val="24"/>
          <w:szCs w:val="24"/>
        </w:rPr>
        <w:t>the</w:t>
      </w:r>
      <w:r w:rsidRPr="008C0038">
        <w:rPr>
          <w:rFonts w:ascii="Times New Roman" w:hAnsi="Times New Roman"/>
          <w:b/>
          <w:color w:val="002060"/>
          <w:sz w:val="24"/>
          <w:szCs w:val="24"/>
        </w:rPr>
        <w:t xml:space="preserve"> Student Grievance Committee</w:t>
      </w:r>
    </w:p>
    <w:p w14:paraId="312EEB5F" w14:textId="77777777" w:rsidR="00B92259" w:rsidRDefault="00B92259" w:rsidP="00B92259">
      <w:pPr>
        <w:pStyle w:val="EndnoteText"/>
        <w:rPr>
          <w:rFonts w:ascii="Times New Roman" w:hAnsi="Times New Roman"/>
          <w:sz w:val="24"/>
          <w:szCs w:val="24"/>
        </w:rPr>
      </w:pPr>
    </w:p>
    <w:p w14:paraId="7008725A"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The composition of the College's Student Grievance Committee shall consist of five members: one student, one unit professional, one faculty member, one non-unit professional and one unit classified employee. The President or his/her designee shall appoint each member from among the recommendations submitted by the Student Grievance Officer.</w:t>
      </w:r>
    </w:p>
    <w:p w14:paraId="0F17D48B"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Service on the Committee shall be voluntary, provided that a member who has a personal interest in a particular Grievance shall be ineligible to serve on the Grievance Committee. All College employees serving on the Student Grievance Committee, and acting within the scope of their official duties on the Committee, shall be protected from liability to the full extent provided under Massachusetts General Laws, Chapter 258, and eligible for indemnification as provided for pursuant to M.G.L. Chapter 258, Section 9.</w:t>
      </w:r>
    </w:p>
    <w:p w14:paraId="20419710" w14:textId="77777777" w:rsidR="00CF26AB" w:rsidRPr="00CF26AB" w:rsidRDefault="00CF26AB" w:rsidP="00CF26AB">
      <w:pPr>
        <w:pStyle w:val="NormalWeb"/>
        <w:shd w:val="clear" w:color="auto" w:fill="FFFFFF"/>
        <w:spacing w:before="0" w:beforeAutospacing="0" w:after="150" w:afterAutospacing="0"/>
        <w:rPr>
          <w:color w:val="000000"/>
        </w:rPr>
      </w:pPr>
      <w:r w:rsidRPr="00CF26AB">
        <w:rPr>
          <w:color w:val="000000"/>
        </w:rPr>
        <w:t>All Student Grievance Committee members, as well as all others in attendance at a student Grievance proceeding, shall maintain the confidentiality of the proceedings. The Student Grievance Officer shall attend all Committee hearings but shall not vote.</w:t>
      </w:r>
    </w:p>
    <w:p w14:paraId="0F4D0DFE" w14:textId="77777777" w:rsidR="00B92259" w:rsidRPr="008C0038" w:rsidRDefault="00B92259" w:rsidP="00B92259">
      <w:pPr>
        <w:pStyle w:val="EndnoteText"/>
        <w:jc w:val="center"/>
        <w:rPr>
          <w:rFonts w:ascii="Times New Roman" w:hAnsi="Times New Roman"/>
          <w:b/>
          <w:color w:val="002060"/>
          <w:sz w:val="24"/>
          <w:szCs w:val="24"/>
        </w:rPr>
      </w:pPr>
      <w:r w:rsidRPr="008C0038">
        <w:rPr>
          <w:rFonts w:ascii="Times New Roman" w:hAnsi="Times New Roman"/>
          <w:b/>
          <w:color w:val="002060"/>
          <w:sz w:val="24"/>
          <w:szCs w:val="24"/>
        </w:rPr>
        <w:t>Student Grievance Committee Hearing &amp; Decision Guidelines</w:t>
      </w:r>
    </w:p>
    <w:p w14:paraId="1A1E8033" w14:textId="77777777" w:rsidR="00B92259" w:rsidRDefault="00B92259" w:rsidP="00B92259">
      <w:pPr>
        <w:pStyle w:val="EndnoteText"/>
        <w:rPr>
          <w:rFonts w:ascii="Times New Roman" w:hAnsi="Times New Roman"/>
          <w:sz w:val="24"/>
          <w:szCs w:val="24"/>
        </w:rPr>
      </w:pPr>
    </w:p>
    <w:p w14:paraId="1F28DD7A"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The following guidelines provide the framework for conducting a Student Grievance Committee Hearing: </w:t>
      </w:r>
    </w:p>
    <w:p w14:paraId="7DC54697"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 Prior to the hearing, the newly impaneled Committee shall meet to elect a Committee Chairperson. The Chairperson shall be selected by a simple majority vote. </w:t>
      </w:r>
    </w:p>
    <w:p w14:paraId="143214AE" w14:textId="77777777" w:rsidR="00B92259" w:rsidRDefault="00B92259" w:rsidP="00B92259">
      <w:pPr>
        <w:pStyle w:val="EndnoteText"/>
        <w:rPr>
          <w:rFonts w:ascii="Times New Roman" w:hAnsi="Times New Roman"/>
          <w:sz w:val="24"/>
          <w:szCs w:val="24"/>
        </w:rPr>
      </w:pPr>
    </w:p>
    <w:p w14:paraId="60501A92"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2) The Chairperson on the Committee shall be responsible for conducting the hearing and drafting the decision of the Committee, but shall vote only in the event of a tie. </w:t>
      </w:r>
    </w:p>
    <w:p w14:paraId="7C183830" w14:textId="77777777" w:rsidR="00B92259" w:rsidRDefault="00B92259" w:rsidP="00B92259">
      <w:pPr>
        <w:pStyle w:val="EndnoteText"/>
        <w:rPr>
          <w:rFonts w:ascii="Times New Roman" w:hAnsi="Times New Roman"/>
          <w:sz w:val="24"/>
          <w:szCs w:val="24"/>
        </w:rPr>
      </w:pPr>
    </w:p>
    <w:p w14:paraId="483091E2"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3) All hearings shall be closed and deliberations of the Committee shall be confidential and conducted in private. </w:t>
      </w:r>
    </w:p>
    <w:p w14:paraId="0A595C1A" w14:textId="77777777" w:rsidR="00B92259" w:rsidRDefault="00B92259" w:rsidP="00B92259">
      <w:pPr>
        <w:pStyle w:val="EndnoteText"/>
        <w:rPr>
          <w:rFonts w:ascii="Times New Roman" w:hAnsi="Times New Roman"/>
          <w:sz w:val="24"/>
          <w:szCs w:val="24"/>
        </w:rPr>
      </w:pPr>
    </w:p>
    <w:p w14:paraId="212F127C"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4) The Grievant and the Responding Party shall be in attendance at the hearing. Each party may be accompanied by an advisor at the hearing. The advisor, however, may not participate in the hearing or question witnesses. Either party may at </w:t>
      </w:r>
      <w:proofErr w:type="spellStart"/>
      <w:r w:rsidRPr="008C0038">
        <w:rPr>
          <w:rFonts w:ascii="Times New Roman" w:hAnsi="Times New Roman"/>
          <w:sz w:val="24"/>
          <w:szCs w:val="24"/>
        </w:rPr>
        <w:t>anytime</w:t>
      </w:r>
      <w:proofErr w:type="spellEnd"/>
      <w:r w:rsidRPr="008C0038">
        <w:rPr>
          <w:rFonts w:ascii="Times New Roman" w:hAnsi="Times New Roman"/>
          <w:sz w:val="24"/>
          <w:szCs w:val="24"/>
        </w:rPr>
        <w:t xml:space="preserve"> during a hearing consult in private with his/her advisor.</w:t>
      </w:r>
    </w:p>
    <w:p w14:paraId="25E4EC00" w14:textId="77777777" w:rsidR="00B92259" w:rsidRDefault="00B92259" w:rsidP="00B92259">
      <w:pPr>
        <w:pStyle w:val="EndnoteText"/>
        <w:rPr>
          <w:rFonts w:ascii="Times New Roman" w:hAnsi="Times New Roman"/>
          <w:sz w:val="24"/>
          <w:szCs w:val="24"/>
        </w:rPr>
      </w:pPr>
    </w:p>
    <w:p w14:paraId="5A3E8461"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5) Witnesses may be asked by the Committee to remain outside of the hearing room until they are called to testify. </w:t>
      </w:r>
    </w:p>
    <w:p w14:paraId="2B6968E9" w14:textId="77777777" w:rsidR="00B92259" w:rsidRDefault="00B92259" w:rsidP="00B92259">
      <w:pPr>
        <w:pStyle w:val="EndnoteText"/>
        <w:rPr>
          <w:rFonts w:ascii="Times New Roman" w:hAnsi="Times New Roman"/>
          <w:sz w:val="24"/>
          <w:szCs w:val="24"/>
        </w:rPr>
      </w:pPr>
    </w:p>
    <w:p w14:paraId="05EA8D29"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6) The Grievant will address the Committee first. The Grievant will state the nature of his/her Grievance and may present relevant evidence and/or witnesses in support of the Grievance. </w:t>
      </w:r>
    </w:p>
    <w:p w14:paraId="1236218F"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7) The Responding Party may respond to the </w:t>
      </w:r>
      <w:proofErr w:type="spellStart"/>
      <w:r w:rsidRPr="008C0038">
        <w:rPr>
          <w:rFonts w:ascii="Times New Roman" w:hAnsi="Times New Roman"/>
          <w:sz w:val="24"/>
          <w:szCs w:val="24"/>
        </w:rPr>
        <w:t>Grievant's</w:t>
      </w:r>
      <w:proofErr w:type="spellEnd"/>
      <w:r w:rsidRPr="008C0038">
        <w:rPr>
          <w:rFonts w:ascii="Times New Roman" w:hAnsi="Times New Roman"/>
          <w:sz w:val="24"/>
          <w:szCs w:val="24"/>
        </w:rPr>
        <w:t xml:space="preserve"> allegations and present relevant evidence and/or witnesses in opposition to the Grievance. </w:t>
      </w:r>
    </w:p>
    <w:p w14:paraId="41B21F40"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8) Once the parties have presented their respective positions, the Committee may question the parties and/or witnesses.</w:t>
      </w:r>
    </w:p>
    <w:p w14:paraId="6965ABD8" w14:textId="77777777" w:rsidR="00B92259" w:rsidRDefault="00B92259" w:rsidP="00B92259">
      <w:pPr>
        <w:pStyle w:val="EndnoteText"/>
        <w:rPr>
          <w:rFonts w:ascii="Times New Roman" w:hAnsi="Times New Roman"/>
          <w:sz w:val="24"/>
          <w:szCs w:val="24"/>
        </w:rPr>
      </w:pPr>
    </w:p>
    <w:p w14:paraId="7C7E7640"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9) After the Committee has questioned the parties, each party will be given the opportunity to question the other party and their respective witnesses. All questions must be directed through the Committee. If the Committee determines that a question is relevant to the Grievance, the party or witness to whom it is addressed will be asked to respond. </w:t>
      </w:r>
    </w:p>
    <w:p w14:paraId="1A8B6DF6" w14:textId="77777777" w:rsidR="00B92259" w:rsidRDefault="00B92259" w:rsidP="00B92259">
      <w:pPr>
        <w:pStyle w:val="EndnoteText"/>
        <w:rPr>
          <w:rFonts w:ascii="Times New Roman" w:hAnsi="Times New Roman"/>
          <w:sz w:val="24"/>
          <w:szCs w:val="24"/>
        </w:rPr>
      </w:pPr>
    </w:p>
    <w:p w14:paraId="720641D1"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10) Following the parties' questioning of each other, the Committee will have another opportunity to question the parties and witnesses. </w:t>
      </w:r>
    </w:p>
    <w:p w14:paraId="7517EBC1" w14:textId="77777777" w:rsidR="00B92259" w:rsidRDefault="00B92259" w:rsidP="00B92259">
      <w:pPr>
        <w:pStyle w:val="EndnoteText"/>
        <w:rPr>
          <w:rFonts w:ascii="Times New Roman" w:hAnsi="Times New Roman"/>
          <w:sz w:val="24"/>
          <w:szCs w:val="24"/>
        </w:rPr>
      </w:pPr>
    </w:p>
    <w:p w14:paraId="31BC3CA1"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11) Hearings before the Committee shall not be subject to the formal rules of evidence. In all cases, the hearing shall be conducted in a fair and impartial manner. </w:t>
      </w:r>
    </w:p>
    <w:p w14:paraId="1D6ECD86" w14:textId="77777777" w:rsidR="00B92259" w:rsidRDefault="00B92259" w:rsidP="00B92259">
      <w:pPr>
        <w:pStyle w:val="EndnoteText"/>
        <w:rPr>
          <w:rFonts w:ascii="Times New Roman" w:hAnsi="Times New Roman"/>
          <w:sz w:val="24"/>
          <w:szCs w:val="24"/>
        </w:rPr>
      </w:pPr>
    </w:p>
    <w:p w14:paraId="3ECF49C6"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12) If a party to a Grievance fails to appear for a scheduled hearing, the Committee has the discretion to proceed with the hearing and issue its findings and recommendations in the party's absence. </w:t>
      </w:r>
    </w:p>
    <w:p w14:paraId="314DFE55" w14:textId="77777777" w:rsidR="00B92259" w:rsidRDefault="00B92259" w:rsidP="00B92259">
      <w:pPr>
        <w:pStyle w:val="EndnoteText"/>
        <w:rPr>
          <w:rFonts w:ascii="Times New Roman" w:hAnsi="Times New Roman"/>
          <w:sz w:val="24"/>
          <w:szCs w:val="24"/>
        </w:rPr>
      </w:pPr>
    </w:p>
    <w:p w14:paraId="1822CEB6"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 xml:space="preserve">13) The decision of the Committee shall be based on the relevant evidence presented at the hearing. The decision shall be in writing and include: a list of all documentary evidence and witnesses presented; a summary of the testimony offered by both parties and their respective witnesses; the findings of the Committee and its recommendations. Copies of the decision and recommendations of the Student Grievance Committee shall be forwarded by the Student Grievance Officer to the President or his/her designee for review and final disposition. The President or his/her designee shall accept, reject or modify the Committee’s decision and/or recommendations and issue a final written decision. </w:t>
      </w:r>
    </w:p>
    <w:p w14:paraId="0A60C8B4" w14:textId="77777777" w:rsidR="00B92259" w:rsidRDefault="00B92259" w:rsidP="00B92259">
      <w:pPr>
        <w:pStyle w:val="EndnoteText"/>
        <w:rPr>
          <w:rFonts w:ascii="Times New Roman" w:hAnsi="Times New Roman"/>
          <w:sz w:val="24"/>
          <w:szCs w:val="24"/>
        </w:rPr>
      </w:pPr>
    </w:p>
    <w:p w14:paraId="3E0057CA" w14:textId="77777777" w:rsidR="00B92259" w:rsidRDefault="00B92259" w:rsidP="00B92259">
      <w:pPr>
        <w:pStyle w:val="EndnoteText"/>
        <w:rPr>
          <w:rFonts w:ascii="Times New Roman" w:hAnsi="Times New Roman"/>
          <w:sz w:val="24"/>
          <w:szCs w:val="24"/>
        </w:rPr>
      </w:pPr>
      <w:r w:rsidRPr="008C0038">
        <w:rPr>
          <w:rFonts w:ascii="Times New Roman" w:hAnsi="Times New Roman"/>
          <w:sz w:val="24"/>
          <w:szCs w:val="24"/>
        </w:rPr>
        <w:t>14) All findings and decisions reached under this Procedure shall be based on a “preponderance of evidence” standard (i.e.; more likely than not). Any action taken hereunder shall be reasonable under the circumstances, in accordance with applicable College rules and procedures and be grounded in fundamental fairness.</w:t>
      </w:r>
    </w:p>
    <w:p w14:paraId="2E34B547" w14:textId="77777777" w:rsidR="00B92259" w:rsidRDefault="00B92259" w:rsidP="00B92259">
      <w:pPr>
        <w:pStyle w:val="EndnoteText"/>
        <w:rPr>
          <w:rFonts w:ascii="Times New Roman" w:hAnsi="Times New Roman"/>
          <w:sz w:val="24"/>
          <w:szCs w:val="24"/>
        </w:rPr>
      </w:pPr>
    </w:p>
    <w:p w14:paraId="371B36EA" w14:textId="77777777"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Withdrawal of Grievance</w:t>
      </w:r>
    </w:p>
    <w:p w14:paraId="2A168BD8" w14:textId="77777777" w:rsidR="00B92259" w:rsidRPr="00B36639" w:rsidRDefault="00B92259" w:rsidP="00B92259">
      <w:pPr>
        <w:pStyle w:val="EndnoteText"/>
        <w:jc w:val="center"/>
        <w:rPr>
          <w:rFonts w:ascii="Times New Roman" w:hAnsi="Times New Roman"/>
          <w:b/>
          <w:color w:val="002060"/>
          <w:sz w:val="24"/>
          <w:szCs w:val="24"/>
        </w:rPr>
      </w:pPr>
    </w:p>
    <w:p w14:paraId="3DFFB955" w14:textId="77777777"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 xml:space="preserve">A student may withdraw his/her complaint or Grievance at any time. Withdrawal must be accomplished in writing or by oral agreement confirmed in writing. </w:t>
      </w:r>
    </w:p>
    <w:p w14:paraId="1675BFE2" w14:textId="77777777" w:rsidR="00B92259" w:rsidRDefault="00B92259" w:rsidP="00B92259">
      <w:pPr>
        <w:pStyle w:val="EndnoteText"/>
        <w:rPr>
          <w:rFonts w:ascii="Times New Roman" w:hAnsi="Times New Roman"/>
          <w:sz w:val="24"/>
          <w:szCs w:val="24"/>
        </w:rPr>
      </w:pPr>
    </w:p>
    <w:p w14:paraId="3E4EF7F3" w14:textId="77777777" w:rsidR="0043208F" w:rsidRDefault="0043208F" w:rsidP="00B92259">
      <w:pPr>
        <w:pStyle w:val="EndnoteText"/>
        <w:jc w:val="center"/>
        <w:rPr>
          <w:rFonts w:ascii="Times New Roman" w:hAnsi="Times New Roman"/>
          <w:b/>
          <w:color w:val="002060"/>
          <w:sz w:val="24"/>
          <w:szCs w:val="24"/>
        </w:rPr>
      </w:pPr>
    </w:p>
    <w:p w14:paraId="768AFD9D" w14:textId="77777777" w:rsidR="00CD7BB9" w:rsidRDefault="00CD7BB9" w:rsidP="00B92259">
      <w:pPr>
        <w:pStyle w:val="EndnoteText"/>
        <w:jc w:val="center"/>
        <w:rPr>
          <w:rFonts w:ascii="Times New Roman" w:hAnsi="Times New Roman"/>
          <w:b/>
          <w:color w:val="002060"/>
          <w:sz w:val="24"/>
          <w:szCs w:val="24"/>
        </w:rPr>
      </w:pPr>
    </w:p>
    <w:p w14:paraId="4D307628" w14:textId="77777777" w:rsidR="00CD7BB9" w:rsidRDefault="00CD7BB9" w:rsidP="00B92259">
      <w:pPr>
        <w:pStyle w:val="EndnoteText"/>
        <w:jc w:val="center"/>
        <w:rPr>
          <w:rFonts w:ascii="Times New Roman" w:hAnsi="Times New Roman"/>
          <w:b/>
          <w:color w:val="002060"/>
          <w:sz w:val="24"/>
          <w:szCs w:val="24"/>
        </w:rPr>
      </w:pPr>
    </w:p>
    <w:p w14:paraId="5731BBC4" w14:textId="77777777" w:rsidR="00CD7BB9" w:rsidRDefault="00CD7BB9" w:rsidP="00B92259">
      <w:pPr>
        <w:pStyle w:val="EndnoteText"/>
        <w:jc w:val="center"/>
        <w:rPr>
          <w:rFonts w:ascii="Times New Roman" w:hAnsi="Times New Roman"/>
          <w:b/>
          <w:color w:val="002060"/>
          <w:sz w:val="24"/>
          <w:szCs w:val="24"/>
        </w:rPr>
      </w:pPr>
    </w:p>
    <w:p w14:paraId="29FD22E0" w14:textId="77777777"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lastRenderedPageBreak/>
        <w:t>Retaliation</w:t>
      </w:r>
    </w:p>
    <w:p w14:paraId="6F2FA897" w14:textId="77777777" w:rsidR="00B92259" w:rsidRPr="00B36639" w:rsidRDefault="00B92259" w:rsidP="00B92259">
      <w:pPr>
        <w:pStyle w:val="EndnoteText"/>
        <w:jc w:val="center"/>
        <w:rPr>
          <w:rFonts w:ascii="Times New Roman" w:hAnsi="Times New Roman"/>
          <w:b/>
          <w:color w:val="002060"/>
          <w:sz w:val="24"/>
          <w:szCs w:val="24"/>
        </w:rPr>
      </w:pPr>
    </w:p>
    <w:p w14:paraId="1263920F" w14:textId="77777777"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No member of the College community shall retaliate or threaten to retaliate against, interfere with, restrain, or coerce any student in the exercise of his/her rights under the Student Grievance Procedure or his/her participation in any Grievance proceedings.</w:t>
      </w:r>
    </w:p>
    <w:p w14:paraId="10E6FDD4" w14:textId="77777777" w:rsidR="00B92259" w:rsidRDefault="00B92259" w:rsidP="00B92259">
      <w:pPr>
        <w:pStyle w:val="EndnoteText"/>
        <w:rPr>
          <w:rFonts w:ascii="Times New Roman" w:hAnsi="Times New Roman"/>
          <w:sz w:val="24"/>
          <w:szCs w:val="24"/>
        </w:rPr>
      </w:pPr>
    </w:p>
    <w:p w14:paraId="08A46039" w14:textId="77777777" w:rsidR="00B92259" w:rsidRDefault="00B92259" w:rsidP="00B92259">
      <w:pPr>
        <w:pStyle w:val="EndnoteText"/>
        <w:jc w:val="center"/>
        <w:rPr>
          <w:rFonts w:ascii="Times New Roman" w:hAnsi="Times New Roman"/>
          <w:b/>
          <w:color w:val="002060"/>
          <w:sz w:val="24"/>
          <w:szCs w:val="24"/>
        </w:rPr>
      </w:pPr>
      <w:r w:rsidRPr="00B36639">
        <w:rPr>
          <w:rFonts w:ascii="Times New Roman" w:hAnsi="Times New Roman"/>
          <w:b/>
          <w:color w:val="002060"/>
          <w:sz w:val="24"/>
          <w:szCs w:val="24"/>
        </w:rPr>
        <w:t xml:space="preserve">Collateral Rights </w:t>
      </w:r>
      <w:r w:rsidR="00717908" w:rsidRPr="00B36639">
        <w:rPr>
          <w:rFonts w:ascii="Times New Roman" w:hAnsi="Times New Roman"/>
          <w:b/>
          <w:color w:val="002060"/>
          <w:sz w:val="24"/>
          <w:szCs w:val="24"/>
        </w:rPr>
        <w:t>of</w:t>
      </w:r>
      <w:r w:rsidRPr="00B36639">
        <w:rPr>
          <w:rFonts w:ascii="Times New Roman" w:hAnsi="Times New Roman"/>
          <w:b/>
          <w:color w:val="002060"/>
          <w:sz w:val="24"/>
          <w:szCs w:val="24"/>
        </w:rPr>
        <w:t xml:space="preserve"> Person Grieved </w:t>
      </w:r>
      <w:proofErr w:type="gramStart"/>
      <w:r w:rsidRPr="00B36639">
        <w:rPr>
          <w:rFonts w:ascii="Times New Roman" w:hAnsi="Times New Roman"/>
          <w:b/>
          <w:color w:val="002060"/>
          <w:sz w:val="24"/>
          <w:szCs w:val="24"/>
        </w:rPr>
        <w:t>By</w:t>
      </w:r>
      <w:proofErr w:type="gramEnd"/>
      <w:r w:rsidRPr="00B36639">
        <w:rPr>
          <w:rFonts w:ascii="Times New Roman" w:hAnsi="Times New Roman"/>
          <w:b/>
          <w:color w:val="002060"/>
          <w:sz w:val="24"/>
          <w:szCs w:val="24"/>
        </w:rPr>
        <w:t xml:space="preserve"> Student</w:t>
      </w:r>
    </w:p>
    <w:p w14:paraId="250C12A5" w14:textId="77777777" w:rsidR="00B92259" w:rsidRPr="00B36639" w:rsidRDefault="00B92259" w:rsidP="00B92259">
      <w:pPr>
        <w:pStyle w:val="EndnoteText"/>
        <w:jc w:val="center"/>
        <w:rPr>
          <w:rFonts w:ascii="Times New Roman" w:hAnsi="Times New Roman"/>
          <w:b/>
          <w:color w:val="002060"/>
          <w:sz w:val="24"/>
          <w:szCs w:val="24"/>
        </w:rPr>
      </w:pPr>
    </w:p>
    <w:p w14:paraId="5B3416A9" w14:textId="77777777" w:rsidR="00B92259" w:rsidRDefault="00B92259" w:rsidP="00B92259">
      <w:pPr>
        <w:pStyle w:val="EndnoteText"/>
        <w:rPr>
          <w:rFonts w:ascii="Times New Roman" w:hAnsi="Times New Roman"/>
          <w:sz w:val="24"/>
          <w:szCs w:val="24"/>
        </w:rPr>
      </w:pPr>
      <w:r w:rsidRPr="00B36639">
        <w:rPr>
          <w:rFonts w:ascii="Times New Roman" w:hAnsi="Times New Roman"/>
          <w:sz w:val="24"/>
          <w:szCs w:val="24"/>
        </w:rPr>
        <w:t>If the recommendations made at any level of the Grievance procedure result in sanctions against a college employee, the sanctions shall be regarded as administrative actions subject to all conditions of applicable collective bargaining agreements and College or Board of Higher Education personnel policies. Alternative Forums Filing a Grievance in accordance with the Student Grievance Procedure in no way abrogates a student's right to file a complaint with an appropriate state or federal agency or in another forum.</w:t>
      </w:r>
    </w:p>
    <w:p w14:paraId="78563F9C" w14:textId="77777777" w:rsidR="00E74970" w:rsidRDefault="00E74970" w:rsidP="00B92259">
      <w:pPr>
        <w:pStyle w:val="EndnoteText"/>
        <w:jc w:val="center"/>
        <w:rPr>
          <w:rFonts w:ascii="Times New Roman" w:hAnsi="Times New Roman"/>
          <w:b/>
          <w:i/>
          <w:color w:val="002060"/>
          <w:sz w:val="24"/>
          <w:szCs w:val="24"/>
        </w:rPr>
      </w:pPr>
    </w:p>
    <w:p w14:paraId="1FD34B4B" w14:textId="77777777" w:rsidR="00B92259" w:rsidRDefault="00B92259" w:rsidP="00B92259">
      <w:pPr>
        <w:pStyle w:val="EndnoteText"/>
        <w:jc w:val="center"/>
        <w:rPr>
          <w:rFonts w:ascii="Times New Roman" w:hAnsi="Times New Roman"/>
          <w:b/>
          <w:i/>
          <w:color w:val="002060"/>
          <w:sz w:val="24"/>
          <w:szCs w:val="24"/>
        </w:rPr>
      </w:pPr>
      <w:r w:rsidRPr="002C59E2">
        <w:rPr>
          <w:rFonts w:ascii="Times New Roman" w:hAnsi="Times New Roman"/>
          <w:b/>
          <w:i/>
          <w:color w:val="002060"/>
          <w:sz w:val="24"/>
          <w:szCs w:val="24"/>
        </w:rPr>
        <w:t>Grade Appeals</w:t>
      </w:r>
      <w:r w:rsidR="00523F51">
        <w:rPr>
          <w:rFonts w:ascii="Times New Roman" w:hAnsi="Times New Roman"/>
          <w:b/>
          <w:i/>
          <w:color w:val="002060"/>
          <w:sz w:val="24"/>
          <w:szCs w:val="24"/>
        </w:rPr>
        <w:t xml:space="preserve"> Policy</w:t>
      </w:r>
    </w:p>
    <w:p w14:paraId="07FC4D66" w14:textId="77777777" w:rsidR="00CD7BB9" w:rsidRPr="002C59E2" w:rsidRDefault="00CD7BB9" w:rsidP="00B92259">
      <w:pPr>
        <w:pStyle w:val="EndnoteText"/>
        <w:jc w:val="center"/>
        <w:rPr>
          <w:rFonts w:ascii="Times New Roman" w:hAnsi="Times New Roman"/>
          <w:b/>
          <w:i/>
          <w:color w:val="002060"/>
          <w:sz w:val="24"/>
          <w:szCs w:val="24"/>
        </w:rPr>
      </w:pPr>
    </w:p>
    <w:p w14:paraId="7531EAAA" w14:textId="77777777" w:rsidR="00E74970" w:rsidRPr="00E74970" w:rsidRDefault="00E74970" w:rsidP="00E74970">
      <w:pPr>
        <w:pStyle w:val="NormalWeb"/>
        <w:shd w:val="clear" w:color="auto" w:fill="FFFFFF"/>
        <w:spacing w:before="0" w:beforeAutospacing="0" w:after="150" w:afterAutospacing="0"/>
        <w:rPr>
          <w:color w:val="000000"/>
        </w:rPr>
      </w:pPr>
      <w:r w:rsidRPr="00E74970">
        <w:rPr>
          <w:color w:val="000000"/>
        </w:rPr>
        <w:t>Complaints or Grievances filed in connection with assigned grades represent a special case within the Grievance procedure. Grading reflects careful and deliberate assessment of a student's performance by the instructing professional(s). As such decisions are necessarily judgmental the substance of those decisions may not be delegated to the Grievance process. Nevertheless, the College recognizes that in rare cases the process of grading may be subject to error or injustice.</w:t>
      </w:r>
    </w:p>
    <w:p w14:paraId="170466D5" w14:textId="77777777" w:rsidR="00E74970" w:rsidRPr="00E74970" w:rsidRDefault="00E74970" w:rsidP="00E74970">
      <w:pPr>
        <w:pStyle w:val="NormalWeb"/>
        <w:shd w:val="clear" w:color="auto" w:fill="FFFFFF"/>
        <w:spacing w:before="0" w:beforeAutospacing="0" w:after="150" w:afterAutospacing="0"/>
        <w:rPr>
          <w:color w:val="000000"/>
        </w:rPr>
      </w:pPr>
      <w:r w:rsidRPr="00E74970">
        <w:rPr>
          <w:color w:val="000000"/>
        </w:rPr>
        <w:t>Except as otherwise provided by a separate appeal procedure for a clinical program as approved by the President of the College, a student who alleges an error or injustice in the grading process may file a Grievance under the Student Grievance Procedure.</w:t>
      </w:r>
    </w:p>
    <w:p w14:paraId="1EE9C296" w14:textId="77777777" w:rsidR="00E74970" w:rsidRPr="00E74970" w:rsidRDefault="00E74970" w:rsidP="00E74970">
      <w:pPr>
        <w:pStyle w:val="NormalWeb"/>
        <w:shd w:val="clear" w:color="auto" w:fill="FFFFFF"/>
        <w:spacing w:before="0" w:beforeAutospacing="0" w:after="150" w:afterAutospacing="0"/>
        <w:rPr>
          <w:color w:val="000000"/>
        </w:rPr>
      </w:pPr>
      <w:r w:rsidRPr="00E74970">
        <w:rPr>
          <w:color w:val="000000"/>
        </w:rPr>
        <w:t>A grade appeal Grievance shall proceed no further than Level Two, Step Two.</w:t>
      </w:r>
    </w:p>
    <w:p w14:paraId="08DAB9BB" w14:textId="77777777" w:rsidR="00E74970" w:rsidRPr="00E74970" w:rsidRDefault="00E74970" w:rsidP="00E74970">
      <w:pPr>
        <w:pStyle w:val="NormalWeb"/>
        <w:shd w:val="clear" w:color="auto" w:fill="FFFFFF"/>
        <w:spacing w:before="0" w:beforeAutospacing="0" w:after="150" w:afterAutospacing="0"/>
        <w:rPr>
          <w:color w:val="000000"/>
        </w:rPr>
      </w:pPr>
      <w:r w:rsidRPr="00E74970">
        <w:rPr>
          <w:color w:val="000000"/>
        </w:rPr>
        <w:t>For purposes of a grade appeal, the Senior Academic Officer of the College, or his/her designee, shall serve as the Student Grievance Officer throughout the grade appeal process.</w:t>
      </w:r>
    </w:p>
    <w:p w14:paraId="4A13E81D" w14:textId="77777777" w:rsidR="00E74970" w:rsidRPr="00E74970" w:rsidRDefault="00E74970" w:rsidP="00E74970">
      <w:pPr>
        <w:pStyle w:val="NormalWeb"/>
        <w:shd w:val="clear" w:color="auto" w:fill="FFFFFF"/>
        <w:spacing w:before="0" w:beforeAutospacing="0" w:after="150" w:afterAutospacing="0"/>
        <w:rPr>
          <w:color w:val="000000"/>
        </w:rPr>
      </w:pPr>
      <w:r w:rsidRPr="00E74970">
        <w:rPr>
          <w:color w:val="000000"/>
        </w:rPr>
        <w:t>If the faculty member who assigned the challenged grade is no longer employed by the College or is not available within the timelines specified (see "Time" definition), the student may initiate his/her Level One complaint with the chief administrator of the appropriate instructional division (who shall be identified by the Senior Academic Officer).</w:t>
      </w:r>
    </w:p>
    <w:p w14:paraId="78BC8EAD" w14:textId="77777777" w:rsidR="00E74970" w:rsidRPr="00E74970" w:rsidRDefault="00E74970" w:rsidP="00E74970">
      <w:pPr>
        <w:pStyle w:val="NormalWeb"/>
        <w:shd w:val="clear" w:color="auto" w:fill="FFFFFF"/>
        <w:spacing w:before="0" w:beforeAutospacing="0" w:after="150" w:afterAutospacing="0"/>
        <w:rPr>
          <w:color w:val="000000"/>
        </w:rPr>
      </w:pPr>
      <w:r w:rsidRPr="00E74970">
        <w:rPr>
          <w:color w:val="000000"/>
        </w:rPr>
        <w:t>If at any level substantial evidence of error or injustice is produced, the grading process may be remanded to the instructor of record for reassessment. If after reassessment, the dispute remains unresolved, the matter shall be referred to the Senior Academic Officer, or his/her designee, for final review. If the instructor of record is no longer available, the Senior Academic Officer or his/her designee shall instead reassess the grading process.</w:t>
      </w:r>
    </w:p>
    <w:p w14:paraId="74BA837F" w14:textId="77777777" w:rsidR="009738C5" w:rsidRPr="00E74970" w:rsidRDefault="009738C5" w:rsidP="00B92259">
      <w:pPr>
        <w:pStyle w:val="EndnoteText"/>
        <w:rPr>
          <w:rFonts w:ascii="Times New Roman" w:hAnsi="Times New Roman"/>
          <w:sz w:val="24"/>
          <w:szCs w:val="24"/>
        </w:rPr>
      </w:pPr>
    </w:p>
    <w:p w14:paraId="32539AB2" w14:textId="77777777" w:rsidR="009738C5" w:rsidRDefault="009738C5" w:rsidP="00B92259">
      <w:pPr>
        <w:pStyle w:val="EndnoteText"/>
        <w:rPr>
          <w:rFonts w:ascii="Times New Roman" w:hAnsi="Times New Roman"/>
          <w:sz w:val="24"/>
          <w:szCs w:val="24"/>
        </w:rPr>
      </w:pPr>
      <w:r w:rsidRPr="00C410F3">
        <w:rPr>
          <w:rFonts w:ascii="Times New Roman" w:hAnsi="Times New Roman"/>
          <w:sz w:val="16"/>
          <w:szCs w:val="16"/>
        </w:rPr>
        <w:t>Cross Reference MCC</w:t>
      </w:r>
      <w:r>
        <w:rPr>
          <w:rFonts w:ascii="Times New Roman" w:hAnsi="Times New Roman"/>
          <w:sz w:val="16"/>
          <w:szCs w:val="16"/>
        </w:rPr>
        <w:t xml:space="preserve"> Student Grievance Policy/</w:t>
      </w:r>
      <w:r w:rsidRPr="009738C5">
        <w:rPr>
          <w:rFonts w:ascii="Times New Roman" w:hAnsi="Times New Roman"/>
          <w:sz w:val="16"/>
          <w:szCs w:val="16"/>
        </w:rPr>
        <w:t>Reviewed 5/21</w:t>
      </w:r>
      <w:r w:rsidR="00E74970">
        <w:rPr>
          <w:rFonts w:ascii="Times New Roman" w:hAnsi="Times New Roman"/>
          <w:sz w:val="16"/>
          <w:szCs w:val="16"/>
        </w:rPr>
        <w:t>, 5/23</w:t>
      </w:r>
    </w:p>
    <w:p w14:paraId="4C62665F" w14:textId="77777777" w:rsidR="00B92259" w:rsidRDefault="00B92259" w:rsidP="00B92259">
      <w:pPr>
        <w:pStyle w:val="EndnoteText"/>
        <w:rPr>
          <w:rFonts w:ascii="Times New Roman" w:hAnsi="Times New Roman"/>
          <w:sz w:val="24"/>
          <w:szCs w:val="24"/>
        </w:rPr>
      </w:pPr>
      <w:r>
        <w:rPr>
          <w:rFonts w:ascii="Times New Roman" w:hAnsi="Times New Roman"/>
          <w:sz w:val="24"/>
          <w:szCs w:val="24"/>
        </w:rPr>
        <w:object w:dxaOrig="7344" w:dyaOrig="9504" w14:anchorId="0B38FF64">
          <v:shape id="_x0000_i1028" type="#_x0000_t75" style="width:469.65pt;height:628.7pt" o:ole="">
            <v:imagedata r:id="rId85" o:title=""/>
          </v:shape>
          <o:OLEObject Type="Embed" ProgID="AcroExch.Document.DC" ShapeID="_x0000_i1028" DrawAspect="Content" ObjectID="_1765860812" r:id="rId86"/>
        </w:object>
      </w:r>
    </w:p>
    <w:p w14:paraId="75FE1DD4" w14:textId="77777777" w:rsidR="00B92259" w:rsidRDefault="00B92259" w:rsidP="00B92259">
      <w:pPr>
        <w:pStyle w:val="EndnoteText"/>
        <w:rPr>
          <w:rFonts w:ascii="Times New Roman" w:hAnsi="Times New Roman"/>
          <w:sz w:val="24"/>
          <w:szCs w:val="24"/>
        </w:rPr>
      </w:pPr>
    </w:p>
    <w:p w14:paraId="30CB4D9F" w14:textId="77777777" w:rsidR="00B92259" w:rsidRPr="00523F51" w:rsidRDefault="00B92259" w:rsidP="00B92259">
      <w:pPr>
        <w:pStyle w:val="EndnoteText"/>
        <w:jc w:val="center"/>
        <w:rPr>
          <w:rFonts w:ascii="Times New Roman" w:hAnsi="Times New Roman"/>
          <w:b/>
          <w:i/>
          <w:color w:val="002060"/>
          <w:sz w:val="24"/>
          <w:szCs w:val="24"/>
        </w:rPr>
      </w:pPr>
      <w:r w:rsidRPr="00523F51">
        <w:rPr>
          <w:rFonts w:ascii="Times New Roman" w:hAnsi="Times New Roman"/>
          <w:b/>
          <w:i/>
          <w:color w:val="002060"/>
          <w:sz w:val="24"/>
          <w:szCs w:val="24"/>
        </w:rPr>
        <w:lastRenderedPageBreak/>
        <w:t>Commonwealth Honors Program for Nursing Students</w:t>
      </w:r>
    </w:p>
    <w:p w14:paraId="026D8D21" w14:textId="77777777" w:rsidR="002C59E2" w:rsidRPr="00523F51" w:rsidRDefault="002C59E2" w:rsidP="00B92259">
      <w:pPr>
        <w:pStyle w:val="EndnoteText"/>
        <w:jc w:val="center"/>
        <w:rPr>
          <w:rFonts w:ascii="Times New Roman" w:hAnsi="Times New Roman"/>
          <w:b/>
          <w:i/>
          <w:color w:val="002060"/>
          <w:sz w:val="24"/>
          <w:szCs w:val="24"/>
        </w:rPr>
      </w:pPr>
    </w:p>
    <w:p w14:paraId="3FCBDF97" w14:textId="77777777" w:rsidR="0010204A" w:rsidRPr="00F47637" w:rsidRDefault="0010204A" w:rsidP="0010204A">
      <w:pPr>
        <w:rPr>
          <w:rFonts w:ascii="Times New Roman" w:hAnsi="Times New Roman" w:cs="Times New Roman"/>
          <w:sz w:val="24"/>
          <w:szCs w:val="24"/>
        </w:rPr>
      </w:pPr>
      <w:r w:rsidRPr="00F47637">
        <w:rPr>
          <w:rFonts w:ascii="Times New Roman" w:hAnsi="Times New Roman" w:cs="Times New Roman"/>
          <w:sz w:val="24"/>
          <w:szCs w:val="24"/>
        </w:rPr>
        <w:t>Nursing/Commonwealth Honors Program Option</w:t>
      </w:r>
      <w:r>
        <w:rPr>
          <w:rFonts w:ascii="Times New Roman" w:hAnsi="Times New Roman" w:cs="Times New Roman"/>
          <w:sz w:val="24"/>
          <w:szCs w:val="24"/>
        </w:rPr>
        <w:t xml:space="preserve"> provides a</w:t>
      </w:r>
      <w:r w:rsidRPr="00F47637">
        <w:rPr>
          <w:rFonts w:ascii="Times New Roman" w:hAnsi="Times New Roman" w:cs="Times New Roman"/>
          <w:sz w:val="24"/>
          <w:szCs w:val="24"/>
        </w:rPr>
        <w:t xml:space="preserve"> unique opportunity for nursing students to become part of the Commonwealth Honors Program and to graduate as honors scholars.</w:t>
      </w:r>
      <w:r w:rsidRPr="00E807FC">
        <w:rPr>
          <w:rFonts w:ascii="Times New Roman" w:hAnsi="Times New Roman" w:cs="Times New Roman"/>
          <w:sz w:val="24"/>
          <w:szCs w:val="24"/>
        </w:rPr>
        <w:t xml:space="preserve"> </w:t>
      </w:r>
      <w:r w:rsidRPr="00F47637">
        <w:rPr>
          <w:rFonts w:ascii="Times New Roman" w:hAnsi="Times New Roman" w:cs="Times New Roman"/>
          <w:sz w:val="24"/>
          <w:szCs w:val="24"/>
        </w:rPr>
        <w:t xml:space="preserve">The Commonwealth Honors Program provides a community </w:t>
      </w:r>
      <w:r>
        <w:rPr>
          <w:rFonts w:ascii="Times New Roman" w:hAnsi="Times New Roman" w:cs="Times New Roman"/>
          <w:sz w:val="24"/>
          <w:szCs w:val="24"/>
        </w:rPr>
        <w:t xml:space="preserve">where </w:t>
      </w:r>
      <w:r w:rsidRPr="00F47637">
        <w:rPr>
          <w:rFonts w:ascii="Times New Roman" w:hAnsi="Times New Roman" w:cs="Times New Roman"/>
          <w:sz w:val="24"/>
          <w:szCs w:val="24"/>
        </w:rPr>
        <w:t xml:space="preserve">academically talented, like-minded students </w:t>
      </w:r>
      <w:r>
        <w:rPr>
          <w:rFonts w:ascii="Times New Roman" w:hAnsi="Times New Roman" w:cs="Times New Roman"/>
          <w:sz w:val="24"/>
          <w:szCs w:val="24"/>
        </w:rPr>
        <w:t>can</w:t>
      </w:r>
      <w:r w:rsidRPr="00F47637">
        <w:rPr>
          <w:rFonts w:ascii="Times New Roman" w:hAnsi="Times New Roman" w:cs="Times New Roman"/>
          <w:sz w:val="24"/>
          <w:szCs w:val="24"/>
        </w:rPr>
        <w:t xml:space="preserve"> develop </w:t>
      </w:r>
      <w:r>
        <w:rPr>
          <w:rFonts w:ascii="Times New Roman" w:hAnsi="Times New Roman" w:cs="Times New Roman"/>
          <w:sz w:val="24"/>
          <w:szCs w:val="24"/>
        </w:rPr>
        <w:t xml:space="preserve">to </w:t>
      </w:r>
      <w:r w:rsidRPr="00F47637">
        <w:rPr>
          <w:rFonts w:ascii="Times New Roman" w:hAnsi="Times New Roman" w:cs="Times New Roman"/>
          <w:sz w:val="24"/>
          <w:szCs w:val="24"/>
        </w:rPr>
        <w:t xml:space="preserve">their fullest potential and </w:t>
      </w:r>
      <w:r>
        <w:rPr>
          <w:rFonts w:ascii="Times New Roman" w:hAnsi="Times New Roman" w:cs="Times New Roman"/>
          <w:sz w:val="24"/>
          <w:szCs w:val="24"/>
        </w:rPr>
        <w:t xml:space="preserve">learn in </w:t>
      </w:r>
      <w:r w:rsidRPr="00F47637">
        <w:rPr>
          <w:rFonts w:ascii="Times New Roman" w:hAnsi="Times New Roman" w:cs="Times New Roman"/>
          <w:sz w:val="24"/>
          <w:szCs w:val="24"/>
        </w:rPr>
        <w:t xml:space="preserve">an environment that nurtures their integrity, honesty, perseverance, academic achievement, independence, intellectual curiosity, self-reliance, and collaborative spirit. </w:t>
      </w:r>
    </w:p>
    <w:p w14:paraId="0B4D6AF8" w14:textId="77777777" w:rsidR="00A84346" w:rsidRDefault="00A84346" w:rsidP="00A84346">
      <w:pPr>
        <w:rPr>
          <w:b/>
          <w:sz w:val="28"/>
          <w:szCs w:val="28"/>
        </w:rPr>
      </w:pPr>
    </w:p>
    <w:p w14:paraId="340D5EAC" w14:textId="77777777" w:rsidR="00A84346" w:rsidRPr="00A84346" w:rsidRDefault="00A84346" w:rsidP="00A84346">
      <w:pPr>
        <w:jc w:val="center"/>
        <w:rPr>
          <w:rFonts w:ascii="Times New Roman" w:hAnsi="Times New Roman" w:cs="Times New Roman"/>
          <w:b/>
          <w:color w:val="002060"/>
          <w:sz w:val="24"/>
          <w:szCs w:val="24"/>
        </w:rPr>
      </w:pPr>
      <w:r w:rsidRPr="00A84346">
        <w:rPr>
          <w:rFonts w:ascii="Times New Roman" w:hAnsi="Times New Roman" w:cs="Times New Roman"/>
          <w:b/>
          <w:color w:val="002060"/>
          <w:sz w:val="24"/>
          <w:szCs w:val="24"/>
        </w:rPr>
        <w:t>Expression of Interest in Commonwealth Honors Distinction</w:t>
      </w:r>
    </w:p>
    <w:p w14:paraId="7FF5B742" w14:textId="77777777" w:rsidR="00A84346" w:rsidRPr="00E83FD1" w:rsidRDefault="00A84346" w:rsidP="00A84346">
      <w:pPr>
        <w:jc w:val="center"/>
        <w:rPr>
          <w:sz w:val="28"/>
          <w:szCs w:val="28"/>
        </w:rPr>
      </w:pPr>
    </w:p>
    <w:p w14:paraId="108469D2" w14:textId="77777777" w:rsidR="00A84346" w:rsidRPr="00A84346" w:rsidRDefault="00A84346" w:rsidP="00A84346">
      <w:pPr>
        <w:jc w:val="center"/>
        <w:rPr>
          <w:rFonts w:ascii="Times New Roman" w:hAnsi="Times New Roman" w:cs="Times New Roman"/>
          <w:sz w:val="24"/>
          <w:szCs w:val="24"/>
        </w:rPr>
      </w:pPr>
      <w:r w:rsidRPr="00A84346">
        <w:rPr>
          <w:rFonts w:ascii="Times New Roman" w:hAnsi="Times New Roman" w:cs="Times New Roman"/>
          <w:sz w:val="24"/>
          <w:szCs w:val="24"/>
        </w:rPr>
        <w:t>Are you interested in joining a community of like-minded scholars working towards graduating with the distinguished Commonwealth Honors designation?</w:t>
      </w:r>
    </w:p>
    <w:p w14:paraId="42DC6718" w14:textId="77777777" w:rsidR="00A84346" w:rsidRPr="00A84346" w:rsidRDefault="00A84346" w:rsidP="00A84346">
      <w:pPr>
        <w:jc w:val="center"/>
        <w:rPr>
          <w:rFonts w:ascii="Times New Roman" w:hAnsi="Times New Roman" w:cs="Times New Roman"/>
          <w:sz w:val="24"/>
          <w:szCs w:val="24"/>
        </w:rPr>
      </w:pPr>
    </w:p>
    <w:p w14:paraId="1C6BDA57" w14:textId="77777777" w:rsidR="00A84346" w:rsidRPr="00A84346" w:rsidRDefault="00A84346" w:rsidP="00A84346">
      <w:pPr>
        <w:rPr>
          <w:rFonts w:ascii="Times New Roman" w:hAnsi="Times New Roman" w:cs="Times New Roman"/>
          <w:sz w:val="24"/>
          <w:szCs w:val="24"/>
        </w:rPr>
      </w:pPr>
      <w:r w:rsidRPr="00A84346">
        <w:rPr>
          <w:rFonts w:ascii="Times New Roman" w:hAnsi="Times New Roman" w:cs="Times New Roman"/>
          <w:sz w:val="24"/>
          <w:szCs w:val="24"/>
        </w:rPr>
        <w:t xml:space="preserve">As Middlesex Community College Nursing Students, you are already poised to be recognized for your academic excellence with your two </w:t>
      </w:r>
      <w:proofErr w:type="gramStart"/>
      <w:r w:rsidRPr="00A84346">
        <w:rPr>
          <w:rFonts w:ascii="Times New Roman" w:hAnsi="Times New Roman" w:cs="Times New Roman"/>
          <w:sz w:val="24"/>
          <w:szCs w:val="24"/>
        </w:rPr>
        <w:t>upper level</w:t>
      </w:r>
      <w:proofErr w:type="gramEnd"/>
      <w:r w:rsidRPr="00A84346">
        <w:rPr>
          <w:rFonts w:ascii="Times New Roman" w:hAnsi="Times New Roman" w:cs="Times New Roman"/>
          <w:sz w:val="24"/>
          <w:szCs w:val="24"/>
        </w:rPr>
        <w:t xml:space="preserve"> courses (NCA-1 and NCA-2) recognized at the honors level.</w:t>
      </w:r>
    </w:p>
    <w:p w14:paraId="70A3EE2E" w14:textId="77777777" w:rsidR="00A84346" w:rsidRPr="00A84346" w:rsidRDefault="00A84346" w:rsidP="00A84346">
      <w:pPr>
        <w:rPr>
          <w:rFonts w:ascii="Times New Roman" w:hAnsi="Times New Roman" w:cs="Times New Roman"/>
          <w:sz w:val="24"/>
          <w:szCs w:val="24"/>
        </w:rPr>
      </w:pPr>
    </w:p>
    <w:p w14:paraId="5BF54BDA" w14:textId="77777777" w:rsidR="00A84346" w:rsidRPr="00A84346" w:rsidRDefault="00A84346" w:rsidP="00A84346">
      <w:pPr>
        <w:rPr>
          <w:rFonts w:ascii="Times New Roman" w:hAnsi="Times New Roman" w:cs="Times New Roman"/>
          <w:sz w:val="24"/>
          <w:szCs w:val="24"/>
        </w:rPr>
      </w:pPr>
      <w:r w:rsidRPr="00A84346">
        <w:rPr>
          <w:rFonts w:ascii="Times New Roman" w:hAnsi="Times New Roman" w:cs="Times New Roman"/>
          <w:sz w:val="24"/>
          <w:szCs w:val="24"/>
        </w:rPr>
        <w:t>Commonwealth Honors Program requirements in addition to your nursing courses are as follows:</w:t>
      </w:r>
    </w:p>
    <w:p w14:paraId="6C6BCED2" w14:textId="77777777" w:rsidR="00A84346" w:rsidRPr="00A84346" w:rsidRDefault="00A84346" w:rsidP="004D46C7">
      <w:pPr>
        <w:pStyle w:val="ListParagraph"/>
        <w:numPr>
          <w:ilvl w:val="0"/>
          <w:numId w:val="54"/>
        </w:numPr>
        <w:spacing w:after="120" w:line="259" w:lineRule="auto"/>
      </w:pPr>
      <w:r w:rsidRPr="00A84346">
        <w:t>Graduate with a minimum of a 3.2 GPA.</w:t>
      </w:r>
    </w:p>
    <w:p w14:paraId="7EEA4C51" w14:textId="77777777" w:rsidR="00A84346" w:rsidRPr="00A84346" w:rsidRDefault="00A84346" w:rsidP="004D46C7">
      <w:pPr>
        <w:numPr>
          <w:ilvl w:val="0"/>
          <w:numId w:val="54"/>
        </w:numPr>
        <w:shd w:val="clear" w:color="auto" w:fill="FFFFFF"/>
        <w:spacing w:before="100" w:beforeAutospacing="1" w:after="120"/>
        <w:rPr>
          <w:rFonts w:ascii="Times New Roman" w:eastAsia="Times New Roman" w:hAnsi="Times New Roman" w:cs="Times New Roman"/>
          <w:color w:val="000000"/>
          <w:sz w:val="24"/>
          <w:szCs w:val="24"/>
        </w:rPr>
      </w:pPr>
      <w:r w:rsidRPr="00A84346">
        <w:rPr>
          <w:rFonts w:ascii="Times New Roman" w:eastAsia="Times New Roman" w:hAnsi="Times New Roman" w:cs="Times New Roman"/>
          <w:color w:val="000000"/>
          <w:sz w:val="24"/>
          <w:szCs w:val="24"/>
        </w:rPr>
        <w:t>Participate in annual research conference (scholarly paper required and presentation at conference).</w:t>
      </w:r>
    </w:p>
    <w:p w14:paraId="7D7EAD58" w14:textId="77777777" w:rsidR="00A84346" w:rsidRPr="00A84346" w:rsidRDefault="00A84346" w:rsidP="004D46C7">
      <w:pPr>
        <w:numPr>
          <w:ilvl w:val="0"/>
          <w:numId w:val="54"/>
        </w:numPr>
        <w:shd w:val="clear" w:color="auto" w:fill="FFFFFF"/>
        <w:spacing w:after="120"/>
        <w:rPr>
          <w:rFonts w:ascii="Times New Roman" w:hAnsi="Times New Roman" w:cs="Times New Roman"/>
          <w:color w:val="000000"/>
          <w:sz w:val="24"/>
          <w:szCs w:val="24"/>
        </w:rPr>
      </w:pPr>
      <w:r w:rsidRPr="00A84346">
        <w:rPr>
          <w:rFonts w:ascii="Times New Roman" w:eastAsia="Times New Roman" w:hAnsi="Times New Roman" w:cs="Times New Roman"/>
          <w:color w:val="000000"/>
          <w:sz w:val="24"/>
          <w:szCs w:val="24"/>
        </w:rPr>
        <w:t xml:space="preserve">Take one additional honors level course which can be fulfilled by taking one of your nursing pre-requisites at the honors level (Ethics in Society, Introduction to Psychology, etc.).  </w:t>
      </w:r>
    </w:p>
    <w:p w14:paraId="7FCCF4C9" w14:textId="77777777" w:rsidR="00A84346" w:rsidRPr="00A84346" w:rsidRDefault="00A84346" w:rsidP="004D46C7">
      <w:pPr>
        <w:numPr>
          <w:ilvl w:val="0"/>
          <w:numId w:val="54"/>
        </w:numPr>
        <w:shd w:val="clear" w:color="auto" w:fill="FFFFFF"/>
        <w:spacing w:after="120"/>
        <w:rPr>
          <w:rFonts w:ascii="Times New Roman" w:hAnsi="Times New Roman" w:cs="Times New Roman"/>
          <w:sz w:val="24"/>
          <w:szCs w:val="24"/>
        </w:rPr>
      </w:pPr>
      <w:r w:rsidRPr="00A84346">
        <w:rPr>
          <w:rFonts w:ascii="Times New Roman" w:eastAsia="Times New Roman" w:hAnsi="Times New Roman" w:cs="Times New Roman"/>
          <w:color w:val="000000"/>
          <w:sz w:val="24"/>
          <w:szCs w:val="24"/>
        </w:rPr>
        <w:t xml:space="preserve">In lieu of taking one of your pre-requisites at the honors level, if you have already satisfied your pre-requisite requirements, there are additional class offerings that will fill the additional honors class requirement.  </w:t>
      </w:r>
    </w:p>
    <w:p w14:paraId="74D7D1E8" w14:textId="77777777" w:rsidR="00A84346" w:rsidRPr="00A84346" w:rsidRDefault="00A84346" w:rsidP="004D46C7">
      <w:pPr>
        <w:numPr>
          <w:ilvl w:val="0"/>
          <w:numId w:val="54"/>
        </w:numPr>
        <w:shd w:val="clear" w:color="auto" w:fill="FFFFFF"/>
        <w:spacing w:after="120"/>
        <w:rPr>
          <w:rFonts w:ascii="Times New Roman" w:hAnsi="Times New Roman" w:cs="Times New Roman"/>
          <w:b/>
          <w:bCs/>
          <w:sz w:val="24"/>
          <w:szCs w:val="24"/>
        </w:rPr>
      </w:pPr>
      <w:r w:rsidRPr="00A84346">
        <w:rPr>
          <w:rFonts w:ascii="Times New Roman" w:hAnsi="Times New Roman" w:cs="Times New Roman"/>
          <w:sz w:val="24"/>
          <w:szCs w:val="24"/>
        </w:rPr>
        <w:t xml:space="preserve">If you are interested in joining this group of dedicated scholars interested in learning, critical thinking, and graduating with Commonwealth Honors distinction, </w:t>
      </w:r>
      <w:r w:rsidRPr="00A84346">
        <w:rPr>
          <w:rFonts w:ascii="Times New Roman" w:hAnsi="Times New Roman" w:cs="Times New Roman"/>
          <w:b/>
          <w:bCs/>
          <w:sz w:val="24"/>
          <w:szCs w:val="24"/>
        </w:rPr>
        <w:t xml:space="preserve">please email this form to your advisor with the following information: </w:t>
      </w:r>
    </w:p>
    <w:p w14:paraId="169C9A1C" w14:textId="77777777" w:rsidR="00A84346" w:rsidRPr="00A84346" w:rsidRDefault="00A84346" w:rsidP="004D46C7">
      <w:pPr>
        <w:pStyle w:val="ListParagraph"/>
        <w:numPr>
          <w:ilvl w:val="0"/>
          <w:numId w:val="55"/>
        </w:numPr>
        <w:spacing w:after="160" w:line="259" w:lineRule="auto"/>
      </w:pPr>
      <w:r w:rsidRPr="00A84346">
        <w:t>The nursing semester in which you are currently enrolled: ____________________.</w:t>
      </w:r>
    </w:p>
    <w:p w14:paraId="10D0DC26" w14:textId="77777777" w:rsidR="00A84346" w:rsidRPr="00A84346" w:rsidRDefault="00A84346" w:rsidP="004D46C7">
      <w:pPr>
        <w:pStyle w:val="ListParagraph"/>
        <w:numPr>
          <w:ilvl w:val="0"/>
          <w:numId w:val="55"/>
        </w:numPr>
        <w:spacing w:after="160" w:line="259" w:lineRule="auto"/>
      </w:pPr>
      <w:r w:rsidRPr="00A84346">
        <w:t>Whether you have already taken an honors course and if not, when you plan to do so. ____________________________________________________________________.</w:t>
      </w:r>
    </w:p>
    <w:p w14:paraId="379A4538" w14:textId="77777777" w:rsidR="00A84346" w:rsidRPr="00A84346" w:rsidRDefault="00A84346" w:rsidP="00A84346">
      <w:pPr>
        <w:rPr>
          <w:rFonts w:ascii="Times New Roman" w:hAnsi="Times New Roman" w:cs="Times New Roman"/>
          <w:sz w:val="24"/>
          <w:szCs w:val="24"/>
        </w:rPr>
      </w:pPr>
    </w:p>
    <w:p w14:paraId="345E3DA7" w14:textId="77777777" w:rsidR="00A84346" w:rsidRPr="00A84346" w:rsidRDefault="00A84346" w:rsidP="00A84346">
      <w:pPr>
        <w:pStyle w:val="ListParagraph"/>
        <w:rPr>
          <w:b/>
          <w:bCs/>
        </w:rPr>
      </w:pPr>
      <w:r w:rsidRPr="00A84346">
        <w:rPr>
          <w:b/>
          <w:bCs/>
        </w:rPr>
        <w:t>Once an honors faculty member receives this information, they will reach out to you for an appointment to meet to discuss research options and a mentoring plan.</w:t>
      </w:r>
    </w:p>
    <w:p w14:paraId="1E6FEE03" w14:textId="77777777" w:rsidR="00A84346" w:rsidRPr="00C824FB" w:rsidRDefault="00A84346" w:rsidP="00A84346">
      <w:pPr>
        <w:jc w:val="center"/>
        <w:rPr>
          <w:rFonts w:cstheme="minorHAnsi"/>
          <w:sz w:val="24"/>
          <w:szCs w:val="24"/>
        </w:rPr>
      </w:pPr>
      <w:r w:rsidRPr="00A84346">
        <w:rPr>
          <w:rFonts w:ascii="Times New Roman" w:hAnsi="Times New Roman" w:cs="Times New Roman"/>
          <w:sz w:val="24"/>
          <w:szCs w:val="24"/>
        </w:rPr>
        <w:t>For more information, please see the Commonwealth Honors Program home page at</w:t>
      </w:r>
      <w:r w:rsidRPr="00E83FD1">
        <w:rPr>
          <w:rFonts w:cstheme="minorHAnsi"/>
          <w:sz w:val="24"/>
          <w:szCs w:val="24"/>
        </w:rPr>
        <w:t xml:space="preserve"> </w:t>
      </w:r>
      <w:hyperlink r:id="rId87" w:history="1">
        <w:r w:rsidRPr="00E83FD1">
          <w:rPr>
            <w:rStyle w:val="Hyperlink"/>
            <w:rFonts w:cstheme="minorHAnsi"/>
            <w:sz w:val="24"/>
            <w:szCs w:val="24"/>
          </w:rPr>
          <w:t>https://www.middlesex.mass.edu/honors/default.aspx</w:t>
        </w:r>
      </w:hyperlink>
      <w:r w:rsidRPr="00E83FD1">
        <w:rPr>
          <w:rFonts w:cstheme="minorHAnsi"/>
          <w:sz w:val="24"/>
          <w:szCs w:val="24"/>
        </w:rPr>
        <w:t>.</w:t>
      </w:r>
    </w:p>
    <w:p w14:paraId="470AA15C" w14:textId="77777777" w:rsidR="00A84346" w:rsidRPr="00E83FD1" w:rsidRDefault="00A84346" w:rsidP="00A84346">
      <w:pPr>
        <w:jc w:val="center"/>
        <w:rPr>
          <w:rFonts w:cstheme="minorHAnsi"/>
          <w:sz w:val="24"/>
          <w:szCs w:val="24"/>
        </w:rPr>
      </w:pPr>
      <w:r>
        <w:rPr>
          <w:noProof/>
        </w:rPr>
        <w:drawing>
          <wp:inline distT="0" distB="0" distL="0" distR="0" wp14:anchorId="24AA482B" wp14:editId="339F4CE0">
            <wp:extent cx="4048849" cy="1013460"/>
            <wp:effectExtent l="0" t="0" r="8890" b="0"/>
            <wp:docPr id="3" name="Picture 3" descr="The Honors Experience at 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nors Experience at MCC"/>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5540" cy="1027650"/>
                    </a:xfrm>
                    <a:prstGeom prst="rect">
                      <a:avLst/>
                    </a:prstGeom>
                    <a:noFill/>
                    <a:ln>
                      <a:noFill/>
                    </a:ln>
                  </pic:spPr>
                </pic:pic>
              </a:graphicData>
            </a:graphic>
          </wp:inline>
        </w:drawing>
      </w:r>
    </w:p>
    <w:p w14:paraId="7DDD3011" w14:textId="77777777" w:rsidR="002C59E2" w:rsidRDefault="002C59E2" w:rsidP="00B92259">
      <w:pPr>
        <w:pStyle w:val="EndnoteText"/>
        <w:jc w:val="center"/>
        <w:rPr>
          <w:rFonts w:ascii="Times New Roman" w:hAnsi="Times New Roman"/>
          <w:b/>
          <w:color w:val="002060"/>
          <w:sz w:val="24"/>
          <w:szCs w:val="24"/>
        </w:rPr>
      </w:pPr>
    </w:p>
    <w:p w14:paraId="298A00BA" w14:textId="77777777" w:rsidR="00B92259" w:rsidRDefault="00A84346" w:rsidP="00B92259">
      <w:pPr>
        <w:pStyle w:val="EndnoteText"/>
        <w:rPr>
          <w:rFonts w:ascii="Times New Roman" w:hAnsi="Times New Roman"/>
          <w:sz w:val="24"/>
          <w:szCs w:val="24"/>
        </w:rPr>
      </w:pPr>
      <w:r>
        <w:rPr>
          <w:rFonts w:ascii="Times New Roman" w:hAnsi="Times New Roman"/>
          <w:sz w:val="24"/>
          <w:szCs w:val="24"/>
        </w:rPr>
        <w:object w:dxaOrig="7344" w:dyaOrig="9504" w14:anchorId="0154EA25">
          <v:shape id="_x0000_i1029" type="#_x0000_t75" style="width:529.85pt;height:575pt" o:ole="">
            <v:imagedata r:id="rId89" o:title=""/>
          </v:shape>
          <o:OLEObject Type="Embed" ProgID="AcroExch.Document.DC" ShapeID="_x0000_i1029" DrawAspect="Content" ObjectID="_1765860813" r:id="rId90"/>
        </w:object>
      </w:r>
    </w:p>
    <w:p w14:paraId="2E4A9F7C" w14:textId="77777777" w:rsidR="00B92259" w:rsidRDefault="00B92259" w:rsidP="00B92259">
      <w:pPr>
        <w:pStyle w:val="EndnoteText"/>
        <w:rPr>
          <w:rFonts w:ascii="Times New Roman" w:hAnsi="Times New Roman"/>
          <w:sz w:val="24"/>
          <w:szCs w:val="24"/>
        </w:rPr>
      </w:pPr>
    </w:p>
    <w:p w14:paraId="7FD52F8F" w14:textId="77777777" w:rsidR="00B92259" w:rsidRDefault="00B92259" w:rsidP="00B92259">
      <w:pPr>
        <w:pStyle w:val="EndnoteText"/>
        <w:rPr>
          <w:rFonts w:ascii="Times New Roman" w:hAnsi="Times New Roman"/>
          <w:sz w:val="24"/>
          <w:szCs w:val="24"/>
        </w:rPr>
      </w:pPr>
    </w:p>
    <w:p w14:paraId="308E8726" w14:textId="77777777" w:rsidR="00B92259" w:rsidRDefault="00B92259" w:rsidP="00B92259">
      <w:pPr>
        <w:pStyle w:val="EndnoteText"/>
        <w:rPr>
          <w:rFonts w:ascii="Times New Roman" w:hAnsi="Times New Roman"/>
          <w:sz w:val="24"/>
          <w:szCs w:val="24"/>
        </w:rPr>
      </w:pPr>
    </w:p>
    <w:p w14:paraId="66E37C91" w14:textId="77777777" w:rsidR="00B92259" w:rsidRDefault="00B92259" w:rsidP="00B92259">
      <w:pPr>
        <w:pStyle w:val="EndnoteText"/>
        <w:rPr>
          <w:rFonts w:ascii="Times New Roman" w:hAnsi="Times New Roman"/>
          <w:sz w:val="24"/>
          <w:szCs w:val="24"/>
        </w:rPr>
      </w:pPr>
    </w:p>
    <w:p w14:paraId="402EB69E" w14:textId="77777777" w:rsidR="00B92259" w:rsidRDefault="00B92259" w:rsidP="00A84346">
      <w:pPr>
        <w:rPr>
          <w:rFonts w:ascii="Arial" w:hAnsi="Arial" w:cs="Arial"/>
          <w:b/>
          <w:sz w:val="28"/>
          <w:szCs w:val="28"/>
        </w:rPr>
        <w:sectPr w:rsidR="00B92259"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14:paraId="5B20B379" w14:textId="77777777" w:rsidR="00B92259" w:rsidRPr="003A3262" w:rsidRDefault="00B92259" w:rsidP="00DA0517">
      <w:pPr>
        <w:jc w:val="both"/>
        <w:rPr>
          <w:rFonts w:ascii="Times New Roman" w:hAnsi="Times New Roman" w:cs="Times New Roman"/>
          <w:b/>
          <w:sz w:val="28"/>
          <w:szCs w:val="28"/>
        </w:rPr>
      </w:pPr>
      <w:r w:rsidRPr="003A3262">
        <w:rPr>
          <w:rFonts w:ascii="Times New Roman" w:hAnsi="Times New Roman" w:cs="Times New Roman"/>
          <w:b/>
          <w:sz w:val="28"/>
          <w:szCs w:val="28"/>
        </w:rPr>
        <w:lastRenderedPageBreak/>
        <w:br/>
      </w:r>
    </w:p>
    <w:p w14:paraId="10920E43" w14:textId="77777777" w:rsidR="00DA0517" w:rsidRDefault="00DA0517" w:rsidP="003A3262">
      <w:pPr>
        <w:jc w:val="center"/>
        <w:rPr>
          <w:rFonts w:ascii="Times New Roman" w:hAnsi="Times New Roman" w:cs="Times New Roman"/>
          <w:b/>
          <w:sz w:val="28"/>
          <w:szCs w:val="28"/>
        </w:rPr>
      </w:pPr>
      <w:r>
        <w:rPr>
          <w:rFonts w:ascii="Times New Roman" w:hAnsi="Times New Roman" w:cs="Times New Roman"/>
          <w:b/>
          <w:sz w:val="28"/>
          <w:szCs w:val="28"/>
        </w:rPr>
        <w:t>Strategies for Success</w:t>
      </w:r>
    </w:p>
    <w:p w14:paraId="4E39E9FE" w14:textId="77777777" w:rsidR="00B92259" w:rsidRPr="003A3262" w:rsidRDefault="00B92259" w:rsidP="003A3262">
      <w:pPr>
        <w:jc w:val="center"/>
        <w:rPr>
          <w:rFonts w:ascii="Times New Roman" w:hAnsi="Times New Roman" w:cs="Times New Roman"/>
          <w:b/>
          <w:sz w:val="28"/>
          <w:szCs w:val="28"/>
        </w:rPr>
      </w:pPr>
      <w:r w:rsidRPr="003A3262">
        <w:rPr>
          <w:rFonts w:ascii="Times New Roman" w:hAnsi="Times New Roman" w:cs="Times New Roman"/>
          <w:b/>
          <w:sz w:val="28"/>
          <w:szCs w:val="28"/>
        </w:rPr>
        <w:t xml:space="preserve">Referral to Meet </w:t>
      </w:r>
      <w:proofErr w:type="gramStart"/>
      <w:r w:rsidRPr="003A3262">
        <w:rPr>
          <w:rFonts w:ascii="Times New Roman" w:hAnsi="Times New Roman" w:cs="Times New Roman"/>
          <w:b/>
          <w:sz w:val="28"/>
          <w:szCs w:val="28"/>
        </w:rPr>
        <w:t>With</w:t>
      </w:r>
      <w:proofErr w:type="gramEnd"/>
      <w:r w:rsidRPr="003A3262">
        <w:rPr>
          <w:rFonts w:ascii="Times New Roman" w:hAnsi="Times New Roman" w:cs="Times New Roman"/>
          <w:b/>
          <w:sz w:val="28"/>
          <w:szCs w:val="28"/>
        </w:rPr>
        <w:t xml:space="preserve"> Your Professor</w:t>
      </w:r>
    </w:p>
    <w:p w14:paraId="1ED2A452" w14:textId="77777777" w:rsidR="00B92259" w:rsidRPr="003A3262" w:rsidRDefault="00B92259" w:rsidP="00B92259">
      <w:pPr>
        <w:rPr>
          <w:rFonts w:ascii="Times New Roman" w:hAnsi="Times New Roman" w:cs="Times New Roman"/>
          <w:b/>
          <w:sz w:val="28"/>
          <w:szCs w:val="28"/>
        </w:rPr>
      </w:pPr>
    </w:p>
    <w:p w14:paraId="11F6989C" w14:textId="77777777" w:rsidR="00B92259" w:rsidRPr="003A3262" w:rsidRDefault="00B92259" w:rsidP="00B92259">
      <w:pPr>
        <w:rPr>
          <w:rFonts w:ascii="Times New Roman" w:hAnsi="Times New Roman" w:cs="Times New Roman"/>
          <w:b/>
        </w:rPr>
      </w:pPr>
      <w:r w:rsidRPr="003A3262">
        <w:rPr>
          <w:rFonts w:ascii="Times New Roman" w:hAnsi="Times New Roman" w:cs="Times New Roman"/>
          <w:b/>
        </w:rPr>
        <w:t>Because you are struggling to succeed in a theory course, you have been referred to the course faculty to develop a plan for success.</w:t>
      </w:r>
    </w:p>
    <w:p w14:paraId="3C4962B4" w14:textId="77777777" w:rsidR="00B92259" w:rsidRPr="003A3262" w:rsidRDefault="00B92259" w:rsidP="00B92259">
      <w:pPr>
        <w:rPr>
          <w:rFonts w:ascii="Times New Roman" w:hAnsi="Times New Roman" w:cs="Times New Roman"/>
        </w:rPr>
      </w:pPr>
    </w:p>
    <w:p w14:paraId="665C588C"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Student’s </w:t>
      </w:r>
      <w:proofErr w:type="gramStart"/>
      <w:r w:rsidRPr="003A3262">
        <w:rPr>
          <w:rFonts w:ascii="Times New Roman" w:hAnsi="Times New Roman" w:cs="Times New Roman"/>
        </w:rPr>
        <w:t>Name  _</w:t>
      </w:r>
      <w:proofErr w:type="gramEnd"/>
      <w:r w:rsidRPr="003A3262">
        <w:rPr>
          <w:rFonts w:ascii="Times New Roman" w:hAnsi="Times New Roman" w:cs="Times New Roman"/>
        </w:rPr>
        <w:t>_____________________________ Date _____________________</w:t>
      </w:r>
    </w:p>
    <w:p w14:paraId="7FBDE5CC" w14:textId="77777777" w:rsidR="00B92259" w:rsidRPr="003A3262" w:rsidRDefault="00B92259" w:rsidP="00B92259">
      <w:pPr>
        <w:rPr>
          <w:rFonts w:ascii="Times New Roman" w:hAnsi="Times New Roman" w:cs="Times New Roman"/>
        </w:rPr>
      </w:pPr>
    </w:p>
    <w:p w14:paraId="3325B560"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Course Name ______________________________</w:t>
      </w:r>
    </w:p>
    <w:p w14:paraId="48ABFDDD" w14:textId="77777777" w:rsidR="00B92259" w:rsidRPr="003A3262" w:rsidRDefault="00B92259" w:rsidP="00B92259">
      <w:pPr>
        <w:rPr>
          <w:rFonts w:ascii="Times New Roman" w:hAnsi="Times New Roman" w:cs="Times New Roman"/>
        </w:rPr>
      </w:pPr>
    </w:p>
    <w:p w14:paraId="0936E6E6"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Professor’s Name __________________________Office Location _________________ </w:t>
      </w:r>
    </w:p>
    <w:p w14:paraId="1A44B057" w14:textId="77777777" w:rsidR="00B92259" w:rsidRPr="003A3262" w:rsidRDefault="00B92259" w:rsidP="00B92259">
      <w:pPr>
        <w:rPr>
          <w:rFonts w:ascii="Times New Roman" w:hAnsi="Times New Roman" w:cs="Times New Roman"/>
        </w:rPr>
      </w:pPr>
    </w:p>
    <w:p w14:paraId="582DC894" w14:textId="77777777"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You are required to make an appointment with the professor—no later than one week—after receiving this referral. </w:t>
      </w:r>
    </w:p>
    <w:p w14:paraId="6F74C0D6" w14:textId="77777777" w:rsidR="00B92259" w:rsidRPr="003A3262" w:rsidRDefault="00B92259" w:rsidP="00B92259">
      <w:pPr>
        <w:rPr>
          <w:rFonts w:ascii="Times New Roman" w:hAnsi="Times New Roman" w:cs="Times New Roman"/>
          <w:b/>
        </w:rPr>
      </w:pPr>
    </w:p>
    <w:p w14:paraId="6D16C13C"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Date of appointment______________________________</w:t>
      </w:r>
    </w:p>
    <w:p w14:paraId="1CFFFF6E" w14:textId="77777777" w:rsidR="00B92259" w:rsidRPr="003A3262" w:rsidRDefault="00B92259" w:rsidP="00B92259">
      <w:pPr>
        <w:rPr>
          <w:rFonts w:ascii="Times New Roman" w:hAnsi="Times New Roman" w:cs="Times New Roman"/>
          <w:b/>
        </w:rPr>
      </w:pPr>
    </w:p>
    <w:p w14:paraId="23F6D057" w14:textId="77777777" w:rsidR="00B92259" w:rsidRPr="003A3262" w:rsidRDefault="00B92259" w:rsidP="00B92259">
      <w:pPr>
        <w:rPr>
          <w:rFonts w:ascii="Times New Roman" w:hAnsi="Times New Roman" w:cs="Times New Roman"/>
        </w:rPr>
      </w:pPr>
      <w:r w:rsidRPr="003A3262">
        <w:rPr>
          <w:rFonts w:ascii="Times New Roman" w:hAnsi="Times New Roman" w:cs="Times New Roman"/>
          <w:b/>
        </w:rPr>
        <w:t>Bring this referral to your appointment</w:t>
      </w:r>
      <w:r w:rsidRPr="003A3262">
        <w:rPr>
          <w:rFonts w:ascii="Times New Roman" w:hAnsi="Times New Roman" w:cs="Times New Roman"/>
        </w:rPr>
        <w:t xml:space="preserve">. </w:t>
      </w:r>
    </w:p>
    <w:p w14:paraId="4EA367FB" w14:textId="77777777" w:rsidR="00B92259" w:rsidRPr="003A3262" w:rsidRDefault="00B92259" w:rsidP="00B92259">
      <w:pPr>
        <w:rPr>
          <w:rFonts w:ascii="Times New Roman" w:hAnsi="Times New Roman" w:cs="Times New Roman"/>
        </w:rPr>
      </w:pPr>
    </w:p>
    <w:p w14:paraId="6DD8E1DF" w14:textId="77777777" w:rsidR="00B92259" w:rsidRPr="003A3262" w:rsidRDefault="00B92259" w:rsidP="00B92259">
      <w:pPr>
        <w:rPr>
          <w:rFonts w:ascii="Times New Roman" w:hAnsi="Times New Roman" w:cs="Times New Roman"/>
          <w:b/>
        </w:rPr>
      </w:pPr>
      <w:r w:rsidRPr="003A3262">
        <w:rPr>
          <w:rFonts w:ascii="Times New Roman" w:hAnsi="Times New Roman" w:cs="Times New Roman"/>
          <w:b/>
        </w:rPr>
        <w:t xml:space="preserve">Possible Barriers to Success </w:t>
      </w:r>
    </w:p>
    <w:p w14:paraId="345E121C" w14:textId="77777777" w:rsidR="00B92259" w:rsidRPr="003A3262" w:rsidRDefault="00B92259" w:rsidP="00B92259">
      <w:pPr>
        <w:rPr>
          <w:rFonts w:ascii="Times New Roman" w:hAnsi="Times New Roman" w:cs="Times New Roman"/>
        </w:rPr>
      </w:pPr>
    </w:p>
    <w:tbl>
      <w:tblPr>
        <w:tblW w:w="143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761"/>
      </w:tblGrid>
      <w:tr w:rsidR="00B92259" w:rsidRPr="003A3262" w14:paraId="57D390DB" w14:textId="77777777" w:rsidTr="00406809">
        <w:tc>
          <w:tcPr>
            <w:tcW w:w="1549" w:type="dxa"/>
            <w:shd w:val="clear" w:color="auto" w:fill="auto"/>
          </w:tcPr>
          <w:p w14:paraId="17E99DCE" w14:textId="77777777" w:rsidR="00B92259" w:rsidRPr="003A3262" w:rsidRDefault="00B92259" w:rsidP="00406809">
            <w:pPr>
              <w:rPr>
                <w:rFonts w:ascii="Times New Roman" w:hAnsi="Times New Roman" w:cs="Times New Roman"/>
                <w:b/>
              </w:rPr>
            </w:pPr>
            <w:r w:rsidRPr="003A3262">
              <w:rPr>
                <w:rFonts w:ascii="Times New Roman" w:hAnsi="Times New Roman" w:cs="Times New Roman"/>
                <w:b/>
              </w:rPr>
              <w:t>Barrier</w:t>
            </w:r>
          </w:p>
        </w:tc>
        <w:tc>
          <w:tcPr>
            <w:tcW w:w="12761" w:type="dxa"/>
            <w:shd w:val="clear" w:color="auto" w:fill="auto"/>
          </w:tcPr>
          <w:p w14:paraId="7857B54F" w14:textId="77777777" w:rsidR="00B92259" w:rsidRPr="003A3262" w:rsidRDefault="00B92259" w:rsidP="00406809">
            <w:pPr>
              <w:rPr>
                <w:rFonts w:ascii="Times New Roman" w:hAnsi="Times New Roman" w:cs="Times New Roman"/>
                <w:b/>
              </w:rPr>
            </w:pPr>
            <w:r w:rsidRPr="003A3262">
              <w:rPr>
                <w:rFonts w:ascii="Times New Roman" w:hAnsi="Times New Roman" w:cs="Times New Roman"/>
                <w:b/>
              </w:rPr>
              <w:t>Comments</w:t>
            </w:r>
          </w:p>
        </w:tc>
      </w:tr>
      <w:tr w:rsidR="00B92259" w:rsidRPr="003A3262" w14:paraId="1BA1A1F2" w14:textId="77777777" w:rsidTr="00406809">
        <w:tc>
          <w:tcPr>
            <w:tcW w:w="1549" w:type="dxa"/>
            <w:shd w:val="clear" w:color="auto" w:fill="auto"/>
          </w:tcPr>
          <w:p w14:paraId="6A6916D2"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Time management?</w:t>
            </w:r>
          </w:p>
        </w:tc>
        <w:tc>
          <w:tcPr>
            <w:tcW w:w="12761" w:type="dxa"/>
            <w:shd w:val="clear" w:color="auto" w:fill="auto"/>
          </w:tcPr>
          <w:p w14:paraId="5C9D5A64" w14:textId="77777777" w:rsidR="00B92259" w:rsidRPr="003A3262" w:rsidRDefault="00B92259" w:rsidP="00406809">
            <w:pPr>
              <w:rPr>
                <w:rFonts w:ascii="Times New Roman" w:hAnsi="Times New Roman" w:cs="Times New Roman"/>
              </w:rPr>
            </w:pPr>
          </w:p>
        </w:tc>
      </w:tr>
      <w:tr w:rsidR="00B92259" w:rsidRPr="003A3262" w14:paraId="37FF2DBD" w14:textId="77777777" w:rsidTr="00406809">
        <w:tc>
          <w:tcPr>
            <w:tcW w:w="1549" w:type="dxa"/>
            <w:shd w:val="clear" w:color="auto" w:fill="auto"/>
          </w:tcPr>
          <w:p w14:paraId="22CE7ECF"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Study skills? </w:t>
            </w:r>
          </w:p>
          <w:p w14:paraId="66E38006" w14:textId="77777777" w:rsidR="00B92259" w:rsidRPr="003A3262" w:rsidRDefault="00B92259" w:rsidP="00406809">
            <w:pPr>
              <w:rPr>
                <w:rFonts w:ascii="Times New Roman" w:hAnsi="Times New Roman" w:cs="Times New Roman"/>
              </w:rPr>
            </w:pPr>
          </w:p>
        </w:tc>
        <w:tc>
          <w:tcPr>
            <w:tcW w:w="12761" w:type="dxa"/>
            <w:shd w:val="clear" w:color="auto" w:fill="auto"/>
          </w:tcPr>
          <w:p w14:paraId="40B34231" w14:textId="77777777" w:rsidR="00B92259" w:rsidRPr="003A3262" w:rsidRDefault="00B92259" w:rsidP="00406809">
            <w:pPr>
              <w:rPr>
                <w:rFonts w:ascii="Times New Roman" w:hAnsi="Times New Roman" w:cs="Times New Roman"/>
              </w:rPr>
            </w:pPr>
          </w:p>
        </w:tc>
      </w:tr>
      <w:tr w:rsidR="00B92259" w:rsidRPr="003A3262" w14:paraId="624D79EB" w14:textId="77777777" w:rsidTr="00406809">
        <w:tc>
          <w:tcPr>
            <w:tcW w:w="1549" w:type="dxa"/>
            <w:shd w:val="clear" w:color="auto" w:fill="auto"/>
          </w:tcPr>
          <w:p w14:paraId="538A80A1"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Anxiety?</w:t>
            </w:r>
          </w:p>
          <w:p w14:paraId="03757995" w14:textId="77777777" w:rsidR="00B92259" w:rsidRPr="003A3262" w:rsidRDefault="00B92259" w:rsidP="00406809">
            <w:pPr>
              <w:rPr>
                <w:rFonts w:ascii="Times New Roman" w:hAnsi="Times New Roman" w:cs="Times New Roman"/>
              </w:rPr>
            </w:pPr>
          </w:p>
        </w:tc>
        <w:tc>
          <w:tcPr>
            <w:tcW w:w="12761" w:type="dxa"/>
            <w:shd w:val="clear" w:color="auto" w:fill="auto"/>
          </w:tcPr>
          <w:p w14:paraId="4CC5FB7B" w14:textId="77777777" w:rsidR="00B92259" w:rsidRPr="003A3262" w:rsidRDefault="00B92259" w:rsidP="00406809">
            <w:pPr>
              <w:rPr>
                <w:rFonts w:ascii="Times New Roman" w:hAnsi="Times New Roman" w:cs="Times New Roman"/>
              </w:rPr>
            </w:pPr>
          </w:p>
        </w:tc>
      </w:tr>
      <w:tr w:rsidR="00B92259" w:rsidRPr="003A3262" w14:paraId="7C0D47B4" w14:textId="77777777" w:rsidTr="00406809">
        <w:tc>
          <w:tcPr>
            <w:tcW w:w="1549" w:type="dxa"/>
            <w:shd w:val="clear" w:color="auto" w:fill="auto"/>
          </w:tcPr>
          <w:p w14:paraId="514B1D36"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Content Clarification? </w:t>
            </w:r>
          </w:p>
        </w:tc>
        <w:tc>
          <w:tcPr>
            <w:tcW w:w="12761" w:type="dxa"/>
            <w:shd w:val="clear" w:color="auto" w:fill="auto"/>
          </w:tcPr>
          <w:p w14:paraId="49AC8F96" w14:textId="77777777" w:rsidR="00B92259" w:rsidRPr="003A3262" w:rsidRDefault="00B92259" w:rsidP="00406809">
            <w:pPr>
              <w:rPr>
                <w:rFonts w:ascii="Times New Roman" w:hAnsi="Times New Roman" w:cs="Times New Roman"/>
              </w:rPr>
            </w:pPr>
          </w:p>
        </w:tc>
      </w:tr>
      <w:tr w:rsidR="00B92259" w:rsidRPr="003A3262" w14:paraId="79B97924" w14:textId="77777777"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14:paraId="2484B8E8"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Work/Life Balance? </w:t>
            </w:r>
          </w:p>
        </w:tc>
        <w:tc>
          <w:tcPr>
            <w:tcW w:w="12761" w:type="dxa"/>
            <w:tcBorders>
              <w:top w:val="single" w:sz="4" w:space="0" w:color="auto"/>
              <w:left w:val="single" w:sz="4" w:space="0" w:color="auto"/>
              <w:bottom w:val="single" w:sz="4" w:space="0" w:color="auto"/>
              <w:right w:val="single" w:sz="4" w:space="0" w:color="auto"/>
            </w:tcBorders>
            <w:shd w:val="clear" w:color="auto" w:fill="auto"/>
          </w:tcPr>
          <w:p w14:paraId="12B66125" w14:textId="77777777" w:rsidR="00B92259" w:rsidRPr="003A3262" w:rsidRDefault="00B92259" w:rsidP="00406809">
            <w:pPr>
              <w:rPr>
                <w:rFonts w:ascii="Times New Roman" w:hAnsi="Times New Roman" w:cs="Times New Roman"/>
              </w:rPr>
            </w:pPr>
          </w:p>
        </w:tc>
      </w:tr>
      <w:tr w:rsidR="00B92259" w:rsidRPr="003A3262" w14:paraId="15854FCB" w14:textId="77777777"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14:paraId="5B695CD4"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Financial Aid?</w:t>
            </w:r>
          </w:p>
          <w:p w14:paraId="741B0981" w14:textId="77777777" w:rsidR="00B92259" w:rsidRPr="003A3262" w:rsidRDefault="00B92259" w:rsidP="00406809">
            <w:pPr>
              <w:rPr>
                <w:rFonts w:ascii="Times New Roman" w:hAnsi="Times New Roman" w:cs="Times New Roman"/>
              </w:rPr>
            </w:pPr>
          </w:p>
        </w:tc>
        <w:tc>
          <w:tcPr>
            <w:tcW w:w="12761" w:type="dxa"/>
            <w:tcBorders>
              <w:top w:val="single" w:sz="4" w:space="0" w:color="auto"/>
              <w:left w:val="single" w:sz="4" w:space="0" w:color="auto"/>
              <w:bottom w:val="single" w:sz="4" w:space="0" w:color="auto"/>
              <w:right w:val="single" w:sz="4" w:space="0" w:color="auto"/>
            </w:tcBorders>
            <w:shd w:val="clear" w:color="auto" w:fill="auto"/>
          </w:tcPr>
          <w:p w14:paraId="4C48878F" w14:textId="77777777" w:rsidR="00B92259" w:rsidRPr="003A3262" w:rsidRDefault="00B92259" w:rsidP="00406809">
            <w:pPr>
              <w:rPr>
                <w:rFonts w:ascii="Times New Roman" w:hAnsi="Times New Roman" w:cs="Times New Roman"/>
              </w:rPr>
            </w:pPr>
          </w:p>
        </w:tc>
      </w:tr>
      <w:tr w:rsidR="00B92259" w:rsidRPr="003A3262" w14:paraId="7B9A84D9" w14:textId="77777777" w:rsidTr="00406809">
        <w:tc>
          <w:tcPr>
            <w:tcW w:w="1549" w:type="dxa"/>
            <w:tcBorders>
              <w:top w:val="single" w:sz="4" w:space="0" w:color="auto"/>
              <w:left w:val="single" w:sz="4" w:space="0" w:color="auto"/>
              <w:bottom w:val="single" w:sz="4" w:space="0" w:color="auto"/>
              <w:right w:val="single" w:sz="4" w:space="0" w:color="auto"/>
            </w:tcBorders>
            <w:shd w:val="clear" w:color="auto" w:fill="auto"/>
          </w:tcPr>
          <w:p w14:paraId="3652E63B"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Other? </w:t>
            </w:r>
          </w:p>
          <w:p w14:paraId="255723DA" w14:textId="77777777" w:rsidR="00B92259" w:rsidRPr="003A3262" w:rsidRDefault="00B92259" w:rsidP="00406809">
            <w:pPr>
              <w:rPr>
                <w:rFonts w:ascii="Times New Roman" w:hAnsi="Times New Roman" w:cs="Times New Roman"/>
              </w:rPr>
            </w:pPr>
          </w:p>
        </w:tc>
        <w:tc>
          <w:tcPr>
            <w:tcW w:w="12761" w:type="dxa"/>
            <w:tcBorders>
              <w:top w:val="single" w:sz="4" w:space="0" w:color="auto"/>
              <w:left w:val="single" w:sz="4" w:space="0" w:color="auto"/>
              <w:bottom w:val="single" w:sz="4" w:space="0" w:color="auto"/>
              <w:right w:val="single" w:sz="4" w:space="0" w:color="auto"/>
            </w:tcBorders>
            <w:shd w:val="clear" w:color="auto" w:fill="auto"/>
          </w:tcPr>
          <w:p w14:paraId="1B072170" w14:textId="77777777" w:rsidR="00B92259" w:rsidRPr="003A3262" w:rsidRDefault="00B92259" w:rsidP="00406809">
            <w:pPr>
              <w:rPr>
                <w:rFonts w:ascii="Times New Roman" w:hAnsi="Times New Roman" w:cs="Times New Roman"/>
              </w:rPr>
            </w:pPr>
          </w:p>
        </w:tc>
      </w:tr>
    </w:tbl>
    <w:p w14:paraId="71E77DC1" w14:textId="77777777" w:rsidR="00B92259" w:rsidRPr="003A3262" w:rsidRDefault="00B92259" w:rsidP="00B92259">
      <w:pPr>
        <w:rPr>
          <w:rFonts w:ascii="Times New Roman" w:hAnsi="Times New Roman" w:cs="Times New Roman"/>
        </w:rPr>
      </w:pPr>
    </w:p>
    <w:p w14:paraId="58D037F1" w14:textId="77777777" w:rsidR="00B92259" w:rsidRPr="003A3262" w:rsidRDefault="00B92259" w:rsidP="00B92259">
      <w:pPr>
        <w:rPr>
          <w:rFonts w:ascii="Times New Roman" w:hAnsi="Times New Roman" w:cs="Times New Roman"/>
          <w:b/>
        </w:rPr>
      </w:pPr>
      <w:r w:rsidRPr="003A3262">
        <w:rPr>
          <w:rFonts w:ascii="Times New Roman" w:hAnsi="Times New Roman" w:cs="Times New Roman"/>
          <w:b/>
        </w:rPr>
        <w:lastRenderedPageBreak/>
        <w:t>Plan for Success</w:t>
      </w:r>
    </w:p>
    <w:p w14:paraId="46FF08DE" w14:textId="77777777" w:rsidR="00B92259" w:rsidRPr="003A3262" w:rsidRDefault="00B92259" w:rsidP="00B92259">
      <w:pPr>
        <w:rPr>
          <w:rFonts w:ascii="Times New Roman" w:hAnsi="Times New Roman" w:cs="Times New Roman"/>
        </w:rPr>
      </w:pPr>
    </w:p>
    <w:tbl>
      <w:tblPr>
        <w:tblW w:w="14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2637"/>
      </w:tblGrid>
      <w:tr w:rsidR="00B92259" w:rsidRPr="003A3262" w14:paraId="3C601462" w14:textId="77777777" w:rsidTr="00406809">
        <w:tc>
          <w:tcPr>
            <w:tcW w:w="1763" w:type="dxa"/>
            <w:shd w:val="clear" w:color="auto" w:fill="auto"/>
          </w:tcPr>
          <w:p w14:paraId="41041134" w14:textId="77777777" w:rsidR="00B92259" w:rsidRPr="003A3262" w:rsidRDefault="00B92259" w:rsidP="00406809">
            <w:pPr>
              <w:rPr>
                <w:rFonts w:ascii="Times New Roman" w:hAnsi="Times New Roman" w:cs="Times New Roman"/>
                <w:b/>
              </w:rPr>
            </w:pPr>
            <w:r w:rsidRPr="003A3262">
              <w:rPr>
                <w:rFonts w:ascii="Times New Roman" w:hAnsi="Times New Roman" w:cs="Times New Roman"/>
                <w:b/>
              </w:rPr>
              <w:t>Plan</w:t>
            </w:r>
          </w:p>
        </w:tc>
        <w:tc>
          <w:tcPr>
            <w:tcW w:w="12637" w:type="dxa"/>
            <w:shd w:val="clear" w:color="auto" w:fill="auto"/>
          </w:tcPr>
          <w:p w14:paraId="5414C896" w14:textId="77777777" w:rsidR="00B92259" w:rsidRPr="003A3262" w:rsidRDefault="00B92259" w:rsidP="00406809">
            <w:pPr>
              <w:rPr>
                <w:rFonts w:ascii="Times New Roman" w:hAnsi="Times New Roman" w:cs="Times New Roman"/>
                <w:b/>
              </w:rPr>
            </w:pPr>
            <w:r w:rsidRPr="003A3262">
              <w:rPr>
                <w:rFonts w:ascii="Times New Roman" w:hAnsi="Times New Roman" w:cs="Times New Roman"/>
                <w:b/>
              </w:rPr>
              <w:t>Comment</w:t>
            </w:r>
          </w:p>
        </w:tc>
      </w:tr>
      <w:tr w:rsidR="00B92259" w:rsidRPr="003A3262" w14:paraId="0605908B" w14:textId="77777777" w:rsidTr="00406809">
        <w:tc>
          <w:tcPr>
            <w:tcW w:w="1763" w:type="dxa"/>
            <w:shd w:val="clear" w:color="auto" w:fill="auto"/>
          </w:tcPr>
          <w:p w14:paraId="4CFAD109" w14:textId="77777777" w:rsidR="00B92259" w:rsidRDefault="00B92259" w:rsidP="00406809">
            <w:pPr>
              <w:rPr>
                <w:rFonts w:ascii="Times New Roman" w:hAnsi="Times New Roman" w:cs="Times New Roman"/>
              </w:rPr>
            </w:pPr>
            <w:r w:rsidRPr="003A3262">
              <w:rPr>
                <w:rFonts w:ascii="Times New Roman" w:hAnsi="Times New Roman" w:cs="Times New Roman"/>
              </w:rPr>
              <w:t xml:space="preserve">MCC Resources Recommended? </w:t>
            </w:r>
          </w:p>
          <w:p w14:paraId="4D323384" w14:textId="77777777" w:rsidR="0003742C" w:rsidRPr="003A3262" w:rsidRDefault="0003742C" w:rsidP="00406809">
            <w:pPr>
              <w:rPr>
                <w:rFonts w:ascii="Times New Roman" w:hAnsi="Times New Roman" w:cs="Times New Roman"/>
              </w:rPr>
            </w:pPr>
          </w:p>
        </w:tc>
        <w:tc>
          <w:tcPr>
            <w:tcW w:w="12637" w:type="dxa"/>
            <w:shd w:val="clear" w:color="auto" w:fill="auto"/>
          </w:tcPr>
          <w:p w14:paraId="19EF225A" w14:textId="77777777" w:rsidR="00B92259" w:rsidRPr="003A3262" w:rsidRDefault="00B92259" w:rsidP="00406809">
            <w:pPr>
              <w:rPr>
                <w:rFonts w:ascii="Times New Roman" w:hAnsi="Times New Roman" w:cs="Times New Roman"/>
              </w:rPr>
            </w:pPr>
          </w:p>
        </w:tc>
      </w:tr>
      <w:tr w:rsidR="00B92259" w:rsidRPr="003A3262" w14:paraId="21D166CA" w14:textId="77777777" w:rsidTr="00406809">
        <w:tc>
          <w:tcPr>
            <w:tcW w:w="1763" w:type="dxa"/>
            <w:shd w:val="clear" w:color="auto" w:fill="auto"/>
          </w:tcPr>
          <w:p w14:paraId="1E86E0AA"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Tutoring? </w:t>
            </w:r>
          </w:p>
          <w:p w14:paraId="3765AE21" w14:textId="77777777" w:rsidR="00B92259" w:rsidRPr="003A3262" w:rsidRDefault="00B92259" w:rsidP="00406809">
            <w:pPr>
              <w:rPr>
                <w:rFonts w:ascii="Times New Roman" w:hAnsi="Times New Roman" w:cs="Times New Roman"/>
              </w:rPr>
            </w:pPr>
          </w:p>
          <w:p w14:paraId="52D5EFB2" w14:textId="77777777" w:rsidR="00B92259" w:rsidRPr="003A3262" w:rsidRDefault="00B92259" w:rsidP="00406809">
            <w:pPr>
              <w:rPr>
                <w:rFonts w:ascii="Times New Roman" w:hAnsi="Times New Roman" w:cs="Times New Roman"/>
              </w:rPr>
            </w:pPr>
          </w:p>
        </w:tc>
        <w:tc>
          <w:tcPr>
            <w:tcW w:w="12637" w:type="dxa"/>
            <w:shd w:val="clear" w:color="auto" w:fill="auto"/>
          </w:tcPr>
          <w:p w14:paraId="745952FB" w14:textId="77777777" w:rsidR="00B92259" w:rsidRPr="003A3262" w:rsidRDefault="00B92259" w:rsidP="00406809">
            <w:pPr>
              <w:rPr>
                <w:rFonts w:ascii="Times New Roman" w:hAnsi="Times New Roman" w:cs="Times New Roman"/>
              </w:rPr>
            </w:pPr>
          </w:p>
        </w:tc>
      </w:tr>
      <w:tr w:rsidR="00B92259" w:rsidRPr="003A3262" w14:paraId="310DE084" w14:textId="77777777" w:rsidTr="00406809">
        <w:tc>
          <w:tcPr>
            <w:tcW w:w="1763" w:type="dxa"/>
            <w:shd w:val="clear" w:color="auto" w:fill="auto"/>
          </w:tcPr>
          <w:p w14:paraId="796113BE" w14:textId="77777777" w:rsidR="00B92259" w:rsidRPr="003A3262" w:rsidRDefault="00B92259" w:rsidP="00406809">
            <w:pPr>
              <w:rPr>
                <w:rFonts w:ascii="Times New Roman" w:hAnsi="Times New Roman" w:cs="Times New Roman"/>
              </w:rPr>
            </w:pPr>
            <w:r w:rsidRPr="003A3262">
              <w:rPr>
                <w:rFonts w:ascii="Times New Roman" w:hAnsi="Times New Roman" w:cs="Times New Roman"/>
              </w:rPr>
              <w:t xml:space="preserve">Personal Counseling? </w:t>
            </w:r>
          </w:p>
          <w:p w14:paraId="1C3F615A" w14:textId="77777777" w:rsidR="00B92259" w:rsidRPr="003A3262" w:rsidRDefault="00B92259" w:rsidP="00406809">
            <w:pPr>
              <w:rPr>
                <w:rFonts w:ascii="Times New Roman" w:hAnsi="Times New Roman" w:cs="Times New Roman"/>
              </w:rPr>
            </w:pPr>
          </w:p>
        </w:tc>
        <w:tc>
          <w:tcPr>
            <w:tcW w:w="12637" w:type="dxa"/>
            <w:shd w:val="clear" w:color="auto" w:fill="auto"/>
          </w:tcPr>
          <w:p w14:paraId="468680F4" w14:textId="77777777" w:rsidR="00B92259" w:rsidRPr="003A3262" w:rsidRDefault="00B92259" w:rsidP="00406809">
            <w:pPr>
              <w:rPr>
                <w:rFonts w:ascii="Times New Roman" w:hAnsi="Times New Roman" w:cs="Times New Roman"/>
              </w:rPr>
            </w:pPr>
          </w:p>
        </w:tc>
      </w:tr>
      <w:tr w:rsidR="00B92259" w:rsidRPr="003A3262" w14:paraId="7B5E3D08" w14:textId="77777777" w:rsidTr="00406809">
        <w:tc>
          <w:tcPr>
            <w:tcW w:w="1763" w:type="dxa"/>
            <w:shd w:val="clear" w:color="auto" w:fill="auto"/>
          </w:tcPr>
          <w:p w14:paraId="7C6AF38D" w14:textId="77777777" w:rsidR="00B92259" w:rsidRPr="003A3262" w:rsidRDefault="002B5A33" w:rsidP="00406809">
            <w:pPr>
              <w:rPr>
                <w:rFonts w:ascii="Times New Roman" w:hAnsi="Times New Roman" w:cs="Times New Roman"/>
              </w:rPr>
            </w:pPr>
            <w:r w:rsidRPr="002B5A33">
              <w:rPr>
                <w:rFonts w:ascii="Times New Roman" w:hAnsi="Times New Roman" w:cs="Times New Roman"/>
              </w:rPr>
              <w:t>Student Access and Support Services</w:t>
            </w:r>
            <w:r w:rsidR="00B92259" w:rsidRPr="003A3262">
              <w:rPr>
                <w:rFonts w:ascii="Times New Roman" w:hAnsi="Times New Roman" w:cs="Times New Roman"/>
              </w:rPr>
              <w:t xml:space="preserve">? </w:t>
            </w:r>
          </w:p>
        </w:tc>
        <w:tc>
          <w:tcPr>
            <w:tcW w:w="12637" w:type="dxa"/>
            <w:shd w:val="clear" w:color="auto" w:fill="auto"/>
          </w:tcPr>
          <w:p w14:paraId="2E0E72FE" w14:textId="77777777" w:rsidR="00B92259" w:rsidRPr="003A3262" w:rsidRDefault="00B92259" w:rsidP="00406809">
            <w:pPr>
              <w:rPr>
                <w:rFonts w:ascii="Times New Roman" w:hAnsi="Times New Roman" w:cs="Times New Roman"/>
              </w:rPr>
            </w:pPr>
          </w:p>
        </w:tc>
      </w:tr>
      <w:tr w:rsidR="00B92259" w:rsidRPr="003A3262" w14:paraId="79585BA7" w14:textId="77777777" w:rsidTr="00406809">
        <w:tc>
          <w:tcPr>
            <w:tcW w:w="1763" w:type="dxa"/>
            <w:tcBorders>
              <w:top w:val="single" w:sz="4" w:space="0" w:color="auto"/>
              <w:left w:val="single" w:sz="4" w:space="0" w:color="auto"/>
              <w:bottom w:val="single" w:sz="4" w:space="0" w:color="auto"/>
              <w:right w:val="single" w:sz="4" w:space="0" w:color="auto"/>
            </w:tcBorders>
            <w:shd w:val="clear" w:color="auto" w:fill="auto"/>
          </w:tcPr>
          <w:p w14:paraId="6958560A" w14:textId="77777777" w:rsidR="00B92259" w:rsidRDefault="00B92259" w:rsidP="00406809">
            <w:pPr>
              <w:rPr>
                <w:rFonts w:ascii="Times New Roman" w:hAnsi="Times New Roman" w:cs="Times New Roman"/>
              </w:rPr>
            </w:pPr>
            <w:r w:rsidRPr="003A3262">
              <w:rPr>
                <w:rFonts w:ascii="Times New Roman" w:hAnsi="Times New Roman" w:cs="Times New Roman"/>
              </w:rPr>
              <w:t>Actions you will take to succeed</w:t>
            </w:r>
          </w:p>
          <w:p w14:paraId="7CE99A77" w14:textId="77777777" w:rsidR="0003742C" w:rsidRPr="003A3262" w:rsidRDefault="0003742C" w:rsidP="00406809">
            <w:pPr>
              <w:rPr>
                <w:rFonts w:ascii="Times New Roman" w:hAnsi="Times New Roman" w:cs="Times New Roman"/>
              </w:rPr>
            </w:pPr>
          </w:p>
        </w:tc>
        <w:tc>
          <w:tcPr>
            <w:tcW w:w="12637" w:type="dxa"/>
            <w:tcBorders>
              <w:top w:val="single" w:sz="4" w:space="0" w:color="auto"/>
              <w:left w:val="single" w:sz="4" w:space="0" w:color="auto"/>
              <w:bottom w:val="single" w:sz="4" w:space="0" w:color="auto"/>
              <w:right w:val="single" w:sz="4" w:space="0" w:color="auto"/>
            </w:tcBorders>
            <w:shd w:val="clear" w:color="auto" w:fill="auto"/>
          </w:tcPr>
          <w:p w14:paraId="28D7C975" w14:textId="77777777" w:rsidR="00B92259" w:rsidRPr="003A3262" w:rsidRDefault="00B92259" w:rsidP="00406809">
            <w:pPr>
              <w:rPr>
                <w:rFonts w:ascii="Times New Roman" w:hAnsi="Times New Roman" w:cs="Times New Roman"/>
              </w:rPr>
            </w:pPr>
          </w:p>
        </w:tc>
      </w:tr>
      <w:tr w:rsidR="00B92259" w:rsidRPr="003A3262" w14:paraId="6C9EABC2" w14:textId="77777777" w:rsidTr="00406809">
        <w:tc>
          <w:tcPr>
            <w:tcW w:w="1763" w:type="dxa"/>
            <w:tcBorders>
              <w:top w:val="single" w:sz="4" w:space="0" w:color="auto"/>
              <w:left w:val="single" w:sz="4" w:space="0" w:color="auto"/>
              <w:bottom w:val="single" w:sz="4" w:space="0" w:color="auto"/>
              <w:right w:val="single" w:sz="4" w:space="0" w:color="auto"/>
            </w:tcBorders>
            <w:shd w:val="clear" w:color="auto" w:fill="auto"/>
          </w:tcPr>
          <w:p w14:paraId="4DC100D1" w14:textId="77777777" w:rsidR="00B92259" w:rsidRDefault="00B92259" w:rsidP="00406809">
            <w:pPr>
              <w:rPr>
                <w:rFonts w:ascii="Times New Roman" w:hAnsi="Times New Roman" w:cs="Times New Roman"/>
              </w:rPr>
            </w:pPr>
            <w:r w:rsidRPr="003A3262">
              <w:rPr>
                <w:rFonts w:ascii="Times New Roman" w:hAnsi="Times New Roman" w:cs="Times New Roman"/>
              </w:rPr>
              <w:t xml:space="preserve">Another meeting needed? </w:t>
            </w:r>
          </w:p>
          <w:p w14:paraId="0049222E" w14:textId="77777777" w:rsidR="0003742C" w:rsidRPr="003A3262" w:rsidRDefault="0003742C" w:rsidP="00406809">
            <w:pPr>
              <w:rPr>
                <w:rFonts w:ascii="Times New Roman" w:hAnsi="Times New Roman" w:cs="Times New Roman"/>
              </w:rPr>
            </w:pPr>
          </w:p>
        </w:tc>
        <w:tc>
          <w:tcPr>
            <w:tcW w:w="12637" w:type="dxa"/>
            <w:tcBorders>
              <w:top w:val="single" w:sz="4" w:space="0" w:color="auto"/>
              <w:left w:val="single" w:sz="4" w:space="0" w:color="auto"/>
              <w:bottom w:val="single" w:sz="4" w:space="0" w:color="auto"/>
              <w:right w:val="single" w:sz="4" w:space="0" w:color="auto"/>
            </w:tcBorders>
            <w:shd w:val="clear" w:color="auto" w:fill="auto"/>
          </w:tcPr>
          <w:p w14:paraId="10B0E06F" w14:textId="77777777" w:rsidR="00B92259" w:rsidRPr="003A3262" w:rsidRDefault="00B92259" w:rsidP="00406809">
            <w:pPr>
              <w:rPr>
                <w:rFonts w:ascii="Times New Roman" w:hAnsi="Times New Roman" w:cs="Times New Roman"/>
              </w:rPr>
            </w:pPr>
          </w:p>
        </w:tc>
      </w:tr>
    </w:tbl>
    <w:p w14:paraId="1E302AD8" w14:textId="77777777" w:rsidR="00B92259" w:rsidRPr="003A3262" w:rsidRDefault="00B92259" w:rsidP="00B92259">
      <w:pPr>
        <w:rPr>
          <w:rFonts w:ascii="Times New Roman" w:hAnsi="Times New Roman" w:cs="Times New Roman"/>
        </w:rPr>
      </w:pPr>
    </w:p>
    <w:p w14:paraId="38E865C7" w14:textId="77777777" w:rsidR="00B92259" w:rsidRPr="003A3262" w:rsidRDefault="00B92259" w:rsidP="00B92259">
      <w:pPr>
        <w:jc w:val="center"/>
        <w:rPr>
          <w:rFonts w:ascii="Times New Roman" w:hAnsi="Times New Roman" w:cs="Times New Roman"/>
        </w:rPr>
      </w:pPr>
      <w:r w:rsidRPr="003A3262">
        <w:rPr>
          <w:rFonts w:ascii="Times New Roman" w:hAnsi="Times New Roman" w:cs="Times New Roman"/>
        </w:rPr>
        <w:t>Your signature below indicates that a meeting—</w:t>
      </w:r>
      <w:r w:rsidRPr="003A3262">
        <w:rPr>
          <w:rFonts w:ascii="Times New Roman" w:hAnsi="Times New Roman" w:cs="Times New Roman"/>
          <w:b/>
        </w:rPr>
        <w:t>to develop a plan for your success</w:t>
      </w:r>
      <w:r w:rsidRPr="003A3262">
        <w:rPr>
          <w:rFonts w:ascii="Times New Roman" w:hAnsi="Times New Roman" w:cs="Times New Roman"/>
        </w:rPr>
        <w:t>—took place between you and the professor.</w:t>
      </w:r>
    </w:p>
    <w:p w14:paraId="46955DCE" w14:textId="77777777" w:rsidR="00B92259" w:rsidRPr="003A3262" w:rsidRDefault="00B92259" w:rsidP="00B92259">
      <w:pPr>
        <w:jc w:val="center"/>
        <w:rPr>
          <w:rFonts w:ascii="Times New Roman" w:hAnsi="Times New Roman" w:cs="Times New Roman"/>
        </w:rPr>
      </w:pPr>
    </w:p>
    <w:p w14:paraId="6B3C91DB" w14:textId="77777777" w:rsidR="00B92259" w:rsidRPr="003A3262" w:rsidRDefault="00B92259" w:rsidP="00B92259">
      <w:pPr>
        <w:jc w:val="center"/>
        <w:rPr>
          <w:rFonts w:ascii="Times New Roman" w:hAnsi="Times New Roman" w:cs="Times New Roman"/>
        </w:rPr>
      </w:pPr>
      <w:r w:rsidRPr="003A3262">
        <w:rPr>
          <w:rFonts w:ascii="Times New Roman" w:hAnsi="Times New Roman" w:cs="Times New Roman"/>
        </w:rPr>
        <w:t>It is in your best interest to follow through on any recommendations that you and your professor identified as helpful to your success.</w:t>
      </w:r>
    </w:p>
    <w:p w14:paraId="0DB47F97" w14:textId="77777777" w:rsidR="00B92259" w:rsidRPr="003A3262" w:rsidRDefault="00B92259" w:rsidP="00B92259">
      <w:pPr>
        <w:rPr>
          <w:rFonts w:ascii="Times New Roman" w:hAnsi="Times New Roman" w:cs="Times New Roman"/>
        </w:rPr>
      </w:pPr>
    </w:p>
    <w:p w14:paraId="608F6F3D"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Date: ___________________</w:t>
      </w:r>
    </w:p>
    <w:p w14:paraId="79AB5784"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 xml:space="preserve">    </w:t>
      </w:r>
    </w:p>
    <w:p w14:paraId="3D49536C" w14:textId="77777777" w:rsidR="00B92259" w:rsidRPr="003A3262" w:rsidRDefault="00B92259" w:rsidP="00B92259">
      <w:pPr>
        <w:rPr>
          <w:rFonts w:ascii="Times New Roman" w:hAnsi="Times New Roman" w:cs="Times New Roman"/>
        </w:rPr>
      </w:pPr>
      <w:r w:rsidRPr="003A3262">
        <w:rPr>
          <w:rFonts w:ascii="Times New Roman" w:hAnsi="Times New Roman" w:cs="Times New Roman"/>
        </w:rPr>
        <w:t>Student’s Signature ________________________</w:t>
      </w:r>
    </w:p>
    <w:p w14:paraId="41122270" w14:textId="77777777" w:rsidR="00B92259" w:rsidRPr="003A3262" w:rsidRDefault="00B92259" w:rsidP="00B92259">
      <w:pPr>
        <w:rPr>
          <w:rFonts w:ascii="Times New Roman" w:hAnsi="Times New Roman" w:cs="Times New Roman"/>
        </w:rPr>
      </w:pPr>
    </w:p>
    <w:p w14:paraId="6FBFF21C" w14:textId="77777777" w:rsidR="00B92259" w:rsidRPr="003A3262" w:rsidRDefault="00B92259" w:rsidP="00B92259">
      <w:pPr>
        <w:pStyle w:val="EndnoteText"/>
        <w:rPr>
          <w:rFonts w:ascii="Times New Roman" w:hAnsi="Times New Roman"/>
          <w:sz w:val="24"/>
          <w:szCs w:val="24"/>
        </w:rPr>
      </w:pPr>
      <w:r w:rsidRPr="00606ECD">
        <w:rPr>
          <w:rFonts w:ascii="Times New Roman" w:hAnsi="Times New Roman"/>
          <w:sz w:val="22"/>
          <w:szCs w:val="22"/>
        </w:rPr>
        <w:t>Professor’s Signature</w:t>
      </w:r>
      <w:r w:rsidRPr="003A3262">
        <w:rPr>
          <w:rFonts w:ascii="Times New Roman" w:hAnsi="Times New Roman"/>
        </w:rPr>
        <w:t xml:space="preserve"> ________________________</w:t>
      </w:r>
    </w:p>
    <w:p w14:paraId="31B80AB1" w14:textId="77777777" w:rsidR="00B92259" w:rsidRPr="003A3262" w:rsidRDefault="00B92259" w:rsidP="00B92259">
      <w:pPr>
        <w:pStyle w:val="EndnoteText"/>
        <w:rPr>
          <w:rFonts w:ascii="Times New Roman" w:hAnsi="Times New Roman"/>
          <w:sz w:val="24"/>
          <w:szCs w:val="24"/>
        </w:rPr>
      </w:pPr>
    </w:p>
    <w:p w14:paraId="7C7EFF24" w14:textId="77777777" w:rsidR="00B92259" w:rsidRDefault="00B92259" w:rsidP="00B92259">
      <w:pPr>
        <w:pStyle w:val="EndnoteText"/>
        <w:rPr>
          <w:rFonts w:ascii="Times New Roman" w:hAnsi="Times New Roman"/>
          <w:sz w:val="24"/>
          <w:szCs w:val="24"/>
        </w:rPr>
      </w:pPr>
    </w:p>
    <w:p w14:paraId="2F0EF5ED" w14:textId="77777777" w:rsidR="00B92259" w:rsidRDefault="00B92259" w:rsidP="00B92259">
      <w:pPr>
        <w:pStyle w:val="EndnoteText"/>
        <w:rPr>
          <w:rFonts w:ascii="Times New Roman" w:hAnsi="Times New Roman"/>
          <w:sz w:val="24"/>
          <w:szCs w:val="24"/>
        </w:rPr>
      </w:pPr>
    </w:p>
    <w:p w14:paraId="6BFD43A9" w14:textId="77777777" w:rsidR="00B92259" w:rsidRDefault="00B92259" w:rsidP="00B92259">
      <w:pPr>
        <w:pStyle w:val="EndnoteText"/>
        <w:rPr>
          <w:rFonts w:ascii="Times New Roman" w:hAnsi="Times New Roman"/>
          <w:sz w:val="24"/>
          <w:szCs w:val="24"/>
        </w:rPr>
      </w:pPr>
    </w:p>
    <w:p w14:paraId="6E199DEE" w14:textId="77777777" w:rsidR="00B92259" w:rsidRDefault="00B92259" w:rsidP="00B92259">
      <w:pPr>
        <w:pStyle w:val="EndnoteText"/>
        <w:rPr>
          <w:rFonts w:ascii="Times New Roman" w:hAnsi="Times New Roman"/>
          <w:sz w:val="24"/>
          <w:szCs w:val="24"/>
        </w:rPr>
        <w:sectPr w:rsidR="00B92259" w:rsidSect="00EE47B4">
          <w:pgSz w:w="15840" w:h="12240" w:orient="landscape"/>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pPr>
    </w:p>
    <w:p w14:paraId="67CCB742" w14:textId="77777777" w:rsidR="00F203C8" w:rsidRDefault="00A9523A" w:rsidP="00475153">
      <w:pPr>
        <w:ind w:right="95"/>
        <w:jc w:val="center"/>
        <w:rPr>
          <w:rFonts w:ascii="Times New Roman" w:hAnsi="Times New Roman" w:cs="Times New Roman"/>
          <w:b/>
          <w:i/>
          <w:color w:val="002060"/>
          <w:sz w:val="24"/>
          <w:szCs w:val="24"/>
        </w:rPr>
      </w:pPr>
      <w:r w:rsidRPr="00A9523A">
        <w:rPr>
          <w:rFonts w:ascii="Times New Roman" w:hAnsi="Times New Roman" w:cs="Times New Roman"/>
          <w:b/>
          <w:i/>
          <w:color w:val="002060"/>
          <w:sz w:val="24"/>
          <w:szCs w:val="24"/>
        </w:rPr>
        <w:lastRenderedPageBreak/>
        <w:t>Middlesex Community College</w:t>
      </w:r>
      <w:r>
        <w:rPr>
          <w:rFonts w:ascii="Times New Roman" w:hAnsi="Times New Roman" w:cs="Times New Roman"/>
          <w:b/>
          <w:i/>
          <w:color w:val="002060"/>
          <w:sz w:val="24"/>
          <w:szCs w:val="24"/>
        </w:rPr>
        <w:t xml:space="preserve"> ID badge and Derby Access Policy</w:t>
      </w:r>
    </w:p>
    <w:p w14:paraId="339F4C4C" w14:textId="77777777" w:rsidR="00F203C8" w:rsidRPr="00101394" w:rsidRDefault="00F203C8" w:rsidP="00F203C8">
      <w:pPr>
        <w:spacing w:line="360" w:lineRule="auto"/>
        <w:rPr>
          <w:rFonts w:ascii="Times New Roman" w:hAnsi="Times New Roman" w:cs="Times New Roman"/>
          <w:b/>
          <w:color w:val="2F5496" w:themeColor="accent5" w:themeShade="BF"/>
          <w:sz w:val="32"/>
          <w:szCs w:val="32"/>
        </w:rPr>
      </w:pPr>
      <w:r w:rsidRPr="00101394">
        <w:rPr>
          <w:rFonts w:ascii="Times New Roman" w:hAnsi="Times New Roman" w:cs="Times New Roman"/>
          <w:b/>
          <w:color w:val="2F5496" w:themeColor="accent5" w:themeShade="BF"/>
          <w:sz w:val="32"/>
          <w:szCs w:val="32"/>
        </w:rPr>
        <w:t xml:space="preserve">Purpose: </w:t>
      </w:r>
    </w:p>
    <w:p w14:paraId="013ED9FA" w14:textId="77777777" w:rsid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 xml:space="preserve">The purpose of this policy is to provide procedural and operational ID guidance for Middlesex Community College Faculty, Staff, Students &amp; visitors while inside the Derby Building. MCC is committed to promote a safe environment for all of its faculty, staff, students and visitors. </w:t>
      </w:r>
    </w:p>
    <w:p w14:paraId="633D018B" w14:textId="77777777" w:rsidR="00A9523A" w:rsidRPr="00F203C8" w:rsidRDefault="00A9523A" w:rsidP="001539BB">
      <w:pPr>
        <w:rPr>
          <w:rFonts w:ascii="Times New Roman" w:hAnsi="Times New Roman" w:cs="Times New Roman"/>
          <w:sz w:val="24"/>
          <w:szCs w:val="24"/>
        </w:rPr>
      </w:pPr>
    </w:p>
    <w:p w14:paraId="36711467" w14:textId="77777777" w:rsidR="00F203C8" w:rsidRPr="00101394" w:rsidRDefault="00F203C8" w:rsidP="00F203C8">
      <w:pPr>
        <w:spacing w:line="360" w:lineRule="auto"/>
        <w:rPr>
          <w:rFonts w:ascii="Times New Roman" w:hAnsi="Times New Roman" w:cs="Times New Roman"/>
          <w:b/>
          <w:color w:val="2F5496" w:themeColor="accent5" w:themeShade="BF"/>
          <w:sz w:val="32"/>
          <w:szCs w:val="32"/>
        </w:rPr>
      </w:pPr>
      <w:r w:rsidRPr="00101394">
        <w:rPr>
          <w:rFonts w:ascii="Times New Roman" w:hAnsi="Times New Roman" w:cs="Times New Roman"/>
          <w:b/>
          <w:color w:val="2F5496" w:themeColor="accent5" w:themeShade="BF"/>
          <w:sz w:val="32"/>
          <w:szCs w:val="32"/>
        </w:rPr>
        <w:t>Procedure:</w:t>
      </w:r>
    </w:p>
    <w:p w14:paraId="2B288FBB" w14:textId="77777777" w:rsid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As a vital part of the security system, an MCC identification badge with the individuals name and photo will be issued to each Faculty, Staff &amp; Students. The ID badge will need to be displayed prominently to enter the building.</w:t>
      </w:r>
    </w:p>
    <w:p w14:paraId="4E1ECA61" w14:textId="77777777" w:rsidR="00A9523A" w:rsidRPr="00F203C8" w:rsidRDefault="00A9523A" w:rsidP="001539BB">
      <w:pPr>
        <w:rPr>
          <w:rFonts w:ascii="Times New Roman" w:hAnsi="Times New Roman" w:cs="Times New Roman"/>
          <w:sz w:val="24"/>
          <w:szCs w:val="24"/>
        </w:rPr>
      </w:pPr>
    </w:p>
    <w:p w14:paraId="0E46D617" w14:textId="77777777" w:rsidR="00F203C8" w:rsidRP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 xml:space="preserve">The policy and procedures described herein are intended to provide for the safety and security of MCC Faculty, Staff, Students and visitors. All are expected to fully comply with all provisions of this policy. </w:t>
      </w:r>
    </w:p>
    <w:p w14:paraId="4E8FE494" w14:textId="77777777" w:rsidR="00F203C8" w:rsidRP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Faculty, Staff, Students and visitors are required to wear the ID badge while inside the Derby building. ID badges are to be prominently worn so the photo is clearly visible to others and are responsible for safeguarding their own ID badge.</w:t>
      </w:r>
    </w:p>
    <w:p w14:paraId="0140F2C3" w14:textId="77777777" w:rsidR="00A9523A" w:rsidRDefault="00A9523A" w:rsidP="00F203C8">
      <w:pPr>
        <w:spacing w:line="360" w:lineRule="auto"/>
        <w:rPr>
          <w:rFonts w:ascii="Times New Roman" w:hAnsi="Times New Roman" w:cs="Times New Roman"/>
          <w:sz w:val="24"/>
          <w:szCs w:val="24"/>
        </w:rPr>
      </w:pPr>
    </w:p>
    <w:p w14:paraId="33ADD305" w14:textId="77777777" w:rsidR="00F203C8" w:rsidRP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In the event that someone reports for work at the MCC Derby building without their ID badge, they must request a temporary ID for the shift from Public Safety. The temporary ID badge will only be available for 1 day.</w:t>
      </w:r>
    </w:p>
    <w:p w14:paraId="2E8538CA" w14:textId="77777777" w:rsidR="00A9523A" w:rsidRDefault="00A9523A" w:rsidP="001539BB">
      <w:pPr>
        <w:rPr>
          <w:rFonts w:ascii="Times New Roman" w:hAnsi="Times New Roman" w:cs="Times New Roman"/>
          <w:sz w:val="24"/>
          <w:szCs w:val="24"/>
        </w:rPr>
      </w:pPr>
    </w:p>
    <w:p w14:paraId="47E077C9" w14:textId="77777777" w:rsid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All faculty, staff &amp; students are expected to fully comply with all provisions of this policy. Anyone who is found to be in violation of this policy may be referred to HR or the Dean of Students. For example, failure to wear your ID badge or excessive loss or damage would be considered a violation.</w:t>
      </w:r>
    </w:p>
    <w:p w14:paraId="0960266A" w14:textId="77777777" w:rsidR="00A9523A" w:rsidRPr="00101394" w:rsidRDefault="00A9523A" w:rsidP="00F203C8">
      <w:pPr>
        <w:spacing w:line="360" w:lineRule="auto"/>
        <w:rPr>
          <w:rFonts w:ascii="Times New Roman" w:hAnsi="Times New Roman" w:cs="Times New Roman"/>
          <w:color w:val="2F5496" w:themeColor="accent5" w:themeShade="BF"/>
          <w:sz w:val="24"/>
          <w:szCs w:val="24"/>
        </w:rPr>
      </w:pPr>
    </w:p>
    <w:p w14:paraId="48AE57C5" w14:textId="77777777" w:rsidR="00F203C8" w:rsidRPr="00101394" w:rsidRDefault="00F203C8" w:rsidP="00F203C8">
      <w:pPr>
        <w:spacing w:line="360" w:lineRule="auto"/>
        <w:rPr>
          <w:rFonts w:ascii="Times New Roman" w:hAnsi="Times New Roman" w:cs="Times New Roman"/>
          <w:b/>
          <w:color w:val="2F5496" w:themeColor="accent5" w:themeShade="BF"/>
          <w:sz w:val="32"/>
          <w:szCs w:val="32"/>
        </w:rPr>
      </w:pPr>
      <w:r w:rsidRPr="00101394">
        <w:rPr>
          <w:rFonts w:ascii="Times New Roman" w:hAnsi="Times New Roman" w:cs="Times New Roman"/>
          <w:b/>
          <w:color w:val="2F5496" w:themeColor="accent5" w:themeShade="BF"/>
          <w:sz w:val="32"/>
          <w:szCs w:val="32"/>
        </w:rPr>
        <w:t>Contractors</w:t>
      </w:r>
      <w:r w:rsidR="00101394">
        <w:rPr>
          <w:rFonts w:ascii="Times New Roman" w:hAnsi="Times New Roman" w:cs="Times New Roman"/>
          <w:b/>
          <w:color w:val="2F5496" w:themeColor="accent5" w:themeShade="BF"/>
          <w:sz w:val="32"/>
          <w:szCs w:val="32"/>
        </w:rPr>
        <w:t>:</w:t>
      </w:r>
    </w:p>
    <w:p w14:paraId="636A014C" w14:textId="77777777" w:rsidR="00F203C8" w:rsidRP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 xml:space="preserve">Contractors with assignments of three (3) or more weeks will be issued a photo ID badge. Those with a shorter assignment may be issued an MCC Contractor Temporary ID badge without a photo. Contractors may not "loan" or otherwise transfer their ID badge to anyone for any reason. ID badges must be worn on the issued lanyard around the neck at all times while on the Middlesex Community College campus. </w:t>
      </w:r>
    </w:p>
    <w:p w14:paraId="74C0AD8D" w14:textId="77777777" w:rsidR="00F203C8" w:rsidRDefault="00F203C8" w:rsidP="001539BB">
      <w:pPr>
        <w:rPr>
          <w:rFonts w:ascii="Times New Roman" w:hAnsi="Times New Roman" w:cs="Times New Roman"/>
          <w:sz w:val="24"/>
          <w:szCs w:val="24"/>
        </w:rPr>
      </w:pPr>
      <w:r w:rsidRPr="00F203C8">
        <w:rPr>
          <w:rFonts w:ascii="Times New Roman" w:hAnsi="Times New Roman" w:cs="Times New Roman"/>
          <w:sz w:val="24"/>
          <w:szCs w:val="24"/>
        </w:rPr>
        <w:t xml:space="preserve">Contractors requiring after-hours access for the execution of their contract must coordinate their work with the security and facilities department to establish authorized access outside of normal operating hours. Contractors are required to return ID badges to </w:t>
      </w:r>
      <w:proofErr w:type="gramStart"/>
      <w:r w:rsidRPr="00F203C8">
        <w:rPr>
          <w:rFonts w:ascii="Times New Roman" w:hAnsi="Times New Roman" w:cs="Times New Roman"/>
          <w:sz w:val="24"/>
          <w:szCs w:val="24"/>
        </w:rPr>
        <w:t>Public</w:t>
      </w:r>
      <w:proofErr w:type="gramEnd"/>
      <w:r w:rsidRPr="00F203C8">
        <w:rPr>
          <w:rFonts w:ascii="Times New Roman" w:hAnsi="Times New Roman" w:cs="Times New Roman"/>
          <w:sz w:val="24"/>
          <w:szCs w:val="24"/>
        </w:rPr>
        <w:t xml:space="preserve"> safety on the last day of their assignment.</w:t>
      </w:r>
    </w:p>
    <w:p w14:paraId="1ECEFE79" w14:textId="77777777" w:rsidR="00A9523A" w:rsidRPr="00F203C8" w:rsidRDefault="00A9523A" w:rsidP="00F203C8">
      <w:pPr>
        <w:spacing w:line="360" w:lineRule="auto"/>
        <w:rPr>
          <w:rFonts w:ascii="Times New Roman" w:hAnsi="Times New Roman" w:cs="Times New Roman"/>
          <w:sz w:val="24"/>
          <w:szCs w:val="24"/>
        </w:rPr>
      </w:pPr>
    </w:p>
    <w:p w14:paraId="0605325D" w14:textId="77777777" w:rsidR="00F203C8" w:rsidRPr="00101394" w:rsidRDefault="00F203C8" w:rsidP="00F203C8">
      <w:pPr>
        <w:spacing w:line="360" w:lineRule="auto"/>
        <w:rPr>
          <w:rFonts w:ascii="Times New Roman" w:hAnsi="Times New Roman" w:cs="Times New Roman"/>
          <w:b/>
          <w:color w:val="2F5496" w:themeColor="accent5" w:themeShade="BF"/>
          <w:sz w:val="36"/>
          <w:szCs w:val="36"/>
        </w:rPr>
      </w:pPr>
      <w:r w:rsidRPr="00101394">
        <w:rPr>
          <w:rFonts w:ascii="Times New Roman" w:hAnsi="Times New Roman" w:cs="Times New Roman"/>
          <w:b/>
          <w:color w:val="2F5496" w:themeColor="accent5" w:themeShade="BF"/>
          <w:sz w:val="36"/>
          <w:szCs w:val="36"/>
        </w:rPr>
        <w:t>Visitors</w:t>
      </w:r>
      <w:r w:rsidR="00101394">
        <w:rPr>
          <w:rFonts w:ascii="Times New Roman" w:hAnsi="Times New Roman" w:cs="Times New Roman"/>
          <w:b/>
          <w:color w:val="2F5496" w:themeColor="accent5" w:themeShade="BF"/>
          <w:sz w:val="36"/>
          <w:szCs w:val="36"/>
        </w:rPr>
        <w:t>:</w:t>
      </w:r>
    </w:p>
    <w:p w14:paraId="1069DB6D" w14:textId="77777777" w:rsidR="00F203C8" w:rsidRPr="00F203C8" w:rsidRDefault="00F203C8" w:rsidP="001539BB">
      <w:pPr>
        <w:rPr>
          <w:rFonts w:ascii="Times New Roman" w:hAnsi="Times New Roman" w:cs="Times New Roman"/>
          <w:b/>
          <w:sz w:val="24"/>
          <w:szCs w:val="24"/>
        </w:rPr>
      </w:pPr>
      <w:r w:rsidRPr="00F203C8">
        <w:rPr>
          <w:rFonts w:ascii="Times New Roman" w:hAnsi="Times New Roman" w:cs="Times New Roman"/>
          <w:sz w:val="24"/>
          <w:szCs w:val="24"/>
        </w:rPr>
        <w:t>Visitors to the building are required to sign in to the building with Public Safety on the Ground floor. Each visitor will be provided with a visitor sticker which they must wear prominently while in the building.</w:t>
      </w:r>
    </w:p>
    <w:p w14:paraId="48139C92" w14:textId="77777777" w:rsidR="00F203C8" w:rsidRPr="00F203C8" w:rsidRDefault="00F203C8" w:rsidP="00F203C8">
      <w:pPr>
        <w:spacing w:line="360" w:lineRule="auto"/>
        <w:ind w:right="95"/>
        <w:jc w:val="center"/>
        <w:rPr>
          <w:rFonts w:ascii="Times New Roman" w:hAnsi="Times New Roman" w:cs="Times New Roman"/>
          <w:b/>
          <w:i/>
          <w:color w:val="002060"/>
          <w:sz w:val="24"/>
          <w:szCs w:val="24"/>
        </w:rPr>
      </w:pPr>
    </w:p>
    <w:p w14:paraId="336A5AD1" w14:textId="77777777" w:rsidR="00F203C8" w:rsidRPr="00A9523A" w:rsidRDefault="001539BB" w:rsidP="00A9523A">
      <w:pPr>
        <w:spacing w:line="360" w:lineRule="auto"/>
        <w:ind w:right="95"/>
        <w:rPr>
          <w:rFonts w:ascii="Times New Roman" w:hAnsi="Times New Roman" w:cs="Times New Roman"/>
          <w:b/>
          <w:i/>
          <w:color w:val="002060"/>
          <w:sz w:val="18"/>
          <w:szCs w:val="18"/>
        </w:rPr>
      </w:pPr>
      <w:r>
        <w:rPr>
          <w:rFonts w:ascii="Times New Roman" w:hAnsi="Times New Roman" w:cs="Times New Roman"/>
          <w:b/>
          <w:i/>
          <w:color w:val="002060"/>
          <w:sz w:val="18"/>
          <w:szCs w:val="18"/>
        </w:rPr>
        <w:t>Updated 06/09/2023</w:t>
      </w:r>
    </w:p>
    <w:p w14:paraId="122ACC3C" w14:textId="77777777" w:rsidR="00F203C8" w:rsidRPr="00F203C8" w:rsidRDefault="00F203C8" w:rsidP="00A9523A">
      <w:pPr>
        <w:spacing w:line="360" w:lineRule="auto"/>
        <w:ind w:right="95"/>
        <w:rPr>
          <w:rFonts w:ascii="Times New Roman" w:hAnsi="Times New Roman" w:cs="Times New Roman"/>
          <w:b/>
          <w:i/>
          <w:color w:val="002060"/>
          <w:sz w:val="24"/>
          <w:szCs w:val="24"/>
        </w:rPr>
      </w:pPr>
    </w:p>
    <w:p w14:paraId="0EE9D824" w14:textId="77777777" w:rsidR="00475153" w:rsidRPr="00475153" w:rsidRDefault="00475153" w:rsidP="00475153">
      <w:pPr>
        <w:ind w:right="95"/>
        <w:jc w:val="center"/>
        <w:rPr>
          <w:rFonts w:ascii="Times New Roman" w:hAnsi="Times New Roman" w:cs="Times New Roman"/>
          <w:b/>
          <w:i/>
          <w:color w:val="002060"/>
          <w:sz w:val="24"/>
          <w:szCs w:val="24"/>
        </w:rPr>
      </w:pPr>
      <w:r w:rsidRPr="00475153">
        <w:rPr>
          <w:rFonts w:ascii="Times New Roman" w:hAnsi="Times New Roman" w:cs="Times New Roman"/>
          <w:b/>
          <w:i/>
          <w:color w:val="002060"/>
          <w:sz w:val="24"/>
          <w:szCs w:val="24"/>
        </w:rPr>
        <w:lastRenderedPageBreak/>
        <w:t>References</w:t>
      </w:r>
    </w:p>
    <w:p w14:paraId="3C15955A" w14:textId="77777777" w:rsidR="00475153" w:rsidRPr="00475153" w:rsidRDefault="00475153" w:rsidP="00475153">
      <w:pPr>
        <w:ind w:right="95"/>
        <w:jc w:val="center"/>
        <w:rPr>
          <w:rFonts w:ascii="Times New Roman" w:hAnsi="Times New Roman" w:cs="Times New Roman"/>
          <w:b/>
          <w:sz w:val="24"/>
          <w:szCs w:val="24"/>
        </w:rPr>
      </w:pPr>
    </w:p>
    <w:p w14:paraId="230F60FC" w14:textId="77777777" w:rsidR="00496E5E" w:rsidRDefault="00475153" w:rsidP="00496E5E">
      <w:pPr>
        <w:ind w:left="720" w:right="241" w:hanging="720"/>
        <w:rPr>
          <w:rFonts w:ascii="Times New Roman" w:hAnsi="Times New Roman" w:cs="Times New Roman"/>
          <w:sz w:val="24"/>
          <w:szCs w:val="24"/>
          <w:u w:val="single" w:color="0000FF"/>
        </w:rPr>
      </w:pPr>
      <w:r w:rsidRPr="00475153">
        <w:rPr>
          <w:rFonts w:ascii="Times New Roman" w:hAnsi="Times New Roman" w:cs="Times New Roman"/>
          <w:sz w:val="24"/>
          <w:szCs w:val="24"/>
        </w:rPr>
        <w:t xml:space="preserve">American Association of Colleges of Nursing. (2008). </w:t>
      </w:r>
      <w:r w:rsidRPr="00475153">
        <w:rPr>
          <w:rFonts w:ascii="Times New Roman" w:hAnsi="Times New Roman" w:cs="Times New Roman"/>
          <w:i/>
          <w:sz w:val="24"/>
          <w:szCs w:val="24"/>
        </w:rPr>
        <w:t xml:space="preserve">The essentials of baccalaureate education for professional nursing practice. </w:t>
      </w:r>
      <w:r w:rsidRPr="00475153">
        <w:rPr>
          <w:rFonts w:ascii="Times New Roman" w:hAnsi="Times New Roman" w:cs="Times New Roman"/>
          <w:sz w:val="24"/>
          <w:szCs w:val="24"/>
        </w:rPr>
        <w:t xml:space="preserve">(Rev. ed.). Washington, DC: Author. Retrieved from </w:t>
      </w:r>
      <w:hyperlink r:id="rId91">
        <w:r w:rsidRPr="00475153">
          <w:rPr>
            <w:rFonts w:ascii="Times New Roman" w:hAnsi="Times New Roman" w:cs="Times New Roman"/>
            <w:sz w:val="24"/>
            <w:szCs w:val="24"/>
            <w:u w:val="single" w:color="0000FF"/>
          </w:rPr>
          <w:t>http://www.aacn.nche.edu/education-</w:t>
        </w:r>
      </w:hyperlink>
      <w:r w:rsidRPr="00475153">
        <w:rPr>
          <w:rFonts w:ascii="Times New Roman" w:hAnsi="Times New Roman" w:cs="Times New Roman"/>
          <w:sz w:val="24"/>
          <w:szCs w:val="24"/>
          <w:u w:val="single" w:color="0000FF"/>
        </w:rPr>
        <w:t xml:space="preserve"> </w:t>
      </w:r>
      <w:hyperlink r:id="rId92">
        <w:r w:rsidRPr="00475153">
          <w:rPr>
            <w:rFonts w:ascii="Times New Roman" w:hAnsi="Times New Roman" w:cs="Times New Roman"/>
            <w:sz w:val="24"/>
            <w:szCs w:val="24"/>
            <w:u w:val="single" w:color="0000FF"/>
          </w:rPr>
          <w:t>resources/baccessentials08.pdf</w:t>
        </w:r>
      </w:hyperlink>
    </w:p>
    <w:p w14:paraId="20085B5F" w14:textId="77777777" w:rsidR="00496E5E" w:rsidRDefault="00496E5E" w:rsidP="00496E5E">
      <w:pPr>
        <w:ind w:left="720" w:right="241" w:hanging="720"/>
        <w:rPr>
          <w:rFonts w:ascii="Times New Roman" w:hAnsi="Times New Roman" w:cs="Times New Roman"/>
          <w:sz w:val="24"/>
          <w:szCs w:val="24"/>
        </w:rPr>
      </w:pPr>
    </w:p>
    <w:p w14:paraId="7BA60B59" w14:textId="77777777" w:rsidR="00475153" w:rsidRPr="00475153" w:rsidRDefault="00475153" w:rsidP="00496E5E">
      <w:pPr>
        <w:ind w:left="720" w:right="241" w:hanging="720"/>
        <w:rPr>
          <w:rFonts w:ascii="Times New Roman" w:hAnsi="Times New Roman" w:cs="Times New Roman"/>
          <w:sz w:val="24"/>
          <w:szCs w:val="24"/>
        </w:rPr>
      </w:pPr>
      <w:r w:rsidRPr="00475153">
        <w:rPr>
          <w:rFonts w:ascii="Times New Roman" w:hAnsi="Times New Roman" w:cs="Times New Roman"/>
          <w:sz w:val="24"/>
          <w:szCs w:val="24"/>
        </w:rPr>
        <w:t xml:space="preserve">Association of American Colleges and Universities. (2007). </w:t>
      </w:r>
      <w:r w:rsidRPr="00475153">
        <w:rPr>
          <w:rFonts w:ascii="Times New Roman" w:hAnsi="Times New Roman" w:cs="Times New Roman"/>
          <w:i/>
          <w:sz w:val="24"/>
          <w:szCs w:val="24"/>
        </w:rPr>
        <w:t xml:space="preserve">College learning for the new global century. </w:t>
      </w:r>
      <w:r w:rsidRPr="00475153">
        <w:rPr>
          <w:rFonts w:ascii="Times New Roman" w:hAnsi="Times New Roman" w:cs="Times New Roman"/>
          <w:sz w:val="24"/>
          <w:szCs w:val="24"/>
        </w:rPr>
        <w:t>Washington, DC: Author.</w:t>
      </w:r>
    </w:p>
    <w:p w14:paraId="2C0E4C3F" w14:textId="77777777" w:rsidR="00475153" w:rsidRPr="00475153" w:rsidRDefault="00475153" w:rsidP="00475153">
      <w:pPr>
        <w:pStyle w:val="BodyText"/>
        <w:spacing w:before="9"/>
      </w:pPr>
    </w:p>
    <w:p w14:paraId="3B8FCA8E" w14:textId="77777777" w:rsidR="00496E5E" w:rsidRDefault="00475153" w:rsidP="00496E5E">
      <w:pPr>
        <w:pStyle w:val="Heading5"/>
        <w:rPr>
          <w:rFonts w:ascii="Times New Roman" w:hAnsi="Times New Roman" w:cs="Times New Roman"/>
          <w:color w:val="auto"/>
          <w:sz w:val="24"/>
          <w:szCs w:val="24"/>
        </w:rPr>
      </w:pPr>
      <w:r w:rsidRPr="00475153">
        <w:rPr>
          <w:rFonts w:ascii="Times New Roman" w:hAnsi="Times New Roman" w:cs="Times New Roman"/>
          <w:color w:val="auto"/>
          <w:sz w:val="24"/>
          <w:szCs w:val="24"/>
        </w:rPr>
        <w:t xml:space="preserve">American Nurses Association. (2010). </w:t>
      </w:r>
      <w:r w:rsidRPr="00475153">
        <w:rPr>
          <w:rFonts w:ascii="Times New Roman" w:hAnsi="Times New Roman" w:cs="Times New Roman"/>
          <w:i/>
          <w:color w:val="auto"/>
          <w:sz w:val="24"/>
          <w:szCs w:val="24"/>
        </w:rPr>
        <w:t xml:space="preserve">Nursing </w:t>
      </w:r>
      <w:r w:rsidRPr="00475153">
        <w:rPr>
          <w:rFonts w:ascii="Times New Roman" w:hAnsi="Times New Roman" w:cs="Times New Roman"/>
          <w:color w:val="auto"/>
          <w:sz w:val="24"/>
          <w:szCs w:val="24"/>
        </w:rPr>
        <w:t>(2nd. ed.). Silver Springs, MD: Author.</w:t>
      </w:r>
    </w:p>
    <w:p w14:paraId="165A6FDF" w14:textId="77777777" w:rsidR="00496E5E" w:rsidRDefault="00496E5E" w:rsidP="00496E5E">
      <w:pPr>
        <w:pStyle w:val="Heading5"/>
        <w:rPr>
          <w:rFonts w:ascii="Times New Roman" w:hAnsi="Times New Roman" w:cs="Times New Roman"/>
          <w:color w:val="auto"/>
          <w:sz w:val="24"/>
          <w:szCs w:val="24"/>
        </w:rPr>
      </w:pPr>
    </w:p>
    <w:p w14:paraId="26828007" w14:textId="77777777" w:rsidR="00475153" w:rsidRPr="00496E5E" w:rsidRDefault="00475153" w:rsidP="00496E5E">
      <w:pPr>
        <w:pStyle w:val="Heading5"/>
        <w:rPr>
          <w:rFonts w:ascii="Times New Roman" w:hAnsi="Times New Roman" w:cs="Times New Roman"/>
          <w:color w:val="auto"/>
          <w:sz w:val="24"/>
          <w:szCs w:val="24"/>
        </w:rPr>
      </w:pPr>
      <w:r w:rsidRPr="00496E5E">
        <w:rPr>
          <w:rFonts w:ascii="Times New Roman" w:hAnsi="Times New Roman" w:cs="Times New Roman"/>
          <w:color w:val="auto"/>
          <w:sz w:val="24"/>
          <w:szCs w:val="24"/>
        </w:rPr>
        <w:t xml:space="preserve">Bastable, S. B. (2014). </w:t>
      </w:r>
      <w:r w:rsidRPr="00496E5E">
        <w:rPr>
          <w:rFonts w:ascii="Times New Roman" w:hAnsi="Times New Roman" w:cs="Times New Roman"/>
          <w:i/>
          <w:color w:val="auto"/>
          <w:sz w:val="24"/>
          <w:szCs w:val="24"/>
        </w:rPr>
        <w:t>Nurse as educator: Principles of teaching and learning for nursing practice</w:t>
      </w:r>
    </w:p>
    <w:p w14:paraId="777640FD" w14:textId="77777777" w:rsidR="002C59E2" w:rsidRDefault="00475153" w:rsidP="002C59E2">
      <w:pPr>
        <w:ind w:left="720" w:firstLine="112"/>
        <w:rPr>
          <w:rFonts w:ascii="Times New Roman" w:hAnsi="Times New Roman" w:cs="Times New Roman"/>
          <w:sz w:val="24"/>
          <w:szCs w:val="24"/>
        </w:rPr>
      </w:pPr>
      <w:r w:rsidRPr="00475153">
        <w:rPr>
          <w:rFonts w:ascii="Times New Roman" w:hAnsi="Times New Roman" w:cs="Times New Roman"/>
          <w:sz w:val="24"/>
          <w:szCs w:val="24"/>
        </w:rPr>
        <w:t>(4th ed.). Burlington, MA: Jones &amp; Bartlett Learning.</w:t>
      </w:r>
    </w:p>
    <w:p w14:paraId="0EA82FCF" w14:textId="77777777" w:rsidR="002C59E2" w:rsidRDefault="002C59E2" w:rsidP="002C59E2">
      <w:pPr>
        <w:ind w:left="720" w:firstLine="112"/>
        <w:rPr>
          <w:rFonts w:ascii="Times New Roman" w:hAnsi="Times New Roman" w:cs="Times New Roman"/>
          <w:sz w:val="24"/>
          <w:szCs w:val="24"/>
        </w:rPr>
      </w:pPr>
    </w:p>
    <w:p w14:paraId="653EE274" w14:textId="77777777" w:rsidR="002C59E2" w:rsidRDefault="002C59E2" w:rsidP="002C59E2">
      <w:pPr>
        <w:ind w:firstLine="112"/>
        <w:rPr>
          <w:rFonts w:ascii="Times New Roman" w:hAnsi="Times New Roman" w:cs="Times New Roman"/>
          <w:sz w:val="24"/>
          <w:szCs w:val="24"/>
        </w:rPr>
      </w:pPr>
      <w:r>
        <w:rPr>
          <w:rFonts w:ascii="Times New Roman" w:hAnsi="Times New Roman" w:cs="Times New Roman"/>
          <w:sz w:val="24"/>
          <w:szCs w:val="24"/>
        </w:rPr>
        <w:t>Billings, D. &amp; Halstead, J. A. (2020). Teaching in nursing: A guide for faculty (6</w:t>
      </w:r>
      <w:r w:rsidRPr="002C59E2">
        <w:rPr>
          <w:rFonts w:ascii="Times New Roman" w:hAnsi="Times New Roman" w:cs="Times New Roman"/>
          <w:sz w:val="24"/>
          <w:szCs w:val="24"/>
          <w:vertAlign w:val="superscript"/>
        </w:rPr>
        <w:t>th</w:t>
      </w:r>
      <w:r>
        <w:rPr>
          <w:rFonts w:ascii="Times New Roman" w:hAnsi="Times New Roman" w:cs="Times New Roman"/>
          <w:sz w:val="24"/>
          <w:szCs w:val="24"/>
        </w:rPr>
        <w:t xml:space="preserve"> ed.). Elsevier.</w:t>
      </w:r>
    </w:p>
    <w:p w14:paraId="38825635" w14:textId="77777777" w:rsidR="002C59E2" w:rsidRDefault="002C59E2" w:rsidP="00475153">
      <w:pPr>
        <w:ind w:left="720" w:firstLine="112"/>
        <w:rPr>
          <w:rFonts w:ascii="Times New Roman" w:hAnsi="Times New Roman" w:cs="Times New Roman"/>
          <w:sz w:val="24"/>
          <w:szCs w:val="24"/>
        </w:rPr>
      </w:pPr>
    </w:p>
    <w:p w14:paraId="7B31EF77" w14:textId="77777777" w:rsidR="00475153" w:rsidRPr="00475153" w:rsidRDefault="00475153" w:rsidP="00475153">
      <w:pPr>
        <w:pStyle w:val="BodyText"/>
        <w:spacing w:before="1"/>
      </w:pPr>
    </w:p>
    <w:p w14:paraId="45BC9B9F" w14:textId="77777777" w:rsidR="00475153" w:rsidRPr="00475153" w:rsidRDefault="00475153" w:rsidP="00496E5E">
      <w:pPr>
        <w:spacing w:before="1"/>
        <w:ind w:left="720" w:right="543" w:hanging="720"/>
        <w:rPr>
          <w:rFonts w:ascii="Times New Roman" w:hAnsi="Times New Roman" w:cs="Times New Roman"/>
          <w:sz w:val="24"/>
          <w:szCs w:val="24"/>
        </w:rPr>
      </w:pPr>
      <w:r w:rsidRPr="00475153">
        <w:rPr>
          <w:rFonts w:ascii="Times New Roman" w:hAnsi="Times New Roman" w:cs="Times New Roman"/>
          <w:sz w:val="24"/>
          <w:szCs w:val="24"/>
        </w:rPr>
        <w:t xml:space="preserve">Fawcett, J., &amp; </w:t>
      </w:r>
      <w:proofErr w:type="spellStart"/>
      <w:r w:rsidRPr="00475153">
        <w:rPr>
          <w:rFonts w:ascii="Times New Roman" w:hAnsi="Times New Roman" w:cs="Times New Roman"/>
          <w:sz w:val="24"/>
          <w:szCs w:val="24"/>
        </w:rPr>
        <w:t>Garity</w:t>
      </w:r>
      <w:proofErr w:type="spellEnd"/>
      <w:r w:rsidRPr="00475153">
        <w:rPr>
          <w:rFonts w:ascii="Times New Roman" w:hAnsi="Times New Roman" w:cs="Times New Roman"/>
          <w:sz w:val="24"/>
          <w:szCs w:val="24"/>
        </w:rPr>
        <w:t xml:space="preserve">, J. (2009). </w:t>
      </w:r>
      <w:r w:rsidRPr="00475153">
        <w:rPr>
          <w:rFonts w:ascii="Times New Roman" w:hAnsi="Times New Roman" w:cs="Times New Roman"/>
          <w:i/>
          <w:sz w:val="24"/>
          <w:szCs w:val="24"/>
        </w:rPr>
        <w:t>Evaluating research for evidence-based nursing practice</w:t>
      </w:r>
      <w:r w:rsidRPr="00475153">
        <w:rPr>
          <w:rFonts w:ascii="Times New Roman" w:hAnsi="Times New Roman" w:cs="Times New Roman"/>
          <w:sz w:val="24"/>
          <w:szCs w:val="24"/>
        </w:rPr>
        <w:t>. Philadelphia, PA: F.A. Davis.</w:t>
      </w:r>
    </w:p>
    <w:p w14:paraId="6FAAF21C" w14:textId="77777777" w:rsidR="00475153" w:rsidRPr="00475153" w:rsidRDefault="00475153" w:rsidP="00475153">
      <w:pPr>
        <w:spacing w:before="1"/>
        <w:ind w:left="832" w:right="543" w:hanging="720"/>
        <w:rPr>
          <w:rFonts w:ascii="Times New Roman" w:hAnsi="Times New Roman" w:cs="Times New Roman"/>
          <w:sz w:val="24"/>
          <w:szCs w:val="24"/>
        </w:rPr>
      </w:pPr>
    </w:p>
    <w:p w14:paraId="0C1703BA" w14:textId="77777777" w:rsidR="00475153" w:rsidRPr="00475153" w:rsidRDefault="00475153" w:rsidP="00496E5E">
      <w:pPr>
        <w:spacing w:before="1"/>
        <w:ind w:left="720" w:right="543" w:hanging="720"/>
        <w:rPr>
          <w:rFonts w:ascii="Times New Roman" w:hAnsi="Times New Roman" w:cs="Times New Roman"/>
          <w:sz w:val="24"/>
          <w:szCs w:val="24"/>
        </w:rPr>
      </w:pPr>
      <w:r w:rsidRPr="00475153">
        <w:rPr>
          <w:rFonts w:ascii="Times New Roman" w:hAnsi="Times New Roman" w:cs="Times New Roman"/>
          <w:sz w:val="24"/>
          <w:szCs w:val="24"/>
        </w:rPr>
        <w:t>Institute of Medicine (IOM). (2011). </w:t>
      </w:r>
      <w:r w:rsidRPr="00475153">
        <w:rPr>
          <w:rFonts w:ascii="Times New Roman" w:hAnsi="Times New Roman" w:cs="Times New Roman"/>
          <w:i/>
          <w:iCs/>
          <w:sz w:val="24"/>
          <w:szCs w:val="24"/>
        </w:rPr>
        <w:t>The future of nursing: Leading change, advancing health.</w:t>
      </w:r>
      <w:r w:rsidRPr="00475153">
        <w:rPr>
          <w:rFonts w:ascii="Times New Roman" w:hAnsi="Times New Roman" w:cs="Times New Roman"/>
          <w:sz w:val="24"/>
          <w:szCs w:val="24"/>
        </w:rPr>
        <w:t xml:space="preserve"> Washington, D.C.: The National Academies Press.</w:t>
      </w:r>
    </w:p>
    <w:p w14:paraId="69F6AB3E" w14:textId="77777777" w:rsidR="00475153" w:rsidRPr="00475153" w:rsidRDefault="00475153" w:rsidP="00475153">
      <w:pPr>
        <w:spacing w:before="1"/>
        <w:ind w:left="832" w:right="543" w:hanging="720"/>
        <w:rPr>
          <w:rFonts w:ascii="Times New Roman" w:hAnsi="Times New Roman" w:cs="Times New Roman"/>
          <w:sz w:val="24"/>
          <w:szCs w:val="24"/>
        </w:rPr>
      </w:pPr>
    </w:p>
    <w:p w14:paraId="37145DF6" w14:textId="77777777" w:rsidR="00475153" w:rsidRPr="00475153" w:rsidRDefault="00475153" w:rsidP="00496E5E">
      <w:pPr>
        <w:ind w:left="720" w:right="389" w:hanging="720"/>
        <w:rPr>
          <w:rFonts w:ascii="Times New Roman" w:hAnsi="Times New Roman" w:cs="Times New Roman"/>
          <w:sz w:val="24"/>
          <w:szCs w:val="24"/>
        </w:rPr>
      </w:pPr>
      <w:r w:rsidRPr="00475153">
        <w:rPr>
          <w:rFonts w:ascii="Times New Roman" w:hAnsi="Times New Roman" w:cs="Times New Roman"/>
          <w:sz w:val="24"/>
          <w:szCs w:val="24"/>
        </w:rPr>
        <w:t>Institute of Medicine (IOM). (2016). </w:t>
      </w:r>
      <w:r w:rsidRPr="00475153">
        <w:rPr>
          <w:rFonts w:ascii="Times New Roman" w:hAnsi="Times New Roman" w:cs="Times New Roman"/>
          <w:i/>
          <w:iCs/>
          <w:sz w:val="24"/>
          <w:szCs w:val="24"/>
        </w:rPr>
        <w:t>Assessing progress on the Institute of Medicine Report: The future of nursing.</w:t>
      </w:r>
      <w:r w:rsidRPr="00475153">
        <w:rPr>
          <w:rFonts w:ascii="Times New Roman" w:hAnsi="Times New Roman" w:cs="Times New Roman"/>
          <w:sz w:val="24"/>
          <w:szCs w:val="24"/>
        </w:rPr>
        <w:t xml:space="preserve"> Washington, D.C.: The National Academies Press </w:t>
      </w:r>
    </w:p>
    <w:p w14:paraId="23658A8C" w14:textId="77777777" w:rsidR="00475153" w:rsidRPr="00475153" w:rsidRDefault="00475153" w:rsidP="00475153">
      <w:pPr>
        <w:ind w:left="835" w:right="389" w:hanging="720"/>
        <w:rPr>
          <w:rFonts w:ascii="Times New Roman" w:hAnsi="Times New Roman" w:cs="Times New Roman"/>
          <w:sz w:val="24"/>
          <w:szCs w:val="24"/>
        </w:rPr>
      </w:pPr>
    </w:p>
    <w:p w14:paraId="0980F115" w14:textId="77777777" w:rsidR="00475153" w:rsidRPr="00475153" w:rsidRDefault="00475153" w:rsidP="00496E5E">
      <w:pPr>
        <w:ind w:left="720" w:right="389" w:hanging="720"/>
        <w:rPr>
          <w:rFonts w:ascii="Times New Roman" w:hAnsi="Times New Roman" w:cs="Times New Roman"/>
          <w:sz w:val="24"/>
          <w:szCs w:val="24"/>
        </w:rPr>
      </w:pPr>
      <w:proofErr w:type="spellStart"/>
      <w:r w:rsidRPr="00475153">
        <w:rPr>
          <w:rFonts w:ascii="Times New Roman" w:hAnsi="Times New Roman" w:cs="Times New Roman"/>
          <w:sz w:val="24"/>
          <w:szCs w:val="24"/>
        </w:rPr>
        <w:t>Koloroutis</w:t>
      </w:r>
      <w:proofErr w:type="spellEnd"/>
      <w:r w:rsidRPr="00475153">
        <w:rPr>
          <w:rFonts w:ascii="Times New Roman" w:hAnsi="Times New Roman" w:cs="Times New Roman"/>
          <w:sz w:val="24"/>
          <w:szCs w:val="24"/>
        </w:rPr>
        <w:t xml:space="preserve">, M. (Ed.). (2004). </w:t>
      </w:r>
      <w:r w:rsidRPr="00475153">
        <w:rPr>
          <w:rFonts w:ascii="Times New Roman" w:hAnsi="Times New Roman" w:cs="Times New Roman"/>
          <w:i/>
          <w:sz w:val="24"/>
          <w:szCs w:val="24"/>
        </w:rPr>
        <w:t xml:space="preserve">Relationship-based care: A model for transforming practice. </w:t>
      </w:r>
      <w:r w:rsidRPr="00475153">
        <w:rPr>
          <w:rFonts w:ascii="Times New Roman" w:hAnsi="Times New Roman" w:cs="Times New Roman"/>
          <w:sz w:val="24"/>
          <w:szCs w:val="24"/>
        </w:rPr>
        <w:t xml:space="preserve">New York, NY: Springer. </w:t>
      </w:r>
    </w:p>
    <w:p w14:paraId="32AD6C66" w14:textId="77777777" w:rsidR="00475153" w:rsidRPr="00475153" w:rsidRDefault="00475153" w:rsidP="00475153">
      <w:pPr>
        <w:ind w:left="835" w:right="389" w:hanging="720"/>
        <w:rPr>
          <w:rFonts w:ascii="Times New Roman" w:hAnsi="Times New Roman" w:cs="Times New Roman"/>
          <w:sz w:val="24"/>
          <w:szCs w:val="24"/>
        </w:rPr>
      </w:pPr>
    </w:p>
    <w:p w14:paraId="4224609E" w14:textId="77777777" w:rsidR="00475153" w:rsidRPr="00475153" w:rsidRDefault="00475153" w:rsidP="00496E5E">
      <w:pPr>
        <w:ind w:left="720" w:right="389" w:hanging="720"/>
        <w:rPr>
          <w:rFonts w:ascii="Times New Roman" w:hAnsi="Times New Roman" w:cs="Times New Roman"/>
          <w:i/>
          <w:sz w:val="24"/>
          <w:szCs w:val="24"/>
        </w:rPr>
      </w:pPr>
      <w:proofErr w:type="spellStart"/>
      <w:r w:rsidRPr="00475153">
        <w:rPr>
          <w:rFonts w:ascii="Times New Roman" w:hAnsi="Times New Roman" w:cs="Times New Roman"/>
          <w:sz w:val="24"/>
          <w:szCs w:val="24"/>
        </w:rPr>
        <w:t>Meleis</w:t>
      </w:r>
      <w:proofErr w:type="spellEnd"/>
      <w:r w:rsidRPr="00475153">
        <w:rPr>
          <w:rFonts w:ascii="Times New Roman" w:hAnsi="Times New Roman" w:cs="Times New Roman"/>
          <w:sz w:val="24"/>
          <w:szCs w:val="24"/>
        </w:rPr>
        <w:t xml:space="preserve"> A. (2015). </w:t>
      </w:r>
      <w:r w:rsidRPr="00475153">
        <w:rPr>
          <w:rFonts w:ascii="Times New Roman" w:hAnsi="Times New Roman" w:cs="Times New Roman"/>
          <w:i/>
          <w:sz w:val="24"/>
          <w:szCs w:val="24"/>
        </w:rPr>
        <w:t>Interprofessional Education: A summary of reports and barriers to recommendations</w:t>
      </w:r>
      <w:r w:rsidRPr="00475153">
        <w:rPr>
          <w:rFonts w:ascii="Times New Roman" w:hAnsi="Times New Roman" w:cs="Times New Roman"/>
          <w:sz w:val="24"/>
          <w:szCs w:val="24"/>
        </w:rPr>
        <w:t xml:space="preserve">. </w:t>
      </w:r>
      <w:r w:rsidRPr="00475153">
        <w:rPr>
          <w:rFonts w:ascii="Times New Roman" w:hAnsi="Times New Roman" w:cs="Times New Roman"/>
          <w:i/>
          <w:sz w:val="24"/>
          <w:szCs w:val="24"/>
        </w:rPr>
        <w:t>Journal of Nursing Scholarship 48</w:t>
      </w:r>
      <w:r w:rsidRPr="00475153">
        <w:rPr>
          <w:rFonts w:ascii="Times New Roman" w:hAnsi="Times New Roman" w:cs="Times New Roman"/>
          <w:sz w:val="24"/>
          <w:szCs w:val="24"/>
        </w:rPr>
        <w:t>(1), 106-11.</w:t>
      </w:r>
    </w:p>
    <w:p w14:paraId="089B65E4" w14:textId="77777777" w:rsidR="00475153" w:rsidRPr="00475153" w:rsidRDefault="00475153" w:rsidP="00475153">
      <w:pPr>
        <w:pStyle w:val="BodyText"/>
        <w:spacing w:before="1"/>
      </w:pPr>
    </w:p>
    <w:p w14:paraId="4CA0A329" w14:textId="77777777" w:rsidR="00475153" w:rsidRPr="00475153" w:rsidRDefault="00475153" w:rsidP="00496E5E">
      <w:pPr>
        <w:pStyle w:val="Heading5"/>
        <w:ind w:left="720" w:right="433" w:hanging="720"/>
        <w:rPr>
          <w:rFonts w:ascii="Times New Roman" w:hAnsi="Times New Roman" w:cs="Times New Roman"/>
          <w:color w:val="auto"/>
          <w:sz w:val="24"/>
          <w:szCs w:val="24"/>
        </w:rPr>
      </w:pPr>
      <w:r w:rsidRPr="00475153">
        <w:rPr>
          <w:rFonts w:ascii="Times New Roman" w:hAnsi="Times New Roman" w:cs="Times New Roman"/>
          <w:color w:val="auto"/>
          <w:sz w:val="24"/>
          <w:szCs w:val="24"/>
        </w:rPr>
        <w:t>Roach, S. M. S. (2007). Caring, the human mode of being. A blueprint for the health professional (4 ed.). Ottawa: CHA.</w:t>
      </w:r>
    </w:p>
    <w:p w14:paraId="49A032BC" w14:textId="77777777" w:rsidR="00475153" w:rsidRPr="00475153" w:rsidRDefault="00475153" w:rsidP="00475153">
      <w:pPr>
        <w:pStyle w:val="BodyText"/>
        <w:spacing w:before="9"/>
      </w:pPr>
    </w:p>
    <w:p w14:paraId="21C74425" w14:textId="77777777" w:rsidR="00475153" w:rsidRPr="00475153" w:rsidRDefault="00475153" w:rsidP="00496E5E">
      <w:pPr>
        <w:ind w:left="720" w:hanging="720"/>
        <w:rPr>
          <w:rFonts w:ascii="Times New Roman" w:hAnsi="Times New Roman" w:cs="Times New Roman"/>
          <w:sz w:val="24"/>
          <w:szCs w:val="24"/>
        </w:rPr>
      </w:pPr>
      <w:proofErr w:type="spellStart"/>
      <w:r w:rsidRPr="00475153">
        <w:rPr>
          <w:rFonts w:ascii="Times New Roman" w:hAnsi="Times New Roman" w:cs="Times New Roman"/>
          <w:sz w:val="24"/>
          <w:szCs w:val="24"/>
        </w:rPr>
        <w:t>Tomey</w:t>
      </w:r>
      <w:proofErr w:type="spellEnd"/>
      <w:r w:rsidRPr="00475153">
        <w:rPr>
          <w:rFonts w:ascii="Times New Roman" w:hAnsi="Times New Roman" w:cs="Times New Roman"/>
          <w:sz w:val="24"/>
          <w:szCs w:val="24"/>
        </w:rPr>
        <w:t xml:space="preserve">, A. M. (2009). </w:t>
      </w:r>
      <w:r w:rsidRPr="00475153">
        <w:rPr>
          <w:rFonts w:ascii="Times New Roman" w:hAnsi="Times New Roman" w:cs="Times New Roman"/>
          <w:i/>
          <w:sz w:val="24"/>
          <w:szCs w:val="24"/>
        </w:rPr>
        <w:t xml:space="preserve">Guide to nursing management and leadership </w:t>
      </w:r>
      <w:r w:rsidRPr="00475153">
        <w:rPr>
          <w:rFonts w:ascii="Times New Roman" w:hAnsi="Times New Roman" w:cs="Times New Roman"/>
          <w:sz w:val="24"/>
          <w:szCs w:val="24"/>
        </w:rPr>
        <w:t>(8th ed.). St. Louis, MO: Mosby Elsevier.</w:t>
      </w:r>
    </w:p>
    <w:p w14:paraId="748DFDDB" w14:textId="77777777" w:rsidR="00475153" w:rsidRDefault="00475153" w:rsidP="00475153">
      <w:pPr>
        <w:spacing w:before="78"/>
        <w:ind w:left="151" w:right="241"/>
        <w:jc w:val="center"/>
        <w:rPr>
          <w:rFonts w:ascii="Arial"/>
          <w:b/>
          <w:u w:val="thick"/>
        </w:rPr>
      </w:pPr>
    </w:p>
    <w:p w14:paraId="0650A02A" w14:textId="77777777" w:rsidR="00475153" w:rsidRDefault="00475153" w:rsidP="00475153">
      <w:pPr>
        <w:spacing w:before="78"/>
        <w:ind w:left="151" w:right="241"/>
        <w:jc w:val="center"/>
        <w:rPr>
          <w:rFonts w:ascii="Arial"/>
          <w:b/>
          <w:u w:val="thick"/>
        </w:rPr>
      </w:pPr>
    </w:p>
    <w:p w14:paraId="5E1D2A6C" w14:textId="77777777" w:rsidR="00475153" w:rsidRDefault="00475153" w:rsidP="00475153">
      <w:pPr>
        <w:spacing w:before="78"/>
        <w:ind w:left="151" w:right="241"/>
        <w:jc w:val="center"/>
        <w:rPr>
          <w:rFonts w:ascii="Arial"/>
          <w:b/>
          <w:u w:val="thick"/>
        </w:rPr>
      </w:pPr>
      <w:r>
        <w:rPr>
          <w:rFonts w:ascii="Arial"/>
          <w:b/>
          <w:u w:val="thick"/>
        </w:rPr>
        <w:t>Notes</w:t>
      </w:r>
    </w:p>
    <w:p w14:paraId="1FF14FCC" w14:textId="77777777" w:rsidR="00563C8A" w:rsidRPr="005F2321" w:rsidRDefault="00563C8A" w:rsidP="00475153">
      <w:pPr>
        <w:jc w:val="center"/>
      </w:pPr>
    </w:p>
    <w:sectPr w:rsidR="00563C8A" w:rsidRPr="005F2321" w:rsidSect="00EE47B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8D60" w14:textId="77777777" w:rsidR="00165825" w:rsidRDefault="00165825" w:rsidP="00036F45">
      <w:r>
        <w:separator/>
      </w:r>
    </w:p>
  </w:endnote>
  <w:endnote w:type="continuationSeparator" w:id="0">
    <w:p w14:paraId="14F8F300" w14:textId="77777777" w:rsidR="00165825" w:rsidRDefault="00165825" w:rsidP="0003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521881"/>
      <w:docPartObj>
        <w:docPartGallery w:val="Page Numbers (Bottom of Page)"/>
        <w:docPartUnique/>
      </w:docPartObj>
    </w:sdtPr>
    <w:sdtEndPr>
      <w:rPr>
        <w:color w:val="7F7F7F" w:themeColor="background1" w:themeShade="7F"/>
        <w:spacing w:val="60"/>
        <w:sz w:val="18"/>
        <w:szCs w:val="18"/>
      </w:rPr>
    </w:sdtEndPr>
    <w:sdtContent>
      <w:p w14:paraId="5F83E4A0" w14:textId="69E33ACF" w:rsidR="00165825" w:rsidRPr="00913E6F" w:rsidRDefault="00165825" w:rsidP="00036F45">
        <w:pPr>
          <w:pStyle w:val="Footer"/>
          <w:pBdr>
            <w:top w:val="single" w:sz="4" w:space="1" w:color="D9D9D9" w:themeColor="background1" w:themeShade="D9"/>
          </w:pBdr>
          <w:jc w:val="right"/>
          <w:rPr>
            <w:sz w:val="18"/>
            <w:szCs w:val="18"/>
          </w:rPr>
        </w:pPr>
        <w:r>
          <w:t xml:space="preserve">Associate of Nursing Program Handbook AY 2023-2024                                                </w:t>
        </w:r>
        <w:r w:rsidRPr="00913E6F">
          <w:rPr>
            <w:sz w:val="18"/>
            <w:szCs w:val="18"/>
          </w:rPr>
          <w:fldChar w:fldCharType="begin"/>
        </w:r>
        <w:r w:rsidRPr="00913E6F">
          <w:rPr>
            <w:sz w:val="18"/>
            <w:szCs w:val="18"/>
          </w:rPr>
          <w:instrText xml:space="preserve"> PAGE   \* MERGEFORMAT </w:instrText>
        </w:r>
        <w:r w:rsidRPr="00913E6F">
          <w:rPr>
            <w:sz w:val="18"/>
            <w:szCs w:val="18"/>
          </w:rPr>
          <w:fldChar w:fldCharType="separate"/>
        </w:r>
        <w:r w:rsidR="00C026D1">
          <w:rPr>
            <w:noProof/>
            <w:sz w:val="18"/>
            <w:szCs w:val="18"/>
          </w:rPr>
          <w:t>103</w:t>
        </w:r>
        <w:r w:rsidRPr="00913E6F">
          <w:rPr>
            <w:noProof/>
            <w:sz w:val="18"/>
            <w:szCs w:val="18"/>
          </w:rPr>
          <w:fldChar w:fldCharType="end"/>
        </w:r>
        <w:r w:rsidRPr="00913E6F">
          <w:rPr>
            <w:sz w:val="18"/>
            <w:szCs w:val="18"/>
          </w:rPr>
          <w:t xml:space="preserve"> | </w:t>
        </w:r>
        <w:r w:rsidRPr="00913E6F">
          <w:rPr>
            <w:color w:val="7F7F7F" w:themeColor="background1" w:themeShade="7F"/>
            <w:spacing w:val="60"/>
            <w:sz w:val="18"/>
            <w:szCs w:val="18"/>
          </w:rPr>
          <w:t>Page</w:t>
        </w:r>
      </w:p>
    </w:sdtContent>
  </w:sdt>
  <w:p w14:paraId="61E6C5A2" w14:textId="77777777" w:rsidR="00165825" w:rsidRDefault="00165825">
    <w:pPr>
      <w:pStyle w:val="Footer"/>
    </w:pPr>
  </w:p>
  <w:p w14:paraId="6D38CD30" w14:textId="77777777" w:rsidR="00165825" w:rsidRDefault="00165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74CD5" w14:textId="77777777" w:rsidR="00165825" w:rsidRDefault="00165825" w:rsidP="00036F45">
      <w:r>
        <w:separator/>
      </w:r>
    </w:p>
  </w:footnote>
  <w:footnote w:type="continuationSeparator" w:id="0">
    <w:p w14:paraId="5124D480" w14:textId="77777777" w:rsidR="00165825" w:rsidRDefault="00165825" w:rsidP="0003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F33C" w14:textId="77777777" w:rsidR="00165825" w:rsidRDefault="00165825">
    <w:pPr>
      <w:pStyle w:val="Header"/>
    </w:pPr>
    <w:r>
      <w:rPr>
        <w:noProof/>
      </w:rPr>
      <mc:AlternateContent>
        <mc:Choice Requires="wps">
          <w:drawing>
            <wp:anchor distT="0" distB="0" distL="118745" distR="118745" simplePos="0" relativeHeight="251659264" behindDoc="1" locked="0" layoutInCell="1" allowOverlap="0" wp14:anchorId="3E67D658" wp14:editId="3096C18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28AACBD" w14:textId="77777777" w:rsidR="00165825" w:rsidRDefault="00165825">
                              <w:pPr>
                                <w:pStyle w:val="Header"/>
                                <w:tabs>
                                  <w:tab w:val="clear" w:pos="4680"/>
                                  <w:tab w:val="clear" w:pos="9360"/>
                                </w:tabs>
                                <w:jc w:val="center"/>
                                <w:rPr>
                                  <w:caps/>
                                  <w:color w:val="FFFFFF" w:themeColor="background1"/>
                                </w:rPr>
                              </w:pPr>
                              <w:r>
                                <w:rPr>
                                  <w:caps/>
                                  <w:color w:val="FFFFFF" w:themeColor="background1"/>
                                </w:rPr>
                                <w:t>Middlesex community College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E67D658"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28AACBD" w14:textId="77777777" w:rsidR="00165825" w:rsidRDefault="00165825">
                        <w:pPr>
                          <w:pStyle w:val="Header"/>
                          <w:tabs>
                            <w:tab w:val="clear" w:pos="4680"/>
                            <w:tab w:val="clear" w:pos="9360"/>
                          </w:tabs>
                          <w:jc w:val="center"/>
                          <w:rPr>
                            <w:caps/>
                            <w:color w:val="FFFFFF" w:themeColor="background1"/>
                          </w:rPr>
                        </w:pPr>
                        <w:r>
                          <w:rPr>
                            <w:caps/>
                            <w:color w:val="FFFFFF" w:themeColor="background1"/>
                          </w:rPr>
                          <w:t>Middlesex community College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AC6"/>
    <w:multiLevelType w:val="hybridMultilevel"/>
    <w:tmpl w:val="2996B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25D2D"/>
    <w:multiLevelType w:val="hybridMultilevel"/>
    <w:tmpl w:val="B770D826"/>
    <w:lvl w:ilvl="0" w:tplc="D01083A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124FA"/>
    <w:multiLevelType w:val="hybridMultilevel"/>
    <w:tmpl w:val="A77A846C"/>
    <w:lvl w:ilvl="0" w:tplc="8AB4C352">
      <w:start w:val="1"/>
      <w:numFmt w:val="decimal"/>
      <w:lvlText w:val="%1."/>
      <w:lvlJc w:val="left"/>
      <w:pPr>
        <w:ind w:left="112" w:hanging="226"/>
      </w:pPr>
      <w:rPr>
        <w:rFonts w:hint="default"/>
        <w:b/>
        <w:bCs/>
        <w:spacing w:val="-1"/>
        <w:w w:val="99"/>
      </w:rPr>
    </w:lvl>
    <w:lvl w:ilvl="1" w:tplc="A2AAEC2A">
      <w:numFmt w:val="bullet"/>
      <w:lvlText w:val=""/>
      <w:lvlJc w:val="left"/>
      <w:pPr>
        <w:ind w:left="832" w:hanging="360"/>
      </w:pPr>
      <w:rPr>
        <w:rFonts w:ascii="Symbol" w:eastAsia="Symbol" w:hAnsi="Symbol" w:cs="Symbol" w:hint="default"/>
        <w:w w:val="100"/>
        <w:sz w:val="24"/>
        <w:szCs w:val="24"/>
      </w:rPr>
    </w:lvl>
    <w:lvl w:ilvl="2" w:tplc="9B2A2AC6">
      <w:numFmt w:val="bullet"/>
      <w:lvlText w:val="•"/>
      <w:lvlJc w:val="left"/>
      <w:pPr>
        <w:ind w:left="1908" w:hanging="360"/>
      </w:pPr>
      <w:rPr>
        <w:rFonts w:hint="default"/>
      </w:rPr>
    </w:lvl>
    <w:lvl w:ilvl="3" w:tplc="4E7C7E48">
      <w:numFmt w:val="bullet"/>
      <w:lvlText w:val="•"/>
      <w:lvlJc w:val="left"/>
      <w:pPr>
        <w:ind w:left="2977" w:hanging="360"/>
      </w:pPr>
      <w:rPr>
        <w:rFonts w:hint="default"/>
      </w:rPr>
    </w:lvl>
    <w:lvl w:ilvl="4" w:tplc="F31290A6">
      <w:numFmt w:val="bullet"/>
      <w:lvlText w:val="•"/>
      <w:lvlJc w:val="left"/>
      <w:pPr>
        <w:ind w:left="4046" w:hanging="360"/>
      </w:pPr>
      <w:rPr>
        <w:rFonts w:hint="default"/>
      </w:rPr>
    </w:lvl>
    <w:lvl w:ilvl="5" w:tplc="B2D89B60">
      <w:numFmt w:val="bullet"/>
      <w:lvlText w:val="•"/>
      <w:lvlJc w:val="left"/>
      <w:pPr>
        <w:ind w:left="5115" w:hanging="360"/>
      </w:pPr>
      <w:rPr>
        <w:rFonts w:hint="default"/>
      </w:rPr>
    </w:lvl>
    <w:lvl w:ilvl="6" w:tplc="2C0420A0">
      <w:numFmt w:val="bullet"/>
      <w:lvlText w:val="•"/>
      <w:lvlJc w:val="left"/>
      <w:pPr>
        <w:ind w:left="6184" w:hanging="360"/>
      </w:pPr>
      <w:rPr>
        <w:rFonts w:hint="default"/>
      </w:rPr>
    </w:lvl>
    <w:lvl w:ilvl="7" w:tplc="E3DAD96E">
      <w:numFmt w:val="bullet"/>
      <w:lvlText w:val="•"/>
      <w:lvlJc w:val="left"/>
      <w:pPr>
        <w:ind w:left="7253" w:hanging="360"/>
      </w:pPr>
      <w:rPr>
        <w:rFonts w:hint="default"/>
      </w:rPr>
    </w:lvl>
    <w:lvl w:ilvl="8" w:tplc="D45C785C">
      <w:numFmt w:val="bullet"/>
      <w:lvlText w:val="•"/>
      <w:lvlJc w:val="left"/>
      <w:pPr>
        <w:ind w:left="8322" w:hanging="360"/>
      </w:pPr>
      <w:rPr>
        <w:rFonts w:hint="default"/>
      </w:rPr>
    </w:lvl>
  </w:abstractNum>
  <w:abstractNum w:abstractNumId="3" w15:restartNumberingAfterBreak="0">
    <w:nsid w:val="041703A3"/>
    <w:multiLevelType w:val="hybridMultilevel"/>
    <w:tmpl w:val="6D92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055F8"/>
    <w:multiLevelType w:val="hybridMultilevel"/>
    <w:tmpl w:val="12106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D2323"/>
    <w:multiLevelType w:val="hybridMultilevel"/>
    <w:tmpl w:val="EC10B7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C166A4"/>
    <w:multiLevelType w:val="hybridMultilevel"/>
    <w:tmpl w:val="C00AC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738A5"/>
    <w:multiLevelType w:val="hybridMultilevel"/>
    <w:tmpl w:val="143EE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C53B1"/>
    <w:multiLevelType w:val="singleLevel"/>
    <w:tmpl w:val="C626456A"/>
    <w:lvl w:ilvl="0">
      <w:start w:val="1"/>
      <w:numFmt w:val="decimal"/>
      <w:lvlText w:val="%1."/>
      <w:lvlJc w:val="left"/>
      <w:pPr>
        <w:tabs>
          <w:tab w:val="num" w:pos="1800"/>
        </w:tabs>
        <w:ind w:left="1800" w:hanging="360"/>
      </w:pPr>
      <w:rPr>
        <w:rFonts w:hint="default"/>
      </w:rPr>
    </w:lvl>
  </w:abstractNum>
  <w:abstractNum w:abstractNumId="9" w15:restartNumberingAfterBreak="0">
    <w:nsid w:val="109610D5"/>
    <w:multiLevelType w:val="multilevel"/>
    <w:tmpl w:val="8C2847CA"/>
    <w:lvl w:ilvl="0">
      <w:start w:val="1"/>
      <w:numFmt w:val="decimal"/>
      <w:lvlText w:val="%1."/>
      <w:lvlJc w:val="left"/>
      <w:pPr>
        <w:tabs>
          <w:tab w:val="num" w:pos="720"/>
        </w:tabs>
        <w:ind w:left="720" w:hanging="360"/>
      </w:pPr>
    </w:lvl>
    <w:lvl w:ilvl="1">
      <w:start w:val="1"/>
      <w:numFmt w:val="decimal"/>
      <w:lvlText w:val="%2."/>
      <w:lvlJc w:val="left"/>
      <w:pPr>
        <w:ind w:left="63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E2700F"/>
    <w:multiLevelType w:val="hybridMultilevel"/>
    <w:tmpl w:val="959265B2"/>
    <w:lvl w:ilvl="0" w:tplc="F9FE4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95255"/>
    <w:multiLevelType w:val="hybridMultilevel"/>
    <w:tmpl w:val="24EE0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C4788"/>
    <w:multiLevelType w:val="hybridMultilevel"/>
    <w:tmpl w:val="DF404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63158"/>
    <w:multiLevelType w:val="hybridMultilevel"/>
    <w:tmpl w:val="8BFE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F20D84"/>
    <w:multiLevelType w:val="hybridMultilevel"/>
    <w:tmpl w:val="AB44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FA22B5"/>
    <w:multiLevelType w:val="hybridMultilevel"/>
    <w:tmpl w:val="6D780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37E6EB0"/>
    <w:multiLevelType w:val="hybridMultilevel"/>
    <w:tmpl w:val="C436D91A"/>
    <w:lvl w:ilvl="0" w:tplc="553EA2AA">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7" w15:restartNumberingAfterBreak="0">
    <w:nsid w:val="13B7093F"/>
    <w:multiLevelType w:val="hybridMultilevel"/>
    <w:tmpl w:val="F08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03B99"/>
    <w:multiLevelType w:val="hybridMultilevel"/>
    <w:tmpl w:val="E5D0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8177CF"/>
    <w:multiLevelType w:val="hybridMultilevel"/>
    <w:tmpl w:val="F1EA3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51221E"/>
    <w:multiLevelType w:val="hybridMultilevel"/>
    <w:tmpl w:val="3044ED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1A31746B"/>
    <w:multiLevelType w:val="hybridMultilevel"/>
    <w:tmpl w:val="F71EE8B0"/>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22" w15:restartNumberingAfterBreak="0">
    <w:nsid w:val="1C8F4509"/>
    <w:multiLevelType w:val="hybridMultilevel"/>
    <w:tmpl w:val="3A345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2D4E5A"/>
    <w:multiLevelType w:val="hybridMultilevel"/>
    <w:tmpl w:val="4B78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496E7D"/>
    <w:multiLevelType w:val="multilevel"/>
    <w:tmpl w:val="03F4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627B87"/>
    <w:multiLevelType w:val="hybridMultilevel"/>
    <w:tmpl w:val="903A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D34898"/>
    <w:multiLevelType w:val="hybridMultilevel"/>
    <w:tmpl w:val="D5640234"/>
    <w:lvl w:ilvl="0" w:tplc="36ACC5C0">
      <w:start w:val="2"/>
      <w:numFmt w:val="decimal"/>
      <w:lvlText w:val="%1."/>
      <w:lvlJc w:val="left"/>
      <w:pPr>
        <w:tabs>
          <w:tab w:val="num" w:pos="765"/>
        </w:tabs>
        <w:ind w:left="765" w:hanging="360"/>
      </w:pPr>
      <w:rPr>
        <w:rFonts w:hint="default"/>
      </w:rPr>
    </w:lvl>
    <w:lvl w:ilvl="1" w:tplc="C94CED9A">
      <w:start w:val="1"/>
      <w:numFmt w:val="lowerLetter"/>
      <w:lvlText w:val="%2)"/>
      <w:lvlJc w:val="left"/>
      <w:pPr>
        <w:ind w:left="1485" w:hanging="360"/>
      </w:pPr>
      <w:rPr>
        <w:rFonts w:hint="default"/>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7" w15:restartNumberingAfterBreak="0">
    <w:nsid w:val="26431778"/>
    <w:multiLevelType w:val="singleLevel"/>
    <w:tmpl w:val="3A52E736"/>
    <w:lvl w:ilvl="0">
      <w:start w:val="1"/>
      <w:numFmt w:val="decimal"/>
      <w:lvlText w:val="%1."/>
      <w:lvlJc w:val="left"/>
      <w:pPr>
        <w:tabs>
          <w:tab w:val="num" w:pos="1800"/>
        </w:tabs>
        <w:ind w:left="1800" w:hanging="360"/>
      </w:pPr>
      <w:rPr>
        <w:rFonts w:hint="default"/>
      </w:rPr>
    </w:lvl>
  </w:abstractNum>
  <w:abstractNum w:abstractNumId="28" w15:restartNumberingAfterBreak="0">
    <w:nsid w:val="26FF4AB5"/>
    <w:multiLevelType w:val="hybridMultilevel"/>
    <w:tmpl w:val="6500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452BCA"/>
    <w:multiLevelType w:val="hybridMultilevel"/>
    <w:tmpl w:val="3090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F2171A"/>
    <w:multiLevelType w:val="hybridMultilevel"/>
    <w:tmpl w:val="1674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9C2B0A"/>
    <w:multiLevelType w:val="hybridMultilevel"/>
    <w:tmpl w:val="F16204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454F3A"/>
    <w:multiLevelType w:val="hybridMultilevel"/>
    <w:tmpl w:val="7B3C1E28"/>
    <w:lvl w:ilvl="0" w:tplc="4358E52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8379B1"/>
    <w:multiLevelType w:val="hybridMultilevel"/>
    <w:tmpl w:val="70CE2C32"/>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2FF049B2"/>
    <w:multiLevelType w:val="hybridMultilevel"/>
    <w:tmpl w:val="0E36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C175C7"/>
    <w:multiLevelType w:val="hybridMultilevel"/>
    <w:tmpl w:val="673C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1B7DDB"/>
    <w:multiLevelType w:val="hybridMultilevel"/>
    <w:tmpl w:val="9762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DC3C2C"/>
    <w:multiLevelType w:val="hybridMultilevel"/>
    <w:tmpl w:val="37A2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462092"/>
    <w:multiLevelType w:val="singleLevel"/>
    <w:tmpl w:val="54A00AB4"/>
    <w:lvl w:ilvl="0">
      <w:start w:val="1"/>
      <w:numFmt w:val="lowerLetter"/>
      <w:lvlText w:val="(%1)"/>
      <w:lvlJc w:val="left"/>
      <w:pPr>
        <w:tabs>
          <w:tab w:val="num" w:pos="2595"/>
        </w:tabs>
        <w:ind w:left="2595" w:hanging="435"/>
      </w:pPr>
      <w:rPr>
        <w:rFonts w:hint="default"/>
      </w:rPr>
    </w:lvl>
  </w:abstractNum>
  <w:abstractNum w:abstractNumId="39" w15:restartNumberingAfterBreak="0">
    <w:nsid w:val="3536263C"/>
    <w:multiLevelType w:val="multilevel"/>
    <w:tmpl w:val="F1A4CD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2D6843"/>
    <w:multiLevelType w:val="hybridMultilevel"/>
    <w:tmpl w:val="3BDA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8A561A"/>
    <w:multiLevelType w:val="singleLevel"/>
    <w:tmpl w:val="BED219EA"/>
    <w:lvl w:ilvl="0">
      <w:start w:val="1"/>
      <w:numFmt w:val="decimal"/>
      <w:lvlText w:val="%1."/>
      <w:lvlJc w:val="left"/>
      <w:pPr>
        <w:tabs>
          <w:tab w:val="num" w:pos="1800"/>
        </w:tabs>
        <w:ind w:left="1800" w:hanging="360"/>
      </w:pPr>
      <w:rPr>
        <w:rFonts w:hint="default"/>
      </w:rPr>
    </w:lvl>
  </w:abstractNum>
  <w:abstractNum w:abstractNumId="42" w15:restartNumberingAfterBreak="0">
    <w:nsid w:val="39110916"/>
    <w:multiLevelType w:val="hybridMultilevel"/>
    <w:tmpl w:val="5C44F2C8"/>
    <w:lvl w:ilvl="0" w:tplc="E05EFA20">
      <w:start w:val="1"/>
      <w:numFmt w:val="decimal"/>
      <w:lvlText w:val="%1."/>
      <w:lvlJc w:val="left"/>
      <w:pPr>
        <w:ind w:left="72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CEA0B26"/>
    <w:multiLevelType w:val="hybridMultilevel"/>
    <w:tmpl w:val="6D8040A6"/>
    <w:lvl w:ilvl="0" w:tplc="E86AA7B6">
      <w:start w:val="1"/>
      <w:numFmt w:val="decimal"/>
      <w:lvlText w:val="%1."/>
      <w:lvlJc w:val="left"/>
      <w:pPr>
        <w:ind w:left="384" w:hanging="360"/>
      </w:pPr>
      <w:rPr>
        <w:rFonts w:hint="default"/>
        <w:b/>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44" w15:restartNumberingAfterBreak="0">
    <w:nsid w:val="3F2246BD"/>
    <w:multiLevelType w:val="hybridMultilevel"/>
    <w:tmpl w:val="0CBC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0E06D6"/>
    <w:multiLevelType w:val="hybridMultilevel"/>
    <w:tmpl w:val="F7983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026878"/>
    <w:multiLevelType w:val="hybridMultilevel"/>
    <w:tmpl w:val="9938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355589"/>
    <w:multiLevelType w:val="hybridMultilevel"/>
    <w:tmpl w:val="ADF88E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665478A"/>
    <w:multiLevelType w:val="hybridMultilevel"/>
    <w:tmpl w:val="C4F80C0E"/>
    <w:lvl w:ilvl="0" w:tplc="A894C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6B00528"/>
    <w:multiLevelType w:val="hybridMultilevel"/>
    <w:tmpl w:val="FA14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293069"/>
    <w:multiLevelType w:val="hybridMultilevel"/>
    <w:tmpl w:val="99803414"/>
    <w:lvl w:ilvl="0" w:tplc="75A49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9A515A3"/>
    <w:multiLevelType w:val="hybridMultilevel"/>
    <w:tmpl w:val="2CEC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AC7BBC"/>
    <w:multiLevelType w:val="hybridMultilevel"/>
    <w:tmpl w:val="6076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843B82"/>
    <w:multiLevelType w:val="hybridMultilevel"/>
    <w:tmpl w:val="6C92A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D323CD"/>
    <w:multiLevelType w:val="hybridMultilevel"/>
    <w:tmpl w:val="38DCC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C93BAF"/>
    <w:multiLevelType w:val="hybridMultilevel"/>
    <w:tmpl w:val="CA9C3ABC"/>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56" w15:restartNumberingAfterBreak="0">
    <w:nsid w:val="4EEA251F"/>
    <w:multiLevelType w:val="hybridMultilevel"/>
    <w:tmpl w:val="916A2786"/>
    <w:lvl w:ilvl="0" w:tplc="04090001">
      <w:start w:val="1"/>
      <w:numFmt w:val="bullet"/>
      <w:lvlText w:val=""/>
      <w:lvlJc w:val="left"/>
      <w:pPr>
        <w:ind w:left="832" w:hanging="361"/>
      </w:pPr>
      <w:rPr>
        <w:rFonts w:ascii="Symbol" w:hAnsi="Symbol" w:hint="default"/>
        <w:w w:val="100"/>
      </w:rPr>
    </w:lvl>
    <w:lvl w:ilvl="1" w:tplc="0C30EEEE">
      <w:numFmt w:val="bullet"/>
      <w:lvlText w:val="•"/>
      <w:lvlJc w:val="left"/>
      <w:pPr>
        <w:ind w:left="1800" w:hanging="361"/>
      </w:pPr>
      <w:rPr>
        <w:rFonts w:hint="default"/>
      </w:rPr>
    </w:lvl>
    <w:lvl w:ilvl="2" w:tplc="BDD29984">
      <w:numFmt w:val="bullet"/>
      <w:lvlText w:val="•"/>
      <w:lvlJc w:val="left"/>
      <w:pPr>
        <w:ind w:left="2760" w:hanging="361"/>
      </w:pPr>
      <w:rPr>
        <w:rFonts w:hint="default"/>
      </w:rPr>
    </w:lvl>
    <w:lvl w:ilvl="3" w:tplc="E1506562">
      <w:numFmt w:val="bullet"/>
      <w:lvlText w:val="•"/>
      <w:lvlJc w:val="left"/>
      <w:pPr>
        <w:ind w:left="3720" w:hanging="361"/>
      </w:pPr>
      <w:rPr>
        <w:rFonts w:hint="default"/>
      </w:rPr>
    </w:lvl>
    <w:lvl w:ilvl="4" w:tplc="D4847FC6">
      <w:numFmt w:val="bullet"/>
      <w:lvlText w:val="•"/>
      <w:lvlJc w:val="left"/>
      <w:pPr>
        <w:ind w:left="4680" w:hanging="361"/>
      </w:pPr>
      <w:rPr>
        <w:rFonts w:hint="default"/>
      </w:rPr>
    </w:lvl>
    <w:lvl w:ilvl="5" w:tplc="75048A3E">
      <w:numFmt w:val="bullet"/>
      <w:lvlText w:val="•"/>
      <w:lvlJc w:val="left"/>
      <w:pPr>
        <w:ind w:left="5640" w:hanging="361"/>
      </w:pPr>
      <w:rPr>
        <w:rFonts w:hint="default"/>
      </w:rPr>
    </w:lvl>
    <w:lvl w:ilvl="6" w:tplc="0DE44612">
      <w:numFmt w:val="bullet"/>
      <w:lvlText w:val="•"/>
      <w:lvlJc w:val="left"/>
      <w:pPr>
        <w:ind w:left="6600" w:hanging="361"/>
      </w:pPr>
      <w:rPr>
        <w:rFonts w:hint="default"/>
      </w:rPr>
    </w:lvl>
    <w:lvl w:ilvl="7" w:tplc="9FD65514">
      <w:numFmt w:val="bullet"/>
      <w:lvlText w:val="•"/>
      <w:lvlJc w:val="left"/>
      <w:pPr>
        <w:ind w:left="7560" w:hanging="361"/>
      </w:pPr>
      <w:rPr>
        <w:rFonts w:hint="default"/>
      </w:rPr>
    </w:lvl>
    <w:lvl w:ilvl="8" w:tplc="6A327EBA">
      <w:numFmt w:val="bullet"/>
      <w:lvlText w:val="•"/>
      <w:lvlJc w:val="left"/>
      <w:pPr>
        <w:ind w:left="8520" w:hanging="361"/>
      </w:pPr>
      <w:rPr>
        <w:rFonts w:hint="default"/>
      </w:rPr>
    </w:lvl>
  </w:abstractNum>
  <w:abstractNum w:abstractNumId="57" w15:restartNumberingAfterBreak="0">
    <w:nsid w:val="532925A1"/>
    <w:multiLevelType w:val="singleLevel"/>
    <w:tmpl w:val="B4385F8A"/>
    <w:lvl w:ilvl="0">
      <w:start w:val="1"/>
      <w:numFmt w:val="decimal"/>
      <w:lvlText w:val="%1."/>
      <w:lvlJc w:val="left"/>
      <w:pPr>
        <w:tabs>
          <w:tab w:val="num" w:pos="1800"/>
        </w:tabs>
        <w:ind w:left="1800" w:hanging="360"/>
      </w:pPr>
      <w:rPr>
        <w:rFonts w:hint="default"/>
      </w:rPr>
    </w:lvl>
  </w:abstractNum>
  <w:abstractNum w:abstractNumId="58" w15:restartNumberingAfterBreak="0">
    <w:nsid w:val="54E64683"/>
    <w:multiLevelType w:val="hybridMultilevel"/>
    <w:tmpl w:val="B958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92665B"/>
    <w:multiLevelType w:val="hybridMultilevel"/>
    <w:tmpl w:val="E0C43E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6E566DA"/>
    <w:multiLevelType w:val="hybridMultilevel"/>
    <w:tmpl w:val="D2E89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FF2D12"/>
    <w:multiLevelType w:val="hybridMultilevel"/>
    <w:tmpl w:val="6A72206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7785A9F"/>
    <w:multiLevelType w:val="multilevel"/>
    <w:tmpl w:val="8C541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57D66A4D"/>
    <w:multiLevelType w:val="hybridMultilevel"/>
    <w:tmpl w:val="FAC2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655930"/>
    <w:multiLevelType w:val="hybridMultilevel"/>
    <w:tmpl w:val="910E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236A45"/>
    <w:multiLevelType w:val="hybridMultilevel"/>
    <w:tmpl w:val="C52CD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3F782E"/>
    <w:multiLevelType w:val="hybridMultilevel"/>
    <w:tmpl w:val="8036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507630"/>
    <w:multiLevelType w:val="hybridMultilevel"/>
    <w:tmpl w:val="BFA003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644631"/>
    <w:multiLevelType w:val="hybridMultilevel"/>
    <w:tmpl w:val="C18C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6D274D"/>
    <w:multiLevelType w:val="hybridMultilevel"/>
    <w:tmpl w:val="5A748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124C21"/>
    <w:multiLevelType w:val="hybridMultilevel"/>
    <w:tmpl w:val="991E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6D6EB9"/>
    <w:multiLevelType w:val="singleLevel"/>
    <w:tmpl w:val="E99A58C6"/>
    <w:lvl w:ilvl="0">
      <w:start w:val="1"/>
      <w:numFmt w:val="decimal"/>
      <w:lvlText w:val="%1."/>
      <w:lvlJc w:val="left"/>
      <w:pPr>
        <w:tabs>
          <w:tab w:val="num" w:pos="1800"/>
        </w:tabs>
        <w:ind w:left="1800" w:hanging="360"/>
      </w:pPr>
      <w:rPr>
        <w:rFonts w:hint="default"/>
      </w:rPr>
    </w:lvl>
  </w:abstractNum>
  <w:abstractNum w:abstractNumId="72" w15:restartNumberingAfterBreak="0">
    <w:nsid w:val="656409D4"/>
    <w:multiLevelType w:val="hybridMultilevel"/>
    <w:tmpl w:val="62443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66466D"/>
    <w:multiLevelType w:val="hybridMultilevel"/>
    <w:tmpl w:val="45B6B40C"/>
    <w:lvl w:ilvl="0" w:tplc="E3443C70">
      <w:start w:val="1"/>
      <w:numFmt w:val="decimal"/>
      <w:lvlText w:val="%1."/>
      <w:lvlJc w:val="left"/>
      <w:pPr>
        <w:tabs>
          <w:tab w:val="num" w:pos="540"/>
        </w:tabs>
        <w:ind w:left="540" w:hanging="360"/>
      </w:pPr>
      <w:rPr>
        <w:rFonts w:ascii="Times New Roman" w:eastAsiaTheme="minorHAnsi" w:hAnsi="Times New Roman" w:cs="Times New Roman"/>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AF74972"/>
    <w:multiLevelType w:val="hybridMultilevel"/>
    <w:tmpl w:val="2F2E5F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5F7CA9"/>
    <w:multiLevelType w:val="singleLevel"/>
    <w:tmpl w:val="4886B59A"/>
    <w:lvl w:ilvl="0">
      <w:start w:val="1"/>
      <w:numFmt w:val="decimal"/>
      <w:lvlText w:val="%1."/>
      <w:lvlJc w:val="left"/>
      <w:pPr>
        <w:tabs>
          <w:tab w:val="num" w:pos="1800"/>
        </w:tabs>
        <w:ind w:left="1800" w:hanging="360"/>
      </w:pPr>
      <w:rPr>
        <w:rFonts w:hint="default"/>
      </w:rPr>
    </w:lvl>
  </w:abstractNum>
  <w:abstractNum w:abstractNumId="76" w15:restartNumberingAfterBreak="0">
    <w:nsid w:val="71FF0D55"/>
    <w:multiLevelType w:val="singleLevel"/>
    <w:tmpl w:val="60647026"/>
    <w:lvl w:ilvl="0">
      <w:start w:val="1"/>
      <w:numFmt w:val="upperLetter"/>
      <w:lvlText w:val="%1."/>
      <w:lvlJc w:val="left"/>
      <w:pPr>
        <w:tabs>
          <w:tab w:val="num" w:pos="720"/>
        </w:tabs>
        <w:ind w:left="720" w:hanging="720"/>
      </w:pPr>
      <w:rPr>
        <w:rFonts w:hint="default"/>
      </w:rPr>
    </w:lvl>
  </w:abstractNum>
  <w:abstractNum w:abstractNumId="77" w15:restartNumberingAfterBreak="0">
    <w:nsid w:val="72F44FB7"/>
    <w:multiLevelType w:val="hybridMultilevel"/>
    <w:tmpl w:val="E5D0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2D34D8"/>
    <w:multiLevelType w:val="hybridMultilevel"/>
    <w:tmpl w:val="F9E8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9648D6"/>
    <w:multiLevelType w:val="hybridMultilevel"/>
    <w:tmpl w:val="DB5C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982A2F"/>
    <w:multiLevelType w:val="hybridMultilevel"/>
    <w:tmpl w:val="E332A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464D08"/>
    <w:multiLevelType w:val="hybridMultilevel"/>
    <w:tmpl w:val="7CAE9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E630072"/>
    <w:multiLevelType w:val="hybridMultilevel"/>
    <w:tmpl w:val="83B2AF3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3" w15:restartNumberingAfterBreak="0">
    <w:nsid w:val="7F6E055E"/>
    <w:multiLevelType w:val="hybridMultilevel"/>
    <w:tmpl w:val="0FD6C8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9"/>
  </w:num>
  <w:num w:numId="3">
    <w:abstractNumId w:val="46"/>
  </w:num>
  <w:num w:numId="4">
    <w:abstractNumId w:val="32"/>
  </w:num>
  <w:num w:numId="5">
    <w:abstractNumId w:val="48"/>
  </w:num>
  <w:num w:numId="6">
    <w:abstractNumId w:val="55"/>
  </w:num>
  <w:num w:numId="7">
    <w:abstractNumId w:val="21"/>
  </w:num>
  <w:num w:numId="8">
    <w:abstractNumId w:val="56"/>
  </w:num>
  <w:num w:numId="9">
    <w:abstractNumId w:val="2"/>
  </w:num>
  <w:num w:numId="10">
    <w:abstractNumId w:val="45"/>
  </w:num>
  <w:num w:numId="11">
    <w:abstractNumId w:val="28"/>
  </w:num>
  <w:num w:numId="12">
    <w:abstractNumId w:val="68"/>
  </w:num>
  <w:num w:numId="13">
    <w:abstractNumId w:val="81"/>
  </w:num>
  <w:num w:numId="14">
    <w:abstractNumId w:val="79"/>
  </w:num>
  <w:num w:numId="15">
    <w:abstractNumId w:val="37"/>
  </w:num>
  <w:num w:numId="16">
    <w:abstractNumId w:val="4"/>
  </w:num>
  <w:num w:numId="17">
    <w:abstractNumId w:val="36"/>
  </w:num>
  <w:num w:numId="18">
    <w:abstractNumId w:val="58"/>
  </w:num>
  <w:num w:numId="19">
    <w:abstractNumId w:val="52"/>
  </w:num>
  <w:num w:numId="20">
    <w:abstractNumId w:val="23"/>
  </w:num>
  <w:num w:numId="21">
    <w:abstractNumId w:val="50"/>
  </w:num>
  <w:num w:numId="22">
    <w:abstractNumId w:val="74"/>
  </w:num>
  <w:num w:numId="23">
    <w:abstractNumId w:val="67"/>
  </w:num>
  <w:num w:numId="24">
    <w:abstractNumId w:val="35"/>
  </w:num>
  <w:num w:numId="25">
    <w:abstractNumId w:val="64"/>
  </w:num>
  <w:num w:numId="26">
    <w:abstractNumId w:val="19"/>
  </w:num>
  <w:num w:numId="27">
    <w:abstractNumId w:val="11"/>
  </w:num>
  <w:num w:numId="28">
    <w:abstractNumId w:val="10"/>
  </w:num>
  <w:num w:numId="29">
    <w:abstractNumId w:val="5"/>
  </w:num>
  <w:num w:numId="30">
    <w:abstractNumId w:val="80"/>
  </w:num>
  <w:num w:numId="31">
    <w:abstractNumId w:val="14"/>
  </w:num>
  <w:num w:numId="32">
    <w:abstractNumId w:val="31"/>
  </w:num>
  <w:num w:numId="33">
    <w:abstractNumId w:val="34"/>
  </w:num>
  <w:num w:numId="34">
    <w:abstractNumId w:val="49"/>
  </w:num>
  <w:num w:numId="35">
    <w:abstractNumId w:val="30"/>
  </w:num>
  <w:num w:numId="36">
    <w:abstractNumId w:val="7"/>
  </w:num>
  <w:num w:numId="37">
    <w:abstractNumId w:val="65"/>
  </w:num>
  <w:num w:numId="38">
    <w:abstractNumId w:val="0"/>
  </w:num>
  <w:num w:numId="39">
    <w:abstractNumId w:val="54"/>
  </w:num>
  <w:num w:numId="40">
    <w:abstractNumId w:val="72"/>
  </w:num>
  <w:num w:numId="41">
    <w:abstractNumId w:val="12"/>
  </w:num>
  <w:num w:numId="42">
    <w:abstractNumId w:val="6"/>
  </w:num>
  <w:num w:numId="43">
    <w:abstractNumId w:val="40"/>
  </w:num>
  <w:num w:numId="44">
    <w:abstractNumId w:val="25"/>
  </w:num>
  <w:num w:numId="45">
    <w:abstractNumId w:val="33"/>
  </w:num>
  <w:num w:numId="46">
    <w:abstractNumId w:val="73"/>
  </w:num>
  <w:num w:numId="47">
    <w:abstractNumId w:val="47"/>
  </w:num>
  <w:num w:numId="48">
    <w:abstractNumId w:val="69"/>
  </w:num>
  <w:num w:numId="49">
    <w:abstractNumId w:val="83"/>
  </w:num>
  <w:num w:numId="50">
    <w:abstractNumId w:val="59"/>
  </w:num>
  <w:num w:numId="51">
    <w:abstractNumId w:val="20"/>
  </w:num>
  <w:num w:numId="52">
    <w:abstractNumId w:val="13"/>
  </w:num>
  <w:num w:numId="53">
    <w:abstractNumId w:val="60"/>
  </w:num>
  <w:num w:numId="54">
    <w:abstractNumId w:val="51"/>
  </w:num>
  <w:num w:numId="55">
    <w:abstractNumId w:val="53"/>
  </w:num>
  <w:num w:numId="56">
    <w:abstractNumId w:val="61"/>
  </w:num>
  <w:num w:numId="57">
    <w:abstractNumId w:val="26"/>
  </w:num>
  <w:num w:numId="58">
    <w:abstractNumId w:val="16"/>
  </w:num>
  <w:num w:numId="59">
    <w:abstractNumId w:val="42"/>
  </w:num>
  <w:num w:numId="60">
    <w:abstractNumId w:val="22"/>
  </w:num>
  <w:num w:numId="61">
    <w:abstractNumId w:val="18"/>
  </w:num>
  <w:num w:numId="62">
    <w:abstractNumId w:val="77"/>
  </w:num>
  <w:num w:numId="63">
    <w:abstractNumId w:val="39"/>
  </w:num>
  <w:num w:numId="64">
    <w:abstractNumId w:val="3"/>
  </w:num>
  <w:num w:numId="65">
    <w:abstractNumId w:val="43"/>
  </w:num>
  <w:num w:numId="66">
    <w:abstractNumId w:val="76"/>
  </w:num>
  <w:num w:numId="67">
    <w:abstractNumId w:val="71"/>
  </w:num>
  <w:num w:numId="68">
    <w:abstractNumId w:val="8"/>
  </w:num>
  <w:num w:numId="69">
    <w:abstractNumId w:val="38"/>
  </w:num>
  <w:num w:numId="70">
    <w:abstractNumId w:val="75"/>
  </w:num>
  <w:num w:numId="71">
    <w:abstractNumId w:val="41"/>
  </w:num>
  <w:num w:numId="72">
    <w:abstractNumId w:val="57"/>
  </w:num>
  <w:num w:numId="73">
    <w:abstractNumId w:val="27"/>
  </w:num>
  <w:num w:numId="74">
    <w:abstractNumId w:val="66"/>
  </w:num>
  <w:num w:numId="75">
    <w:abstractNumId w:val="15"/>
  </w:num>
  <w:num w:numId="76">
    <w:abstractNumId w:val="62"/>
  </w:num>
  <w:num w:numId="77">
    <w:abstractNumId w:val="44"/>
  </w:num>
  <w:num w:numId="78">
    <w:abstractNumId w:val="63"/>
  </w:num>
  <w:num w:numId="79">
    <w:abstractNumId w:val="24"/>
  </w:num>
  <w:num w:numId="80">
    <w:abstractNumId w:val="17"/>
  </w:num>
  <w:num w:numId="81">
    <w:abstractNumId w:val="9"/>
  </w:num>
  <w:num w:numId="82">
    <w:abstractNumId w:val="78"/>
  </w:num>
  <w:num w:numId="83">
    <w:abstractNumId w:val="70"/>
  </w:num>
  <w:num w:numId="84">
    <w:abstractNumId w:val="8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45"/>
    <w:rsid w:val="000047FB"/>
    <w:rsid w:val="000072C8"/>
    <w:rsid w:val="000118FD"/>
    <w:rsid w:val="00011A13"/>
    <w:rsid w:val="00014C53"/>
    <w:rsid w:val="00014F71"/>
    <w:rsid w:val="00033F03"/>
    <w:rsid w:val="00036F45"/>
    <w:rsid w:val="0003742C"/>
    <w:rsid w:val="00040D32"/>
    <w:rsid w:val="00046E11"/>
    <w:rsid w:val="00075ECA"/>
    <w:rsid w:val="000820C5"/>
    <w:rsid w:val="00085EC4"/>
    <w:rsid w:val="00097611"/>
    <w:rsid w:val="000A4660"/>
    <w:rsid w:val="000B0FC1"/>
    <w:rsid w:val="000B42BA"/>
    <w:rsid w:val="000C13F3"/>
    <w:rsid w:val="000C181D"/>
    <w:rsid w:val="000C29CD"/>
    <w:rsid w:val="000E213C"/>
    <w:rsid w:val="000F32A7"/>
    <w:rsid w:val="000F7FAB"/>
    <w:rsid w:val="00101394"/>
    <w:rsid w:val="0010204A"/>
    <w:rsid w:val="0010496D"/>
    <w:rsid w:val="00110D18"/>
    <w:rsid w:val="00114F32"/>
    <w:rsid w:val="00125782"/>
    <w:rsid w:val="00130E56"/>
    <w:rsid w:val="00134941"/>
    <w:rsid w:val="001448F0"/>
    <w:rsid w:val="001539BB"/>
    <w:rsid w:val="001553AA"/>
    <w:rsid w:val="00155674"/>
    <w:rsid w:val="00165825"/>
    <w:rsid w:val="00166666"/>
    <w:rsid w:val="0019354E"/>
    <w:rsid w:val="0019601F"/>
    <w:rsid w:val="00197443"/>
    <w:rsid w:val="001B135A"/>
    <w:rsid w:val="001C10D9"/>
    <w:rsid w:val="001D5D08"/>
    <w:rsid w:val="001E08AB"/>
    <w:rsid w:val="001E60F5"/>
    <w:rsid w:val="001E7C3D"/>
    <w:rsid w:val="001F47E8"/>
    <w:rsid w:val="00200656"/>
    <w:rsid w:val="00205E05"/>
    <w:rsid w:val="00206102"/>
    <w:rsid w:val="0021224A"/>
    <w:rsid w:val="00217C96"/>
    <w:rsid w:val="00223738"/>
    <w:rsid w:val="002252F5"/>
    <w:rsid w:val="0023177D"/>
    <w:rsid w:val="0023309B"/>
    <w:rsid w:val="00233382"/>
    <w:rsid w:val="00235A0F"/>
    <w:rsid w:val="00235A3A"/>
    <w:rsid w:val="00242ECE"/>
    <w:rsid w:val="00250EE3"/>
    <w:rsid w:val="00253CCA"/>
    <w:rsid w:val="002616D7"/>
    <w:rsid w:val="0028305D"/>
    <w:rsid w:val="0028476D"/>
    <w:rsid w:val="00291D5F"/>
    <w:rsid w:val="002949D5"/>
    <w:rsid w:val="002A1D0B"/>
    <w:rsid w:val="002A56BA"/>
    <w:rsid w:val="002A7948"/>
    <w:rsid w:val="002B5A33"/>
    <w:rsid w:val="002B74F3"/>
    <w:rsid w:val="002C1A94"/>
    <w:rsid w:val="002C59E2"/>
    <w:rsid w:val="002D1872"/>
    <w:rsid w:val="002E37C0"/>
    <w:rsid w:val="002E3A9F"/>
    <w:rsid w:val="002E6D50"/>
    <w:rsid w:val="002F10E4"/>
    <w:rsid w:val="002F32B1"/>
    <w:rsid w:val="002F32FD"/>
    <w:rsid w:val="002F4A0D"/>
    <w:rsid w:val="003058B4"/>
    <w:rsid w:val="0031031B"/>
    <w:rsid w:val="00312D23"/>
    <w:rsid w:val="0032516C"/>
    <w:rsid w:val="00326868"/>
    <w:rsid w:val="003318FC"/>
    <w:rsid w:val="0033640F"/>
    <w:rsid w:val="00341C91"/>
    <w:rsid w:val="00352707"/>
    <w:rsid w:val="00360257"/>
    <w:rsid w:val="0036188C"/>
    <w:rsid w:val="00375DD6"/>
    <w:rsid w:val="00386237"/>
    <w:rsid w:val="003A3262"/>
    <w:rsid w:val="003B2369"/>
    <w:rsid w:val="003B3E05"/>
    <w:rsid w:val="003C37D6"/>
    <w:rsid w:val="003C4F7C"/>
    <w:rsid w:val="003D0247"/>
    <w:rsid w:val="003F1370"/>
    <w:rsid w:val="003F5791"/>
    <w:rsid w:val="003F6401"/>
    <w:rsid w:val="004037A3"/>
    <w:rsid w:val="00406809"/>
    <w:rsid w:val="00410126"/>
    <w:rsid w:val="004177AD"/>
    <w:rsid w:val="00424070"/>
    <w:rsid w:val="00424B2F"/>
    <w:rsid w:val="0042727B"/>
    <w:rsid w:val="004276A6"/>
    <w:rsid w:val="0043208F"/>
    <w:rsid w:val="0043764E"/>
    <w:rsid w:val="00441CE4"/>
    <w:rsid w:val="00445F7C"/>
    <w:rsid w:val="00461173"/>
    <w:rsid w:val="00462A63"/>
    <w:rsid w:val="00463F2B"/>
    <w:rsid w:val="004719BB"/>
    <w:rsid w:val="004728CB"/>
    <w:rsid w:val="004747A6"/>
    <w:rsid w:val="00475153"/>
    <w:rsid w:val="004839A8"/>
    <w:rsid w:val="0049331F"/>
    <w:rsid w:val="0049362F"/>
    <w:rsid w:val="00496E5E"/>
    <w:rsid w:val="004A19D8"/>
    <w:rsid w:val="004B1B30"/>
    <w:rsid w:val="004C2ADF"/>
    <w:rsid w:val="004C2D47"/>
    <w:rsid w:val="004C4031"/>
    <w:rsid w:val="004D1807"/>
    <w:rsid w:val="004D3983"/>
    <w:rsid w:val="004D46C7"/>
    <w:rsid w:val="004E398F"/>
    <w:rsid w:val="004F1736"/>
    <w:rsid w:val="004F546B"/>
    <w:rsid w:val="00504562"/>
    <w:rsid w:val="0051058C"/>
    <w:rsid w:val="005160CD"/>
    <w:rsid w:val="00523F51"/>
    <w:rsid w:val="0053444A"/>
    <w:rsid w:val="005349A0"/>
    <w:rsid w:val="005372C1"/>
    <w:rsid w:val="0054121C"/>
    <w:rsid w:val="00547188"/>
    <w:rsid w:val="00560323"/>
    <w:rsid w:val="00563C8A"/>
    <w:rsid w:val="00590810"/>
    <w:rsid w:val="005A231D"/>
    <w:rsid w:val="005A4E5E"/>
    <w:rsid w:val="005B154E"/>
    <w:rsid w:val="005B15C8"/>
    <w:rsid w:val="005B3A10"/>
    <w:rsid w:val="005D38FE"/>
    <w:rsid w:val="005D425D"/>
    <w:rsid w:val="005D527C"/>
    <w:rsid w:val="005E2A72"/>
    <w:rsid w:val="005E3126"/>
    <w:rsid w:val="005F2321"/>
    <w:rsid w:val="005F5DEB"/>
    <w:rsid w:val="005F6CE1"/>
    <w:rsid w:val="00602AA0"/>
    <w:rsid w:val="00606ECD"/>
    <w:rsid w:val="00610D38"/>
    <w:rsid w:val="006179C7"/>
    <w:rsid w:val="0062405A"/>
    <w:rsid w:val="00624AA1"/>
    <w:rsid w:val="0062572A"/>
    <w:rsid w:val="006320E9"/>
    <w:rsid w:val="00636D0F"/>
    <w:rsid w:val="0064145E"/>
    <w:rsid w:val="006536A6"/>
    <w:rsid w:val="00675EFF"/>
    <w:rsid w:val="00676000"/>
    <w:rsid w:val="00676CB1"/>
    <w:rsid w:val="006A42B4"/>
    <w:rsid w:val="006B3AC3"/>
    <w:rsid w:val="006B51AC"/>
    <w:rsid w:val="006B7123"/>
    <w:rsid w:val="006C3A9A"/>
    <w:rsid w:val="006D027C"/>
    <w:rsid w:val="006D7250"/>
    <w:rsid w:val="006D78BD"/>
    <w:rsid w:val="00702C7F"/>
    <w:rsid w:val="00710932"/>
    <w:rsid w:val="0071568F"/>
    <w:rsid w:val="00716E07"/>
    <w:rsid w:val="00717908"/>
    <w:rsid w:val="00726B47"/>
    <w:rsid w:val="0075012C"/>
    <w:rsid w:val="00756A07"/>
    <w:rsid w:val="0075760C"/>
    <w:rsid w:val="00766D6A"/>
    <w:rsid w:val="007674EB"/>
    <w:rsid w:val="00771320"/>
    <w:rsid w:val="0079406B"/>
    <w:rsid w:val="00796184"/>
    <w:rsid w:val="00797A56"/>
    <w:rsid w:val="007A29B1"/>
    <w:rsid w:val="007B2998"/>
    <w:rsid w:val="007C48D5"/>
    <w:rsid w:val="007D159A"/>
    <w:rsid w:val="007D50FF"/>
    <w:rsid w:val="007D5B5C"/>
    <w:rsid w:val="007D703F"/>
    <w:rsid w:val="007E1EE6"/>
    <w:rsid w:val="007E24B4"/>
    <w:rsid w:val="00800B2C"/>
    <w:rsid w:val="00802498"/>
    <w:rsid w:val="008030EC"/>
    <w:rsid w:val="008060E8"/>
    <w:rsid w:val="008070BB"/>
    <w:rsid w:val="008224B7"/>
    <w:rsid w:val="00830593"/>
    <w:rsid w:val="00830BA1"/>
    <w:rsid w:val="00850928"/>
    <w:rsid w:val="00852B65"/>
    <w:rsid w:val="0086095E"/>
    <w:rsid w:val="0086550E"/>
    <w:rsid w:val="00866B57"/>
    <w:rsid w:val="00885A89"/>
    <w:rsid w:val="008873A8"/>
    <w:rsid w:val="00890C7D"/>
    <w:rsid w:val="00895C58"/>
    <w:rsid w:val="008A17C3"/>
    <w:rsid w:val="008A6D20"/>
    <w:rsid w:val="008C3984"/>
    <w:rsid w:val="008C4B54"/>
    <w:rsid w:val="008D2AE6"/>
    <w:rsid w:val="008D2DC4"/>
    <w:rsid w:val="00912144"/>
    <w:rsid w:val="00922307"/>
    <w:rsid w:val="009341D4"/>
    <w:rsid w:val="00941870"/>
    <w:rsid w:val="00947B18"/>
    <w:rsid w:val="009738C5"/>
    <w:rsid w:val="00975941"/>
    <w:rsid w:val="00984742"/>
    <w:rsid w:val="009A1A87"/>
    <w:rsid w:val="009B0ECD"/>
    <w:rsid w:val="009B496D"/>
    <w:rsid w:val="009C3AC2"/>
    <w:rsid w:val="009D219E"/>
    <w:rsid w:val="009D38EB"/>
    <w:rsid w:val="009E1805"/>
    <w:rsid w:val="009E5BDF"/>
    <w:rsid w:val="009F441D"/>
    <w:rsid w:val="00A05B4B"/>
    <w:rsid w:val="00A1155F"/>
    <w:rsid w:val="00A14860"/>
    <w:rsid w:val="00A14D69"/>
    <w:rsid w:val="00A21D80"/>
    <w:rsid w:val="00A25419"/>
    <w:rsid w:val="00A37F86"/>
    <w:rsid w:val="00A4723B"/>
    <w:rsid w:val="00A54484"/>
    <w:rsid w:val="00A62CE6"/>
    <w:rsid w:val="00A66621"/>
    <w:rsid w:val="00A84346"/>
    <w:rsid w:val="00A8677D"/>
    <w:rsid w:val="00A86BAF"/>
    <w:rsid w:val="00A95115"/>
    <w:rsid w:val="00A9523A"/>
    <w:rsid w:val="00AA05C1"/>
    <w:rsid w:val="00AB2C6F"/>
    <w:rsid w:val="00AB5B41"/>
    <w:rsid w:val="00AC2EB3"/>
    <w:rsid w:val="00AC7FE6"/>
    <w:rsid w:val="00AE3A2B"/>
    <w:rsid w:val="00AE58DA"/>
    <w:rsid w:val="00AE7912"/>
    <w:rsid w:val="00AF390F"/>
    <w:rsid w:val="00B029B1"/>
    <w:rsid w:val="00B1438E"/>
    <w:rsid w:val="00B25E28"/>
    <w:rsid w:val="00B33CC9"/>
    <w:rsid w:val="00B37AE9"/>
    <w:rsid w:val="00B45265"/>
    <w:rsid w:val="00B46300"/>
    <w:rsid w:val="00B5080A"/>
    <w:rsid w:val="00B53761"/>
    <w:rsid w:val="00B631BF"/>
    <w:rsid w:val="00B85B94"/>
    <w:rsid w:val="00B92259"/>
    <w:rsid w:val="00BC29AD"/>
    <w:rsid w:val="00BC3E8B"/>
    <w:rsid w:val="00BE6919"/>
    <w:rsid w:val="00BF0352"/>
    <w:rsid w:val="00BF2816"/>
    <w:rsid w:val="00BF3905"/>
    <w:rsid w:val="00BF4F24"/>
    <w:rsid w:val="00BF6ACB"/>
    <w:rsid w:val="00C026D1"/>
    <w:rsid w:val="00C07F10"/>
    <w:rsid w:val="00C144D5"/>
    <w:rsid w:val="00C20693"/>
    <w:rsid w:val="00C2733E"/>
    <w:rsid w:val="00C33118"/>
    <w:rsid w:val="00C410F3"/>
    <w:rsid w:val="00C44406"/>
    <w:rsid w:val="00C44674"/>
    <w:rsid w:val="00C536AA"/>
    <w:rsid w:val="00C62BFA"/>
    <w:rsid w:val="00C678ED"/>
    <w:rsid w:val="00C813A8"/>
    <w:rsid w:val="00C82E65"/>
    <w:rsid w:val="00C96E42"/>
    <w:rsid w:val="00CA0BAC"/>
    <w:rsid w:val="00CA14BF"/>
    <w:rsid w:val="00CB1D60"/>
    <w:rsid w:val="00CC5D8B"/>
    <w:rsid w:val="00CC7BE6"/>
    <w:rsid w:val="00CD3376"/>
    <w:rsid w:val="00CD3458"/>
    <w:rsid w:val="00CD7BB9"/>
    <w:rsid w:val="00CE740B"/>
    <w:rsid w:val="00CF26AB"/>
    <w:rsid w:val="00CF4863"/>
    <w:rsid w:val="00D04F9A"/>
    <w:rsid w:val="00D07A6F"/>
    <w:rsid w:val="00D127FC"/>
    <w:rsid w:val="00D12E3A"/>
    <w:rsid w:val="00D16A33"/>
    <w:rsid w:val="00D23BE5"/>
    <w:rsid w:val="00D33091"/>
    <w:rsid w:val="00D34481"/>
    <w:rsid w:val="00D3602A"/>
    <w:rsid w:val="00D47433"/>
    <w:rsid w:val="00D64AB8"/>
    <w:rsid w:val="00D71A06"/>
    <w:rsid w:val="00D82F4F"/>
    <w:rsid w:val="00D86B1D"/>
    <w:rsid w:val="00DA0517"/>
    <w:rsid w:val="00DA49C3"/>
    <w:rsid w:val="00DB2D79"/>
    <w:rsid w:val="00DB621D"/>
    <w:rsid w:val="00DC7286"/>
    <w:rsid w:val="00DC7AFE"/>
    <w:rsid w:val="00DD12EF"/>
    <w:rsid w:val="00DE535C"/>
    <w:rsid w:val="00E05E95"/>
    <w:rsid w:val="00E0790B"/>
    <w:rsid w:val="00E142AB"/>
    <w:rsid w:val="00E1631A"/>
    <w:rsid w:val="00E20809"/>
    <w:rsid w:val="00E208E0"/>
    <w:rsid w:val="00E22226"/>
    <w:rsid w:val="00E25E54"/>
    <w:rsid w:val="00E32D80"/>
    <w:rsid w:val="00E3326C"/>
    <w:rsid w:val="00E357BF"/>
    <w:rsid w:val="00E42A1F"/>
    <w:rsid w:val="00E43492"/>
    <w:rsid w:val="00E561B0"/>
    <w:rsid w:val="00E72CEA"/>
    <w:rsid w:val="00E730B0"/>
    <w:rsid w:val="00E74970"/>
    <w:rsid w:val="00E80A77"/>
    <w:rsid w:val="00E8142B"/>
    <w:rsid w:val="00E8351B"/>
    <w:rsid w:val="00E94534"/>
    <w:rsid w:val="00EA60BE"/>
    <w:rsid w:val="00EB3305"/>
    <w:rsid w:val="00EC3FB4"/>
    <w:rsid w:val="00ED1A61"/>
    <w:rsid w:val="00ED421D"/>
    <w:rsid w:val="00ED7836"/>
    <w:rsid w:val="00EE47B4"/>
    <w:rsid w:val="00EF099D"/>
    <w:rsid w:val="00EF1843"/>
    <w:rsid w:val="00EF38E8"/>
    <w:rsid w:val="00EF450B"/>
    <w:rsid w:val="00F01A91"/>
    <w:rsid w:val="00F053FF"/>
    <w:rsid w:val="00F1146A"/>
    <w:rsid w:val="00F13A73"/>
    <w:rsid w:val="00F203C8"/>
    <w:rsid w:val="00F23385"/>
    <w:rsid w:val="00F5159E"/>
    <w:rsid w:val="00F6132B"/>
    <w:rsid w:val="00F654D4"/>
    <w:rsid w:val="00F71FAA"/>
    <w:rsid w:val="00F816FC"/>
    <w:rsid w:val="00F84B34"/>
    <w:rsid w:val="00F90288"/>
    <w:rsid w:val="00F92055"/>
    <w:rsid w:val="00FA1D97"/>
    <w:rsid w:val="00FB5A98"/>
    <w:rsid w:val="00FC39C9"/>
    <w:rsid w:val="00FD1532"/>
    <w:rsid w:val="00FD1D35"/>
    <w:rsid w:val="00FE23DB"/>
    <w:rsid w:val="00FF161C"/>
    <w:rsid w:val="00FF1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FD2FF80"/>
  <w15:chartTrackingRefBased/>
  <w15:docId w15:val="{3B60A487-291F-437E-AC90-ED6CA8A0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21C"/>
  </w:style>
  <w:style w:type="paragraph" w:styleId="Heading1">
    <w:name w:val="heading 1"/>
    <w:basedOn w:val="Normal"/>
    <w:next w:val="Normal"/>
    <w:link w:val="Heading1Char"/>
    <w:uiPriority w:val="9"/>
    <w:qFormat/>
    <w:rsid w:val="005E2A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2DC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2DC4"/>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Heading4">
    <w:name w:val="heading 4"/>
    <w:basedOn w:val="Normal"/>
    <w:next w:val="Normal"/>
    <w:link w:val="Heading4Char"/>
    <w:uiPriority w:val="9"/>
    <w:unhideWhenUsed/>
    <w:qFormat/>
    <w:rsid w:val="005E2A72"/>
    <w:pPr>
      <w:keepNext/>
      <w:keepLines/>
      <w:spacing w:before="200"/>
      <w:outlineLvl w:val="3"/>
    </w:pPr>
    <w:rPr>
      <w:rFonts w:asciiTheme="majorHAnsi" w:eastAsiaTheme="majorEastAsia" w:hAnsiTheme="majorHAnsi" w:cstheme="majorBidi"/>
      <w:b/>
      <w:bCs/>
      <w:i/>
      <w:iCs/>
      <w:color w:val="5B9BD5" w:themeColor="accent1"/>
      <w:sz w:val="24"/>
      <w:szCs w:val="24"/>
    </w:rPr>
  </w:style>
  <w:style w:type="paragraph" w:styleId="Heading5">
    <w:name w:val="heading 5"/>
    <w:basedOn w:val="Normal"/>
    <w:next w:val="Normal"/>
    <w:link w:val="Heading5Char"/>
    <w:uiPriority w:val="9"/>
    <w:unhideWhenUsed/>
    <w:qFormat/>
    <w:rsid w:val="00602AA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E2A72"/>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D2DC4"/>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unhideWhenUsed/>
    <w:qFormat/>
    <w:rsid w:val="008D2DC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D2D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6F45"/>
    <w:pPr>
      <w:tabs>
        <w:tab w:val="center" w:pos="4680"/>
        <w:tab w:val="right" w:pos="9360"/>
      </w:tabs>
    </w:pPr>
  </w:style>
  <w:style w:type="character" w:customStyle="1" w:styleId="HeaderChar">
    <w:name w:val="Header Char"/>
    <w:basedOn w:val="DefaultParagraphFont"/>
    <w:link w:val="Header"/>
    <w:rsid w:val="00036F45"/>
  </w:style>
  <w:style w:type="paragraph" w:styleId="Footer">
    <w:name w:val="footer"/>
    <w:basedOn w:val="Normal"/>
    <w:link w:val="FooterChar"/>
    <w:uiPriority w:val="99"/>
    <w:unhideWhenUsed/>
    <w:rsid w:val="00036F45"/>
    <w:pPr>
      <w:tabs>
        <w:tab w:val="center" w:pos="4680"/>
        <w:tab w:val="right" w:pos="9360"/>
      </w:tabs>
    </w:pPr>
  </w:style>
  <w:style w:type="character" w:customStyle="1" w:styleId="FooterChar">
    <w:name w:val="Footer Char"/>
    <w:basedOn w:val="DefaultParagraphFont"/>
    <w:link w:val="Footer"/>
    <w:uiPriority w:val="99"/>
    <w:rsid w:val="00036F45"/>
  </w:style>
  <w:style w:type="paragraph" w:styleId="BodyText">
    <w:name w:val="Body Text"/>
    <w:basedOn w:val="Normal"/>
    <w:link w:val="BodyTextChar"/>
    <w:uiPriority w:val="1"/>
    <w:qFormat/>
    <w:rsid w:val="00036F45"/>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36F45"/>
    <w:rPr>
      <w:rFonts w:ascii="Times New Roman" w:eastAsia="Times New Roman" w:hAnsi="Times New Roman" w:cs="Times New Roman"/>
      <w:sz w:val="24"/>
      <w:szCs w:val="24"/>
    </w:rPr>
  </w:style>
  <w:style w:type="paragraph" w:styleId="ListParagraph">
    <w:name w:val="List Paragraph"/>
    <w:basedOn w:val="Normal"/>
    <w:uiPriority w:val="34"/>
    <w:qFormat/>
    <w:rsid w:val="00036F45"/>
    <w:pPr>
      <w:ind w:left="720"/>
      <w:contextualSpacing/>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E2A72"/>
    <w:rPr>
      <w:rFonts w:asciiTheme="majorHAnsi" w:eastAsiaTheme="majorEastAsia" w:hAnsiTheme="majorHAnsi" w:cstheme="majorBidi"/>
      <w:b/>
      <w:bCs/>
      <w:i/>
      <w:iCs/>
      <w:color w:val="5B9BD5" w:themeColor="accent1"/>
      <w:sz w:val="24"/>
      <w:szCs w:val="24"/>
    </w:rPr>
  </w:style>
  <w:style w:type="character" w:customStyle="1" w:styleId="Heading1Char">
    <w:name w:val="Heading 1 Char"/>
    <w:basedOn w:val="DefaultParagraphFont"/>
    <w:link w:val="Heading1"/>
    <w:uiPriority w:val="9"/>
    <w:rsid w:val="005E2A72"/>
    <w:rPr>
      <w:rFonts w:asciiTheme="majorHAnsi" w:eastAsiaTheme="majorEastAsia" w:hAnsiTheme="majorHAnsi" w:cstheme="majorBidi"/>
      <w:color w:val="2E74B5" w:themeColor="accent1" w:themeShade="BF"/>
      <w:sz w:val="32"/>
      <w:szCs w:val="32"/>
    </w:rPr>
  </w:style>
  <w:style w:type="character" w:customStyle="1" w:styleId="Heading6Char">
    <w:name w:val="Heading 6 Char"/>
    <w:basedOn w:val="DefaultParagraphFont"/>
    <w:link w:val="Heading6"/>
    <w:uiPriority w:val="9"/>
    <w:rsid w:val="005E2A72"/>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9"/>
    <w:rsid w:val="00602AA0"/>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602AA0"/>
    <w:pPr>
      <w:ind w:left="103"/>
    </w:pPr>
    <w:rPr>
      <w:rFonts w:ascii="Arial" w:eastAsia="Arial" w:hAnsi="Arial" w:cs="Arial"/>
      <w:sz w:val="24"/>
      <w:szCs w:val="24"/>
    </w:rPr>
  </w:style>
  <w:style w:type="paragraph" w:customStyle="1" w:styleId="para">
    <w:name w:val="para"/>
    <w:basedOn w:val="BodyText"/>
    <w:rsid w:val="005A231D"/>
    <w:pPr>
      <w:spacing w:after="120"/>
    </w:pPr>
    <w:rPr>
      <w:szCs w:val="20"/>
    </w:rPr>
  </w:style>
  <w:style w:type="paragraph" w:customStyle="1" w:styleId="Body">
    <w:name w:val="Body"/>
    <w:rsid w:val="005A231D"/>
    <w:pPr>
      <w:widowControl w:val="0"/>
      <w:pBdr>
        <w:top w:val="nil"/>
        <w:left w:val="nil"/>
        <w:bottom w:val="nil"/>
        <w:right w:val="nil"/>
        <w:between w:val="nil"/>
        <w:bar w:val="nil"/>
      </w:pBdr>
    </w:pPr>
    <w:rPr>
      <w:rFonts w:ascii="Arial" w:eastAsia="Arial" w:hAnsi="Arial" w:cs="Arial"/>
      <w:color w:val="000000"/>
      <w:sz w:val="20"/>
      <w:szCs w:val="20"/>
      <w:u w:color="000000"/>
      <w:bdr w:val="nil"/>
    </w:rPr>
  </w:style>
  <w:style w:type="paragraph" w:customStyle="1" w:styleId="KGStyle">
    <w:name w:val="KG Style"/>
    <w:basedOn w:val="NoSpacing"/>
    <w:link w:val="KGStyleChar"/>
    <w:qFormat/>
    <w:rsid w:val="00C96E42"/>
    <w:rPr>
      <w:rFonts w:ascii="Calibri" w:eastAsia="Calibri" w:hAnsi="Calibri" w:cs="Times New Roman"/>
      <w:sz w:val="24"/>
      <w:szCs w:val="24"/>
    </w:rPr>
  </w:style>
  <w:style w:type="character" w:customStyle="1" w:styleId="KGStyleChar">
    <w:name w:val="KG Style Char"/>
    <w:link w:val="KGStyle"/>
    <w:rsid w:val="00C96E42"/>
    <w:rPr>
      <w:rFonts w:ascii="Calibri" w:eastAsia="Calibri" w:hAnsi="Calibri" w:cs="Times New Roman"/>
      <w:sz w:val="24"/>
      <w:szCs w:val="24"/>
    </w:rPr>
  </w:style>
  <w:style w:type="paragraph" w:styleId="NoSpacing">
    <w:name w:val="No Spacing"/>
    <w:uiPriority w:val="1"/>
    <w:qFormat/>
    <w:rsid w:val="00C96E42"/>
  </w:style>
  <w:style w:type="character" w:styleId="Hyperlink">
    <w:name w:val="Hyperlink"/>
    <w:basedOn w:val="DefaultParagraphFont"/>
    <w:uiPriority w:val="99"/>
    <w:unhideWhenUsed/>
    <w:rsid w:val="001448F0"/>
    <w:rPr>
      <w:color w:val="0563C1" w:themeColor="hyperlink"/>
      <w:u w:val="single"/>
    </w:rPr>
  </w:style>
  <w:style w:type="character" w:styleId="EndnoteReference">
    <w:name w:val="endnote reference"/>
    <w:semiHidden/>
    <w:rsid w:val="001448F0"/>
    <w:rPr>
      <w:vertAlign w:val="superscript"/>
    </w:rPr>
  </w:style>
  <w:style w:type="character" w:customStyle="1" w:styleId="Heading2Char">
    <w:name w:val="Heading 2 Char"/>
    <w:basedOn w:val="DefaultParagraphFont"/>
    <w:link w:val="Heading2"/>
    <w:uiPriority w:val="9"/>
    <w:rsid w:val="008D2DC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D2DC4"/>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8D2DC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8D2D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D2DC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D2DC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D2DC4"/>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D2DC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D2DC4"/>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8D2DC4"/>
    <w:rPr>
      <w:i/>
      <w:iCs/>
      <w:color w:val="808080" w:themeColor="text1" w:themeTint="7F"/>
    </w:rPr>
  </w:style>
  <w:style w:type="character" w:styleId="Emphasis">
    <w:name w:val="Emphasis"/>
    <w:basedOn w:val="DefaultParagraphFont"/>
    <w:uiPriority w:val="20"/>
    <w:qFormat/>
    <w:rsid w:val="008D2DC4"/>
    <w:rPr>
      <w:i/>
      <w:iCs/>
    </w:rPr>
  </w:style>
  <w:style w:type="character" w:styleId="IntenseEmphasis">
    <w:name w:val="Intense Emphasis"/>
    <w:basedOn w:val="DefaultParagraphFont"/>
    <w:uiPriority w:val="21"/>
    <w:qFormat/>
    <w:rsid w:val="008D2DC4"/>
    <w:rPr>
      <w:b/>
      <w:bCs/>
      <w:i/>
      <w:iCs/>
      <w:color w:val="5B9BD5" w:themeColor="accent1"/>
    </w:rPr>
  </w:style>
  <w:style w:type="character" w:styleId="Strong">
    <w:name w:val="Strong"/>
    <w:basedOn w:val="DefaultParagraphFont"/>
    <w:uiPriority w:val="22"/>
    <w:qFormat/>
    <w:rsid w:val="008D2DC4"/>
    <w:rPr>
      <w:b/>
      <w:bCs/>
    </w:rPr>
  </w:style>
  <w:style w:type="paragraph" w:styleId="Quote">
    <w:name w:val="Quote"/>
    <w:basedOn w:val="Normal"/>
    <w:next w:val="Normal"/>
    <w:link w:val="QuoteChar"/>
    <w:uiPriority w:val="29"/>
    <w:qFormat/>
    <w:rsid w:val="008D2DC4"/>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8D2DC4"/>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8D2DC4"/>
    <w:pPr>
      <w:pBdr>
        <w:bottom w:val="single" w:sz="4" w:space="4" w:color="5B9BD5" w:themeColor="accent1"/>
      </w:pBdr>
      <w:spacing w:before="200" w:after="280"/>
      <w:ind w:left="936" w:right="936"/>
    </w:pPr>
    <w:rPr>
      <w:rFonts w:ascii="Times New Roman" w:eastAsia="Times New Roman" w:hAnsi="Times New Roman" w:cs="Times New Roman"/>
      <w:b/>
      <w:bCs/>
      <w:i/>
      <w:iCs/>
      <w:color w:val="5B9BD5" w:themeColor="accent1"/>
      <w:sz w:val="24"/>
      <w:szCs w:val="24"/>
    </w:rPr>
  </w:style>
  <w:style w:type="character" w:customStyle="1" w:styleId="IntenseQuoteChar">
    <w:name w:val="Intense Quote Char"/>
    <w:basedOn w:val="DefaultParagraphFont"/>
    <w:link w:val="IntenseQuote"/>
    <w:uiPriority w:val="30"/>
    <w:rsid w:val="008D2DC4"/>
    <w:rPr>
      <w:rFonts w:ascii="Times New Roman" w:eastAsia="Times New Roman" w:hAnsi="Times New Roman" w:cs="Times New Roman"/>
      <w:b/>
      <w:bCs/>
      <w:i/>
      <w:iCs/>
      <w:color w:val="5B9BD5" w:themeColor="accent1"/>
      <w:sz w:val="24"/>
      <w:szCs w:val="24"/>
    </w:rPr>
  </w:style>
  <w:style w:type="character" w:styleId="SubtleReference">
    <w:name w:val="Subtle Reference"/>
    <w:basedOn w:val="DefaultParagraphFont"/>
    <w:uiPriority w:val="31"/>
    <w:qFormat/>
    <w:rsid w:val="008D2DC4"/>
    <w:rPr>
      <w:smallCaps/>
      <w:color w:val="ED7D31" w:themeColor="accent2"/>
      <w:u w:val="single"/>
    </w:rPr>
  </w:style>
  <w:style w:type="character" w:styleId="IntenseReference">
    <w:name w:val="Intense Reference"/>
    <w:basedOn w:val="DefaultParagraphFont"/>
    <w:uiPriority w:val="32"/>
    <w:qFormat/>
    <w:rsid w:val="008D2DC4"/>
    <w:rPr>
      <w:b/>
      <w:bCs/>
      <w:smallCaps/>
      <w:color w:val="ED7D31" w:themeColor="accent2"/>
      <w:spacing w:val="5"/>
      <w:u w:val="single"/>
    </w:rPr>
  </w:style>
  <w:style w:type="character" w:styleId="BookTitle">
    <w:name w:val="Book Title"/>
    <w:basedOn w:val="DefaultParagraphFont"/>
    <w:uiPriority w:val="33"/>
    <w:qFormat/>
    <w:rsid w:val="008D2DC4"/>
    <w:rPr>
      <w:b/>
      <w:bCs/>
      <w:smallCaps/>
      <w:spacing w:val="5"/>
    </w:rPr>
  </w:style>
  <w:style w:type="character" w:styleId="FollowedHyperlink">
    <w:name w:val="FollowedHyperlink"/>
    <w:basedOn w:val="DefaultParagraphFont"/>
    <w:uiPriority w:val="99"/>
    <w:unhideWhenUsed/>
    <w:rsid w:val="008D2DC4"/>
    <w:rPr>
      <w:color w:val="954F72" w:themeColor="followedHyperlink"/>
      <w:u w:val="single"/>
    </w:rPr>
  </w:style>
  <w:style w:type="paragraph" w:styleId="NormalWeb">
    <w:name w:val="Normal (Web)"/>
    <w:basedOn w:val="Normal"/>
    <w:uiPriority w:val="99"/>
    <w:unhideWhenUsed/>
    <w:rsid w:val="008D2DC4"/>
    <w:pPr>
      <w:spacing w:before="100" w:beforeAutospacing="1" w:after="100" w:afterAutospacing="1"/>
    </w:pPr>
    <w:rPr>
      <w:rFonts w:ascii="Times New Roman" w:eastAsia="Times New Roman" w:hAnsi="Times New Roman" w:cs="Times New Roman"/>
      <w:sz w:val="24"/>
      <w:szCs w:val="24"/>
    </w:rPr>
  </w:style>
  <w:style w:type="paragraph" w:customStyle="1" w:styleId="ExecOffice">
    <w:name w:val="Exec Office"/>
    <w:basedOn w:val="Normal"/>
    <w:rsid w:val="008D2DC4"/>
    <w:pPr>
      <w:framePr w:w="6927" w:hSpace="187" w:wrap="notBeside" w:vAnchor="text" w:hAnchor="page" w:x="3594" w:y="1"/>
      <w:jc w:val="center"/>
    </w:pPr>
    <w:rPr>
      <w:rFonts w:ascii="Arial" w:eastAsia="Times New Roman" w:hAnsi="Arial" w:cs="Times New Roman"/>
      <w:sz w:val="28"/>
      <w:szCs w:val="20"/>
    </w:rPr>
  </w:style>
  <w:style w:type="paragraph" w:styleId="EndnoteText">
    <w:name w:val="endnote text"/>
    <w:basedOn w:val="Normal"/>
    <w:link w:val="EndnoteTextChar"/>
    <w:semiHidden/>
    <w:rsid w:val="008D2DC4"/>
    <w:rPr>
      <w:rFonts w:ascii="Arial" w:eastAsia="Times New Roman" w:hAnsi="Arial" w:cs="Times New Roman"/>
      <w:sz w:val="20"/>
      <w:szCs w:val="20"/>
    </w:rPr>
  </w:style>
  <w:style w:type="character" w:customStyle="1" w:styleId="EndnoteTextChar">
    <w:name w:val="Endnote Text Char"/>
    <w:basedOn w:val="DefaultParagraphFont"/>
    <w:link w:val="EndnoteText"/>
    <w:semiHidden/>
    <w:rsid w:val="008D2DC4"/>
    <w:rPr>
      <w:rFonts w:ascii="Arial" w:eastAsia="Times New Roman" w:hAnsi="Arial" w:cs="Times New Roman"/>
      <w:sz w:val="20"/>
      <w:szCs w:val="20"/>
    </w:rPr>
  </w:style>
  <w:style w:type="paragraph" w:styleId="CommentText">
    <w:name w:val="annotation text"/>
    <w:basedOn w:val="Normal"/>
    <w:link w:val="CommentTextChar"/>
    <w:uiPriority w:val="99"/>
    <w:unhideWhenUsed/>
    <w:rsid w:val="008D2DC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D2DC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D2DC4"/>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D2DC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2DC4"/>
    <w:rPr>
      <w:sz w:val="16"/>
      <w:szCs w:val="16"/>
    </w:rPr>
  </w:style>
  <w:style w:type="paragraph" w:styleId="CommentSubject">
    <w:name w:val="annotation subject"/>
    <w:basedOn w:val="CommentText"/>
    <w:next w:val="CommentText"/>
    <w:link w:val="CommentSubjectChar"/>
    <w:uiPriority w:val="99"/>
    <w:semiHidden/>
    <w:unhideWhenUsed/>
    <w:rsid w:val="008D2DC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D2DC4"/>
    <w:rPr>
      <w:rFonts w:ascii="Times New Roman" w:eastAsia="Times New Roman" w:hAnsi="Times New Roman" w:cs="Times New Roman"/>
      <w:b/>
      <w:bCs/>
      <w:sz w:val="20"/>
      <w:szCs w:val="20"/>
    </w:rPr>
  </w:style>
  <w:style w:type="paragraph" w:customStyle="1" w:styleId="paragraph">
    <w:name w:val="paragraph"/>
    <w:basedOn w:val="Normal"/>
    <w:rsid w:val="00496E5E"/>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496E5E"/>
  </w:style>
  <w:style w:type="character" w:customStyle="1" w:styleId="eop">
    <w:name w:val="eop"/>
    <w:basedOn w:val="DefaultParagraphFont"/>
    <w:rsid w:val="00496E5E"/>
  </w:style>
  <w:style w:type="character" w:customStyle="1" w:styleId="spellingerror">
    <w:name w:val="spellingerror"/>
    <w:basedOn w:val="DefaultParagraphFont"/>
    <w:rsid w:val="00496E5E"/>
  </w:style>
  <w:style w:type="table" w:customStyle="1" w:styleId="TableGrid">
    <w:name w:val="TableGrid"/>
    <w:rsid w:val="00253CCA"/>
    <w:rPr>
      <w:rFonts w:eastAsiaTheme="minorEastAsia"/>
    </w:rPr>
    <w:tblPr>
      <w:tblCellMar>
        <w:top w:w="0" w:type="dxa"/>
        <w:left w:w="0" w:type="dxa"/>
        <w:bottom w:w="0" w:type="dxa"/>
        <w:right w:w="0" w:type="dxa"/>
      </w:tblCellMar>
    </w:tblPr>
  </w:style>
  <w:style w:type="paragraph" w:customStyle="1" w:styleId="Default">
    <w:name w:val="Default"/>
    <w:rsid w:val="00E94534"/>
    <w:pPr>
      <w:autoSpaceDE w:val="0"/>
      <w:autoSpaceDN w:val="0"/>
      <w:adjustRightInd w:val="0"/>
    </w:pPr>
    <w:rPr>
      <w:rFonts w:ascii="Times New Roman" w:eastAsia="Times New Roman" w:hAnsi="Times New Roman" w:cs="Times New Roman"/>
      <w:color w:val="000000"/>
      <w:sz w:val="24"/>
      <w:szCs w:val="24"/>
    </w:rPr>
  </w:style>
  <w:style w:type="table" w:styleId="TableGrid0">
    <w:name w:val="Table Grid"/>
    <w:uiPriority w:val="39"/>
    <w:rsid w:val="00D33091"/>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6290">
      <w:bodyDiv w:val="1"/>
      <w:marLeft w:val="0"/>
      <w:marRight w:val="0"/>
      <w:marTop w:val="0"/>
      <w:marBottom w:val="0"/>
      <w:divBdr>
        <w:top w:val="none" w:sz="0" w:space="0" w:color="auto"/>
        <w:left w:val="none" w:sz="0" w:space="0" w:color="auto"/>
        <w:bottom w:val="none" w:sz="0" w:space="0" w:color="auto"/>
        <w:right w:val="none" w:sz="0" w:space="0" w:color="auto"/>
      </w:divBdr>
    </w:div>
    <w:div w:id="84810442">
      <w:bodyDiv w:val="1"/>
      <w:marLeft w:val="0"/>
      <w:marRight w:val="0"/>
      <w:marTop w:val="0"/>
      <w:marBottom w:val="0"/>
      <w:divBdr>
        <w:top w:val="none" w:sz="0" w:space="0" w:color="auto"/>
        <w:left w:val="none" w:sz="0" w:space="0" w:color="auto"/>
        <w:bottom w:val="none" w:sz="0" w:space="0" w:color="auto"/>
        <w:right w:val="none" w:sz="0" w:space="0" w:color="auto"/>
      </w:divBdr>
    </w:div>
    <w:div w:id="198588516">
      <w:bodyDiv w:val="1"/>
      <w:marLeft w:val="0"/>
      <w:marRight w:val="0"/>
      <w:marTop w:val="0"/>
      <w:marBottom w:val="0"/>
      <w:divBdr>
        <w:top w:val="none" w:sz="0" w:space="0" w:color="auto"/>
        <w:left w:val="none" w:sz="0" w:space="0" w:color="auto"/>
        <w:bottom w:val="none" w:sz="0" w:space="0" w:color="auto"/>
        <w:right w:val="none" w:sz="0" w:space="0" w:color="auto"/>
      </w:divBdr>
    </w:div>
    <w:div w:id="224799139">
      <w:bodyDiv w:val="1"/>
      <w:marLeft w:val="0"/>
      <w:marRight w:val="0"/>
      <w:marTop w:val="0"/>
      <w:marBottom w:val="0"/>
      <w:divBdr>
        <w:top w:val="none" w:sz="0" w:space="0" w:color="auto"/>
        <w:left w:val="none" w:sz="0" w:space="0" w:color="auto"/>
        <w:bottom w:val="none" w:sz="0" w:space="0" w:color="auto"/>
        <w:right w:val="none" w:sz="0" w:space="0" w:color="auto"/>
      </w:divBdr>
    </w:div>
    <w:div w:id="266472184">
      <w:bodyDiv w:val="1"/>
      <w:marLeft w:val="0"/>
      <w:marRight w:val="0"/>
      <w:marTop w:val="0"/>
      <w:marBottom w:val="0"/>
      <w:divBdr>
        <w:top w:val="none" w:sz="0" w:space="0" w:color="auto"/>
        <w:left w:val="none" w:sz="0" w:space="0" w:color="auto"/>
        <w:bottom w:val="none" w:sz="0" w:space="0" w:color="auto"/>
        <w:right w:val="none" w:sz="0" w:space="0" w:color="auto"/>
      </w:divBdr>
    </w:div>
    <w:div w:id="465465336">
      <w:bodyDiv w:val="1"/>
      <w:marLeft w:val="0"/>
      <w:marRight w:val="0"/>
      <w:marTop w:val="0"/>
      <w:marBottom w:val="0"/>
      <w:divBdr>
        <w:top w:val="none" w:sz="0" w:space="0" w:color="auto"/>
        <w:left w:val="none" w:sz="0" w:space="0" w:color="auto"/>
        <w:bottom w:val="none" w:sz="0" w:space="0" w:color="auto"/>
        <w:right w:val="none" w:sz="0" w:space="0" w:color="auto"/>
      </w:divBdr>
    </w:div>
    <w:div w:id="505052744">
      <w:bodyDiv w:val="1"/>
      <w:marLeft w:val="0"/>
      <w:marRight w:val="0"/>
      <w:marTop w:val="0"/>
      <w:marBottom w:val="0"/>
      <w:divBdr>
        <w:top w:val="none" w:sz="0" w:space="0" w:color="auto"/>
        <w:left w:val="none" w:sz="0" w:space="0" w:color="auto"/>
        <w:bottom w:val="none" w:sz="0" w:space="0" w:color="auto"/>
        <w:right w:val="none" w:sz="0" w:space="0" w:color="auto"/>
      </w:divBdr>
    </w:div>
    <w:div w:id="613370691">
      <w:bodyDiv w:val="1"/>
      <w:marLeft w:val="0"/>
      <w:marRight w:val="0"/>
      <w:marTop w:val="0"/>
      <w:marBottom w:val="0"/>
      <w:divBdr>
        <w:top w:val="none" w:sz="0" w:space="0" w:color="auto"/>
        <w:left w:val="none" w:sz="0" w:space="0" w:color="auto"/>
        <w:bottom w:val="none" w:sz="0" w:space="0" w:color="auto"/>
        <w:right w:val="none" w:sz="0" w:space="0" w:color="auto"/>
      </w:divBdr>
    </w:div>
    <w:div w:id="885600391">
      <w:bodyDiv w:val="1"/>
      <w:marLeft w:val="0"/>
      <w:marRight w:val="0"/>
      <w:marTop w:val="0"/>
      <w:marBottom w:val="0"/>
      <w:divBdr>
        <w:top w:val="none" w:sz="0" w:space="0" w:color="auto"/>
        <w:left w:val="none" w:sz="0" w:space="0" w:color="auto"/>
        <w:bottom w:val="none" w:sz="0" w:space="0" w:color="auto"/>
        <w:right w:val="none" w:sz="0" w:space="0" w:color="auto"/>
      </w:divBdr>
    </w:div>
    <w:div w:id="1107698989">
      <w:bodyDiv w:val="1"/>
      <w:marLeft w:val="0"/>
      <w:marRight w:val="0"/>
      <w:marTop w:val="0"/>
      <w:marBottom w:val="0"/>
      <w:divBdr>
        <w:top w:val="none" w:sz="0" w:space="0" w:color="auto"/>
        <w:left w:val="none" w:sz="0" w:space="0" w:color="auto"/>
        <w:bottom w:val="none" w:sz="0" w:space="0" w:color="auto"/>
        <w:right w:val="none" w:sz="0" w:space="0" w:color="auto"/>
      </w:divBdr>
    </w:div>
    <w:div w:id="1450511599">
      <w:bodyDiv w:val="1"/>
      <w:marLeft w:val="0"/>
      <w:marRight w:val="0"/>
      <w:marTop w:val="0"/>
      <w:marBottom w:val="0"/>
      <w:divBdr>
        <w:top w:val="none" w:sz="0" w:space="0" w:color="auto"/>
        <w:left w:val="none" w:sz="0" w:space="0" w:color="auto"/>
        <w:bottom w:val="none" w:sz="0" w:space="0" w:color="auto"/>
        <w:right w:val="none" w:sz="0" w:space="0" w:color="auto"/>
      </w:divBdr>
    </w:div>
    <w:div w:id="1756437723">
      <w:bodyDiv w:val="1"/>
      <w:marLeft w:val="0"/>
      <w:marRight w:val="0"/>
      <w:marTop w:val="0"/>
      <w:marBottom w:val="0"/>
      <w:divBdr>
        <w:top w:val="none" w:sz="0" w:space="0" w:color="auto"/>
        <w:left w:val="none" w:sz="0" w:space="0" w:color="auto"/>
        <w:bottom w:val="none" w:sz="0" w:space="0" w:color="auto"/>
        <w:right w:val="none" w:sz="0" w:space="0" w:color="auto"/>
      </w:divBdr>
    </w:div>
    <w:div w:id="1806896244">
      <w:bodyDiv w:val="1"/>
      <w:marLeft w:val="0"/>
      <w:marRight w:val="0"/>
      <w:marTop w:val="0"/>
      <w:marBottom w:val="0"/>
      <w:divBdr>
        <w:top w:val="none" w:sz="0" w:space="0" w:color="auto"/>
        <w:left w:val="none" w:sz="0" w:space="0" w:color="auto"/>
        <w:bottom w:val="none" w:sz="0" w:space="0" w:color="auto"/>
        <w:right w:val="none" w:sz="0" w:space="0" w:color="auto"/>
      </w:divBdr>
    </w:div>
    <w:div w:id="1918901962">
      <w:bodyDiv w:val="1"/>
      <w:marLeft w:val="0"/>
      <w:marRight w:val="0"/>
      <w:marTop w:val="0"/>
      <w:marBottom w:val="0"/>
      <w:divBdr>
        <w:top w:val="none" w:sz="0" w:space="0" w:color="auto"/>
        <w:left w:val="none" w:sz="0" w:space="0" w:color="auto"/>
        <w:bottom w:val="none" w:sz="0" w:space="0" w:color="auto"/>
        <w:right w:val="none" w:sz="0" w:space="0" w:color="auto"/>
      </w:divBdr>
    </w:div>
    <w:div w:id="198346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cademicadvising@middlesex.mass.edu" TargetMode="External"/><Relationship Id="rId21" Type="http://schemas.openxmlformats.org/officeDocument/2006/relationships/hyperlink" Target="mailto:robtoya@middlesex.mass.edu" TargetMode="External"/><Relationship Id="rId42" Type="http://schemas.openxmlformats.org/officeDocument/2006/relationships/hyperlink" Target="http://www.mass.gov/eohhs/docs/dph/quality/boards/nursing-good-moral-policy.pdf" TargetMode="External"/><Relationship Id="rId47" Type="http://schemas.openxmlformats.org/officeDocument/2006/relationships/hyperlink" Target="http://publichealth.blog.state.ma.us" TargetMode="External"/><Relationship Id="rId63" Type="http://schemas.openxmlformats.org/officeDocument/2006/relationships/hyperlink" Target="https://catalog.middlesex.mass.edu/index.php?catoid=27" TargetMode="External"/><Relationship Id="rId68" Type="http://schemas.openxmlformats.org/officeDocument/2006/relationships/hyperlink" Target="https://www.ncsbn.org/brochures-and-posters/nurses-guide-to-the-use-of-social-media" TargetMode="External"/><Relationship Id="rId84" Type="http://schemas.openxmlformats.org/officeDocument/2006/relationships/hyperlink" Target="https://catalog.middlesex.mass.edu/content.php?catoid=21&amp;navoid=1940" TargetMode="External"/><Relationship Id="rId89" Type="http://schemas.openxmlformats.org/officeDocument/2006/relationships/image" Target="media/image13.emf"/><Relationship Id="rId16" Type="http://schemas.openxmlformats.org/officeDocument/2006/relationships/hyperlink" Target="mailto:bradleyd@middlesex.mass.edu" TargetMode="External"/><Relationship Id="rId11" Type="http://schemas.openxmlformats.org/officeDocument/2006/relationships/hyperlink" Target="mailto:nursing.admin@state.ma.us" TargetMode="External"/><Relationship Id="rId32" Type="http://schemas.openxmlformats.org/officeDocument/2006/relationships/image" Target="media/image3.emf"/><Relationship Id="rId37" Type="http://schemas.openxmlformats.org/officeDocument/2006/relationships/image" Target="media/image5.png"/><Relationship Id="rId53" Type="http://schemas.openxmlformats.org/officeDocument/2006/relationships/hyperlink" Target="mailto:townsendk@middlesex.mass.edu" TargetMode="External"/><Relationship Id="rId58" Type="http://schemas.openxmlformats.org/officeDocument/2006/relationships/image" Target="media/image10.emf"/><Relationship Id="rId74" Type="http://schemas.openxmlformats.org/officeDocument/2006/relationships/hyperlink" Target="https://www.middlesex.mass.edu/academiccalendar/default.aspx" TargetMode="External"/><Relationship Id="rId79" Type="http://schemas.openxmlformats.org/officeDocument/2006/relationships/hyperlink" Target="https://www.middlesex.mass.edu/studentinformationcenter/downloads/wdextcircf16.pdf" TargetMode="External"/><Relationship Id="rId5" Type="http://schemas.openxmlformats.org/officeDocument/2006/relationships/webSettings" Target="webSettings.xml"/><Relationship Id="rId90" Type="http://schemas.openxmlformats.org/officeDocument/2006/relationships/oleObject" Target="embeddings/oleObject5.bin"/><Relationship Id="rId22" Type="http://schemas.openxmlformats.org/officeDocument/2006/relationships/hyperlink" Target="mailto:lavallees@middlesex.mass.edu" TargetMode="External"/><Relationship Id="rId27" Type="http://schemas.openxmlformats.org/officeDocument/2006/relationships/hyperlink" Target="mailto:healthrecords@middlesex.mass.edu" TargetMode="External"/><Relationship Id="rId43" Type="http://schemas.openxmlformats.org/officeDocument/2006/relationships/hyperlink" Target="http://www.pcshq.com" TargetMode="External"/><Relationship Id="rId48" Type="http://schemas.openxmlformats.org/officeDocument/2006/relationships/hyperlink" Target="mailto:nursing.admin@state.ma.us" TargetMode="External"/><Relationship Id="rId64" Type="http://schemas.openxmlformats.org/officeDocument/2006/relationships/hyperlink" Target="https://catalog.middlesex.mass.edu/content.php?catoid=30&amp;navoid=2791" TargetMode="External"/><Relationship Id="rId69" Type="http://schemas.openxmlformats.org/officeDocument/2006/relationships/hyperlink" Target="https://www.middlesex.mass.edu/disabilityservices/" TargetMode="External"/><Relationship Id="rId8" Type="http://schemas.openxmlformats.org/officeDocument/2006/relationships/image" Target="media/image1.jpeg"/><Relationship Id="rId51" Type="http://schemas.openxmlformats.org/officeDocument/2006/relationships/oleObject" Target="embeddings/oleObject3.bin"/><Relationship Id="rId72" Type="http://schemas.openxmlformats.org/officeDocument/2006/relationships/hyperlink" Target="mailto:GREGORYL@middlesex.mass.edu" TargetMode="External"/><Relationship Id="rId80" Type="http://schemas.openxmlformats.org/officeDocument/2006/relationships/hyperlink" Target="https://www.middlesex.mass.edu/registration/withdrawing.aspx" TargetMode="External"/><Relationship Id="rId85" Type="http://schemas.openxmlformats.org/officeDocument/2006/relationships/image" Target="media/image11.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walshc@middlesex.mass.edu" TargetMode="External"/><Relationship Id="rId17" Type="http://schemas.openxmlformats.org/officeDocument/2006/relationships/hyperlink" Target="mailto:feldmank@middlesex.mass.edu" TargetMode="External"/><Relationship Id="rId25" Type="http://schemas.openxmlformats.org/officeDocument/2006/relationships/hyperlink" Target="mailto:nursinglab@middlesex.mass.edu" TargetMode="External"/><Relationship Id="rId33" Type="http://schemas.openxmlformats.org/officeDocument/2006/relationships/oleObject" Target="embeddings/oleObject1.bin"/><Relationship Id="rId38" Type="http://schemas.openxmlformats.org/officeDocument/2006/relationships/hyperlink" Target="http://www.pcshq.com" TargetMode="External"/><Relationship Id="rId46" Type="http://schemas.openxmlformats.org/officeDocument/2006/relationships/hyperlink" Target="http://www.mass.gov/dph/boards/rn" TargetMode="External"/><Relationship Id="rId59" Type="http://schemas.openxmlformats.org/officeDocument/2006/relationships/hyperlink" Target="mailto:nursinglab@middlesex.mass.edu" TargetMode="External"/><Relationship Id="rId67" Type="http://schemas.openxmlformats.org/officeDocument/2006/relationships/hyperlink" Target="https://www.middlesex.mass.edu/deanofstudents/2020coc.aspx" TargetMode="External"/><Relationship Id="rId20" Type="http://schemas.openxmlformats.org/officeDocument/2006/relationships/hyperlink" Target="mailto:millers@middlesex.mass.edu" TargetMode="External"/><Relationship Id="rId41" Type="http://schemas.openxmlformats.org/officeDocument/2006/relationships/hyperlink" Target="http://www.mass.gov/eohhs/docs/dph/quality/boards/nursing-good-moral-policy.pdf" TargetMode="External"/><Relationship Id="rId54" Type="http://schemas.openxmlformats.org/officeDocument/2006/relationships/hyperlink" Target="mailto:newellr@middlesex.mass.edu" TargetMode="External"/><Relationship Id="rId62" Type="http://schemas.openxmlformats.org/officeDocument/2006/relationships/hyperlink" Target="mailto:nursinglab@middlesex.mass.edu" TargetMode="External"/><Relationship Id="rId70" Type="http://schemas.openxmlformats.org/officeDocument/2006/relationships/hyperlink" Target="https://www.middlesex.mass.edu/ace/default.aspx" TargetMode="External"/><Relationship Id="rId75" Type="http://schemas.openxmlformats.org/officeDocument/2006/relationships/hyperlink" Target="https://www.middlesex.mass.edu/studentaccounts/refund.aspx" TargetMode="External"/><Relationship Id="rId83" Type="http://schemas.openxmlformats.org/officeDocument/2006/relationships/hyperlink" Target="https://www.middlesex.mass.edu/deanofstudents/2020coc.aspx" TargetMode="External"/><Relationship Id="rId88" Type="http://schemas.openxmlformats.org/officeDocument/2006/relationships/image" Target="media/image12.png"/><Relationship Id="rId91" Type="http://schemas.openxmlformats.org/officeDocument/2006/relationships/hyperlink" Target="http://www.aacn.nche.edu/education-resources/baccessentials0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mels@middlesex.mass.edu" TargetMode="External"/><Relationship Id="rId23" Type="http://schemas.openxmlformats.org/officeDocument/2006/relationships/hyperlink" Target="mailto:sorrentinok@middlesex.mass.edu" TargetMode="External"/><Relationship Id="rId28" Type="http://schemas.openxmlformats.org/officeDocument/2006/relationships/hyperlink" Target="mailto:coakleyd@middlesex.mass.edu" TargetMode="External"/><Relationship Id="rId36" Type="http://schemas.openxmlformats.org/officeDocument/2006/relationships/hyperlink" Target="http://nursingworld.org/" TargetMode="External"/><Relationship Id="rId49" Type="http://schemas.openxmlformats.org/officeDocument/2006/relationships/hyperlink" Target="https://login.castlebranch.com/login" TargetMode="External"/><Relationship Id="rId57" Type="http://schemas.openxmlformats.org/officeDocument/2006/relationships/hyperlink" Target="https://www.middlesex.mass.edu/admissionrequirements/nursing.aspx" TargetMode="External"/><Relationship Id="rId10" Type="http://schemas.openxmlformats.org/officeDocument/2006/relationships/hyperlink" Target="http://publichealth.blog.state.ma.us" TargetMode="External"/><Relationship Id="rId31" Type="http://schemas.openxmlformats.org/officeDocument/2006/relationships/image" Target="media/image2.jpeg"/><Relationship Id="rId44" Type="http://schemas.openxmlformats.org/officeDocument/2006/relationships/image" Target="media/image6.png"/><Relationship Id="rId52" Type="http://schemas.openxmlformats.org/officeDocument/2006/relationships/image" Target="media/image8.emf"/><Relationship Id="rId60" Type="http://schemas.openxmlformats.org/officeDocument/2006/relationships/hyperlink" Target="https://catalog.middlesex.mass.edu/content.php?catoid=30&amp;navoid=2784" TargetMode="External"/><Relationship Id="rId65" Type="http://schemas.openxmlformats.org/officeDocument/2006/relationships/hyperlink" Target="https://www.middlesex.mass.edu/deanofstudents/2020coc.aspx" TargetMode="External"/><Relationship Id="rId73" Type="http://schemas.openxmlformats.org/officeDocument/2006/relationships/hyperlink" Target="https://www.middlesex.mass.edu/transfer/credits.aspx" TargetMode="External"/><Relationship Id="rId78" Type="http://schemas.openxmlformats.org/officeDocument/2006/relationships/hyperlink" Target="https://www.middlesex.mass.edu/financialaid/withdrawal.aspx" TargetMode="External"/><Relationship Id="rId81" Type="http://schemas.openxmlformats.org/officeDocument/2006/relationships/hyperlink" Target="https://www.middlesex.mass.edu/registration/withdrawfaq.aspx" TargetMode="External"/><Relationship Id="rId86" Type="http://schemas.openxmlformats.org/officeDocument/2006/relationships/oleObject" Target="embeddings/oleObject4.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ss.gov/dph/boards/rn" TargetMode="External"/><Relationship Id="rId13" Type="http://schemas.openxmlformats.org/officeDocument/2006/relationships/hyperlink" Target="mailto:mcdonoughv@middlesex.mass.edu" TargetMode="External"/><Relationship Id="rId18" Type="http://schemas.openxmlformats.org/officeDocument/2006/relationships/hyperlink" Target="mailto:mcisaacj@middlesex.mass.edu" TargetMode="External"/><Relationship Id="rId39" Type="http://schemas.openxmlformats.org/officeDocument/2006/relationships/hyperlink" Target="http://www.mass.gov/eohhs/docs/dph/quality/boards/nursing-good-moral-policy.pdf" TargetMode="External"/><Relationship Id="rId34"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hyperlink" Target="mailto:newellr@middlesex.mass.edu" TargetMode="External"/><Relationship Id="rId76" Type="http://schemas.openxmlformats.org/officeDocument/2006/relationships/hyperlink" Target="https://www.middlesex.mass.edu/studentinformationcenter/" TargetMode="External"/><Relationship Id="rId7" Type="http://schemas.openxmlformats.org/officeDocument/2006/relationships/endnotes" Target="endnotes.xml"/><Relationship Id="rId71" Type="http://schemas.openxmlformats.org/officeDocument/2006/relationships/hyperlink" Target="mailto:ACE@middlesex.mass.edu" TargetMode="External"/><Relationship Id="rId92" Type="http://schemas.openxmlformats.org/officeDocument/2006/relationships/hyperlink" Target="http://www.aacn.nche.edu/education-resources/baccessentials08.pdf"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mailto:pedones@middlesex.mass.edu" TargetMode="External"/><Relationship Id="rId40" Type="http://schemas.openxmlformats.org/officeDocument/2006/relationships/hyperlink" Target="http://www.mass.gov/eohhs/docs/dph/quality/boards/nursing-good-moral-policy.pdf" TargetMode="External"/><Relationship Id="rId45" Type="http://schemas.openxmlformats.org/officeDocument/2006/relationships/hyperlink" Target="http://www.pcshq.com" TargetMode="External"/><Relationship Id="rId66" Type="http://schemas.openxmlformats.org/officeDocument/2006/relationships/hyperlink" Target="https://catalog.middlesex.mass.edu/content.php?catoid=30&amp;navoid=2791" TargetMode="External"/><Relationship Id="rId87" Type="http://schemas.openxmlformats.org/officeDocument/2006/relationships/hyperlink" Target="https://www.middlesex.mass.edu/honors/default.aspx" TargetMode="External"/><Relationship Id="rId61" Type="http://schemas.openxmlformats.org/officeDocument/2006/relationships/hyperlink" Target="mailto:nursinglab@middlesex.mass.edu" TargetMode="External"/><Relationship Id="rId82" Type="http://schemas.openxmlformats.org/officeDocument/2006/relationships/hyperlink" Target="https://www.middlesex.mass.edu/deanofstudents/2020coc.aspx" TargetMode="External"/><Relationship Id="rId19" Type="http://schemas.openxmlformats.org/officeDocument/2006/relationships/hyperlink" Target="mailto:rohnstockm@middlesex.mass.edu" TargetMode="External"/><Relationship Id="rId14" Type="http://schemas.openxmlformats.org/officeDocument/2006/relationships/hyperlink" Target="mailto:coakleyd@middlesex.mass.edu" TargetMode="External"/><Relationship Id="rId30" Type="http://schemas.openxmlformats.org/officeDocument/2006/relationships/footer" Target="footer1.xml"/><Relationship Id="rId35" Type="http://schemas.openxmlformats.org/officeDocument/2006/relationships/oleObject" Target="embeddings/oleObject2.bin"/><Relationship Id="rId56" Type="http://schemas.openxmlformats.org/officeDocument/2006/relationships/image" Target="media/image9.jpg"/><Relationship Id="rId77" Type="http://schemas.openxmlformats.org/officeDocument/2006/relationships/hyperlink" Target="https://www.middlesex.mass.edu/academic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8329D-C459-4D6B-B811-5FC1C90C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123</Pages>
  <Words>36663</Words>
  <Characters>208981</Characters>
  <Application>Microsoft Office Word</Application>
  <DocSecurity>0</DocSecurity>
  <Lines>1741</Lines>
  <Paragraphs>490</Paragraphs>
  <ScaleCrop>false</ScaleCrop>
  <HeadingPairs>
    <vt:vector size="2" baseType="variant">
      <vt:variant>
        <vt:lpstr>Title</vt:lpstr>
      </vt:variant>
      <vt:variant>
        <vt:i4>1</vt:i4>
      </vt:variant>
    </vt:vector>
  </HeadingPairs>
  <TitlesOfParts>
    <vt:vector size="1" baseType="lpstr">
      <vt:lpstr>Middlesex community College</vt:lpstr>
    </vt:vector>
  </TitlesOfParts>
  <Company>Middlesex Community College</Company>
  <LinksUpToDate>false</LinksUpToDate>
  <CharactersWithSpaces>245154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Middlesex community College</dc:title>
  <dc:subject/>
  <dc:creator>Ellen Ricca</dc:creator>
  <cp:keywords/>
  <dc:description/>
  <cp:lastModifiedBy>Carolyn Walsh</cp:lastModifiedBy>
  <cp:revision>3</cp:revision>
  <cp:lastPrinted>2023-08-03T13:55:00Z</cp:lastPrinted>
  <dcterms:created xsi:type="dcterms:W3CDTF">2023-08-08T18:49:00Z</dcterms:created>
  <dcterms:modified xsi:type="dcterms:W3CDTF">2024-01-04T13:07:00Z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3df0f03b437ed26e611d8544debbc9114921060fbceb94fcdc65ceb18bb8b7cd</vt:lpwstr>
  </property>
</Properties>
</file>