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1AD" w:rsidRPr="00A66B2A" w:rsidRDefault="00A871AD" w:rsidP="00A871AD">
      <w:pPr>
        <w:pStyle w:val="Title"/>
      </w:pPr>
    </w:p>
    <w:p w:rsidR="00A871AD" w:rsidRPr="00492702" w:rsidRDefault="00A871AD" w:rsidP="00A871AD"/>
    <w:p w:rsidR="00A871AD" w:rsidRDefault="00A871AD" w:rsidP="00A871AD">
      <w:pPr>
        <w:pStyle w:val="Title"/>
        <w:spacing w:after="0"/>
        <w:jc w:val="center"/>
      </w:pPr>
      <w:r>
        <w:rPr>
          <w:noProof/>
        </w:rPr>
        <w:drawing>
          <wp:inline distT="0" distB="0" distL="0" distR="0" wp14:anchorId="1669DC30" wp14:editId="7630D003">
            <wp:extent cx="3175000" cy="49038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_logo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2578" cy="490006"/>
                    </a:xfrm>
                    <a:prstGeom prst="rect">
                      <a:avLst/>
                    </a:prstGeom>
                  </pic:spPr>
                </pic:pic>
              </a:graphicData>
            </a:graphic>
          </wp:inline>
        </w:drawing>
      </w:r>
    </w:p>
    <w:p w:rsidR="00A871AD" w:rsidRDefault="00A871AD" w:rsidP="00A871AD">
      <w:pPr>
        <w:pStyle w:val="Title"/>
        <w:spacing w:after="0"/>
        <w:jc w:val="center"/>
      </w:pPr>
    </w:p>
    <w:p w:rsidR="00A871AD" w:rsidRDefault="00A871AD" w:rsidP="00A871AD">
      <w:pPr>
        <w:pStyle w:val="Title"/>
        <w:spacing w:after="0"/>
        <w:jc w:val="center"/>
      </w:pPr>
      <w:r>
        <w:t>Internship Guide</w:t>
      </w:r>
    </w:p>
    <w:p w:rsidR="00A871AD" w:rsidRDefault="00A871AD" w:rsidP="00A871AD">
      <w:pPr>
        <w:pStyle w:val="Title"/>
        <w:spacing w:after="0"/>
        <w:jc w:val="center"/>
      </w:pPr>
    </w:p>
    <w:p w:rsidR="00A871AD" w:rsidRDefault="00A871AD" w:rsidP="00A871AD"/>
    <w:p w:rsidR="00A871AD" w:rsidRDefault="00A871AD" w:rsidP="00A871AD">
      <w:pPr>
        <w:jc w:val="center"/>
        <w:rPr>
          <w:rFonts w:ascii="Cambria" w:hAnsi="Cambria" w:cstheme="minorHAnsi"/>
          <w:sz w:val="32"/>
          <w:szCs w:val="32"/>
        </w:rPr>
      </w:pPr>
    </w:p>
    <w:p w:rsidR="00A871AD" w:rsidRDefault="00A871AD" w:rsidP="00A871AD">
      <w:pPr>
        <w:jc w:val="center"/>
        <w:rPr>
          <w:rFonts w:ascii="Cambria" w:hAnsi="Cambria" w:cstheme="minorHAnsi"/>
          <w:sz w:val="32"/>
          <w:szCs w:val="32"/>
        </w:rPr>
      </w:pPr>
    </w:p>
    <w:p w:rsidR="00A871AD" w:rsidRDefault="00A871AD" w:rsidP="00A871AD">
      <w:pPr>
        <w:jc w:val="center"/>
        <w:rPr>
          <w:rFonts w:ascii="Cambria" w:hAnsi="Cambria" w:cstheme="minorHAnsi"/>
          <w:sz w:val="32"/>
          <w:szCs w:val="32"/>
        </w:rPr>
      </w:pPr>
    </w:p>
    <w:p w:rsidR="00A871AD" w:rsidRDefault="00A871AD" w:rsidP="00A871AD">
      <w:pPr>
        <w:jc w:val="center"/>
        <w:rPr>
          <w:rFonts w:ascii="Cambria" w:hAnsi="Cambria" w:cstheme="minorHAnsi"/>
          <w:sz w:val="32"/>
          <w:szCs w:val="32"/>
        </w:rPr>
      </w:pPr>
    </w:p>
    <w:p w:rsidR="00A871AD" w:rsidRDefault="00A871AD" w:rsidP="00A871AD">
      <w:pPr>
        <w:jc w:val="center"/>
        <w:rPr>
          <w:rFonts w:ascii="Cambria" w:hAnsi="Cambria" w:cstheme="minorHAnsi"/>
          <w:sz w:val="32"/>
          <w:szCs w:val="32"/>
        </w:rPr>
      </w:pPr>
    </w:p>
    <w:p w:rsidR="00A871AD" w:rsidRDefault="00A871AD" w:rsidP="00A871AD">
      <w:pPr>
        <w:jc w:val="center"/>
      </w:pPr>
      <w:r>
        <w:rPr>
          <w:rFonts w:ascii="Cambria" w:hAnsi="Cambria" w:cstheme="minorHAnsi"/>
          <w:sz w:val="32"/>
          <w:szCs w:val="32"/>
        </w:rPr>
        <w:t>January 2020</w:t>
      </w:r>
    </w:p>
    <w:p w:rsidR="00A871AD" w:rsidRDefault="00A871AD" w:rsidP="00A871AD"/>
    <w:p w:rsidR="00A871AD" w:rsidRDefault="00A871AD" w:rsidP="00A871AD">
      <w:pPr>
        <w:jc w:val="center"/>
        <w:rPr>
          <w:rFonts w:ascii="Segoe UI Light" w:hAnsi="Segoe UI Light" w:cs="Arial"/>
          <w:sz w:val="28"/>
          <w:szCs w:val="28"/>
        </w:rPr>
      </w:pPr>
    </w:p>
    <w:p w:rsidR="00A871AD" w:rsidRDefault="00A871AD" w:rsidP="00A871AD">
      <w:pPr>
        <w:jc w:val="center"/>
        <w:rPr>
          <w:rFonts w:ascii="Segoe UI Light" w:hAnsi="Segoe UI Light" w:cs="Arial"/>
          <w:sz w:val="28"/>
          <w:szCs w:val="28"/>
        </w:rPr>
      </w:pPr>
    </w:p>
    <w:p w:rsidR="00A871AD" w:rsidRDefault="00A871AD" w:rsidP="00A871AD">
      <w:pPr>
        <w:jc w:val="center"/>
        <w:rPr>
          <w:rFonts w:ascii="Segoe UI Light" w:hAnsi="Segoe UI Light" w:cs="Arial"/>
          <w:sz w:val="28"/>
          <w:szCs w:val="28"/>
        </w:rPr>
      </w:pPr>
    </w:p>
    <w:p w:rsidR="00A871AD" w:rsidRDefault="00A871AD" w:rsidP="00A871AD">
      <w:pPr>
        <w:jc w:val="center"/>
        <w:rPr>
          <w:rFonts w:ascii="Segoe UI Light" w:hAnsi="Segoe UI Light" w:cs="Arial"/>
          <w:sz w:val="28"/>
          <w:szCs w:val="28"/>
        </w:rPr>
      </w:pPr>
      <w:r w:rsidRPr="00492702">
        <w:rPr>
          <w:rFonts w:ascii="Segoe UI Light" w:hAnsi="Segoe UI Light" w:cs="Arial"/>
          <w:sz w:val="28"/>
          <w:szCs w:val="28"/>
        </w:rPr>
        <w:t>Submitted by:</w:t>
      </w:r>
    </w:p>
    <w:p w:rsidR="00A871AD" w:rsidRDefault="00A871AD" w:rsidP="005F411D">
      <w:pPr>
        <w:jc w:val="center"/>
        <w:rPr>
          <w:rFonts w:ascii="Segoe UI Light" w:hAnsi="Segoe UI Light" w:cs="Arial"/>
          <w:color w:val="0070C0"/>
          <w:sz w:val="28"/>
          <w:szCs w:val="28"/>
        </w:rPr>
      </w:pPr>
      <w:r>
        <w:rPr>
          <w:rFonts w:ascii="Segoe UI Light" w:hAnsi="Segoe UI Light" w:cs="Arial"/>
          <w:color w:val="0070C0"/>
          <w:sz w:val="28"/>
          <w:szCs w:val="28"/>
        </w:rPr>
        <w:t>Catherine Cosgrove-Coordinator of Career Planning</w:t>
      </w:r>
    </w:p>
    <w:p w:rsidR="00A871AD" w:rsidRDefault="00A871AD" w:rsidP="005F411D">
      <w:pPr>
        <w:jc w:val="center"/>
        <w:rPr>
          <w:rFonts w:ascii="Segoe UI Light" w:hAnsi="Segoe UI Light" w:cs="Arial"/>
          <w:color w:val="0070C0"/>
          <w:sz w:val="28"/>
          <w:szCs w:val="28"/>
        </w:rPr>
      </w:pPr>
      <w:r>
        <w:rPr>
          <w:rFonts w:ascii="Segoe UI Light" w:hAnsi="Segoe UI Light" w:cs="Arial"/>
          <w:color w:val="0070C0"/>
          <w:sz w:val="28"/>
          <w:szCs w:val="28"/>
        </w:rPr>
        <w:t>With assistance from Career Development Team:</w:t>
      </w:r>
    </w:p>
    <w:p w:rsidR="00A871AD" w:rsidRDefault="00A871AD" w:rsidP="005F411D">
      <w:pPr>
        <w:jc w:val="center"/>
        <w:rPr>
          <w:rFonts w:ascii="Segoe UI Light" w:hAnsi="Segoe UI Light" w:cs="Arial"/>
          <w:sz w:val="28"/>
          <w:szCs w:val="28"/>
        </w:rPr>
      </w:pPr>
      <w:r>
        <w:rPr>
          <w:rFonts w:ascii="Segoe UI Light" w:hAnsi="Segoe UI Light" w:cs="Arial"/>
          <w:sz w:val="28"/>
          <w:szCs w:val="28"/>
        </w:rPr>
        <w:t>Karen James-Assistant Direct Career Planning</w:t>
      </w:r>
    </w:p>
    <w:p w:rsidR="00A871AD" w:rsidRPr="005250C2" w:rsidRDefault="00A871AD" w:rsidP="005F411D">
      <w:pPr>
        <w:jc w:val="center"/>
        <w:rPr>
          <w:rFonts w:ascii="Segoe UI Light" w:hAnsi="Segoe UI Light" w:cs="Arial"/>
          <w:sz w:val="28"/>
          <w:szCs w:val="28"/>
        </w:rPr>
      </w:pPr>
      <w:r>
        <w:rPr>
          <w:rFonts w:ascii="Segoe UI Light" w:hAnsi="Segoe UI Light" w:cs="Arial"/>
          <w:sz w:val="28"/>
          <w:szCs w:val="28"/>
        </w:rPr>
        <w:t>Genevieve Morse-Career Placement Coordinator</w:t>
      </w:r>
    </w:p>
    <w:p w:rsidR="00A871AD" w:rsidRPr="00492702" w:rsidRDefault="00A871AD" w:rsidP="00A871AD">
      <w:pPr>
        <w:jc w:val="center"/>
        <w:rPr>
          <w:rFonts w:ascii="Segoe UI Light" w:hAnsi="Segoe UI Light" w:cs="Arial"/>
          <w:b/>
          <w:sz w:val="28"/>
          <w:szCs w:val="28"/>
        </w:rPr>
      </w:pPr>
    </w:p>
    <w:p w:rsidR="00A871AD" w:rsidRDefault="00A871AD" w:rsidP="00A871AD">
      <w:pPr>
        <w:spacing w:after="200" w:line="276" w:lineRule="auto"/>
        <w:rPr>
          <w:rFonts w:asciiTheme="majorHAnsi" w:hAnsiTheme="majorHAnsi"/>
          <w:color w:val="0070C0"/>
          <w:sz w:val="48"/>
          <w:szCs w:val="48"/>
        </w:rPr>
      </w:pPr>
    </w:p>
    <w:p w:rsidR="00A871AD" w:rsidRDefault="00A871AD" w:rsidP="00A871AD">
      <w:pPr>
        <w:spacing w:after="200" w:line="276" w:lineRule="auto"/>
        <w:rPr>
          <w:rFonts w:asciiTheme="majorHAnsi" w:hAnsiTheme="majorHAnsi"/>
          <w:color w:val="0070C0"/>
          <w:sz w:val="48"/>
          <w:szCs w:val="48"/>
        </w:rPr>
      </w:pPr>
    </w:p>
    <w:p w:rsidR="00A871AD" w:rsidRDefault="00A871AD" w:rsidP="00A871AD">
      <w:pPr>
        <w:spacing w:after="200" w:line="276" w:lineRule="auto"/>
        <w:rPr>
          <w:rFonts w:asciiTheme="majorHAnsi" w:hAnsiTheme="majorHAnsi"/>
          <w:color w:val="0070C0"/>
          <w:sz w:val="48"/>
          <w:szCs w:val="48"/>
        </w:rPr>
      </w:pPr>
    </w:p>
    <w:p w:rsidR="00A871AD" w:rsidRDefault="00A871AD" w:rsidP="00A871AD">
      <w:pPr>
        <w:spacing w:after="200" w:line="276" w:lineRule="auto"/>
        <w:rPr>
          <w:rFonts w:asciiTheme="majorHAnsi" w:hAnsiTheme="majorHAnsi"/>
          <w:color w:val="0070C0"/>
          <w:sz w:val="48"/>
          <w:szCs w:val="48"/>
        </w:rPr>
      </w:pPr>
    </w:p>
    <w:p w:rsidR="00A871AD" w:rsidRPr="003F355D" w:rsidRDefault="00A871AD" w:rsidP="00A871AD">
      <w:pPr>
        <w:spacing w:after="200" w:line="276" w:lineRule="auto"/>
        <w:rPr>
          <w:rFonts w:asciiTheme="majorHAnsi" w:hAnsiTheme="majorHAnsi"/>
          <w:color w:val="0070C0"/>
          <w:sz w:val="48"/>
          <w:szCs w:val="48"/>
        </w:rPr>
      </w:pPr>
      <w:r w:rsidRPr="003F355D">
        <w:rPr>
          <w:rFonts w:asciiTheme="majorHAnsi" w:hAnsiTheme="majorHAnsi"/>
          <w:color w:val="0070C0"/>
          <w:sz w:val="48"/>
          <w:szCs w:val="48"/>
        </w:rPr>
        <w:t>Table of Content</w:t>
      </w:r>
      <w:r>
        <w:rPr>
          <w:rFonts w:asciiTheme="majorHAnsi" w:hAnsiTheme="majorHAnsi"/>
          <w:color w:val="0070C0"/>
          <w:sz w:val="48"/>
          <w:szCs w:val="48"/>
        </w:rPr>
        <w:t>s</w:t>
      </w:r>
      <w:r w:rsidRPr="003F355D">
        <w:rPr>
          <w:rFonts w:asciiTheme="majorHAnsi" w:hAnsiTheme="majorHAnsi"/>
          <w:color w:val="0070C0"/>
          <w:sz w:val="48"/>
          <w:szCs w:val="48"/>
        </w:rPr>
        <w:t>:</w:t>
      </w:r>
    </w:p>
    <w:p w:rsidR="00A871AD" w:rsidRDefault="00A871AD" w:rsidP="00A871AD">
      <w:pPr>
        <w:spacing w:after="200" w:line="276" w:lineRule="auto"/>
        <w:rPr>
          <w:rFonts w:asciiTheme="majorHAnsi" w:hAnsiTheme="majorHAnsi"/>
          <w:szCs w:val="24"/>
        </w:rPr>
      </w:pPr>
      <w:r>
        <w:rPr>
          <w:rFonts w:asciiTheme="majorHAnsi" w:hAnsiTheme="majorHAnsi"/>
          <w:szCs w:val="24"/>
        </w:rPr>
        <w:t>Table of Contents……………………………………………</w:t>
      </w:r>
      <w:r w:rsidR="001D5AA8">
        <w:rPr>
          <w:rFonts w:asciiTheme="majorHAnsi" w:hAnsiTheme="majorHAnsi"/>
          <w:szCs w:val="24"/>
        </w:rPr>
        <w:t xml:space="preserve">…………………………………………………………………………….…. </w:t>
      </w:r>
      <w:r>
        <w:rPr>
          <w:rFonts w:asciiTheme="majorHAnsi" w:hAnsiTheme="majorHAnsi"/>
          <w:szCs w:val="24"/>
        </w:rPr>
        <w:t>1</w:t>
      </w:r>
    </w:p>
    <w:p w:rsidR="00A871AD" w:rsidRPr="003F355D" w:rsidRDefault="00A871AD" w:rsidP="00A871AD">
      <w:pPr>
        <w:spacing w:after="200" w:line="276" w:lineRule="auto"/>
        <w:rPr>
          <w:rFonts w:asciiTheme="majorHAnsi" w:hAnsiTheme="majorHAnsi"/>
          <w:szCs w:val="24"/>
        </w:rPr>
      </w:pPr>
      <w:r w:rsidRPr="003F355D">
        <w:rPr>
          <w:rFonts w:asciiTheme="majorHAnsi" w:hAnsiTheme="majorHAnsi"/>
          <w:szCs w:val="24"/>
        </w:rPr>
        <w:t>Introduction</w:t>
      </w:r>
      <w:r>
        <w:rPr>
          <w:rFonts w:asciiTheme="majorHAnsi" w:hAnsiTheme="majorHAnsi"/>
          <w:szCs w:val="24"/>
        </w:rPr>
        <w:t>……………………………………………</w:t>
      </w:r>
      <w:r w:rsidR="002D75ED">
        <w:rPr>
          <w:rFonts w:asciiTheme="majorHAnsi" w:hAnsiTheme="majorHAnsi"/>
          <w:szCs w:val="24"/>
        </w:rPr>
        <w:t>……………………………………………………………………….</w:t>
      </w:r>
      <w:r>
        <w:rPr>
          <w:rFonts w:asciiTheme="majorHAnsi" w:hAnsiTheme="majorHAnsi"/>
          <w:szCs w:val="24"/>
        </w:rPr>
        <w:t>…</w:t>
      </w:r>
      <w:r w:rsidR="001D5AA8">
        <w:rPr>
          <w:rFonts w:asciiTheme="majorHAnsi" w:hAnsiTheme="majorHAnsi"/>
          <w:szCs w:val="24"/>
        </w:rPr>
        <w:t>.</w:t>
      </w:r>
      <w:r>
        <w:rPr>
          <w:rFonts w:asciiTheme="majorHAnsi" w:hAnsiTheme="majorHAnsi"/>
          <w:szCs w:val="24"/>
        </w:rPr>
        <w:t xml:space="preserve"> 2</w:t>
      </w:r>
    </w:p>
    <w:p w:rsidR="00CA1833" w:rsidRPr="003F355D" w:rsidRDefault="00A871AD" w:rsidP="00A871AD">
      <w:pPr>
        <w:spacing w:after="200" w:line="276" w:lineRule="auto"/>
        <w:rPr>
          <w:rFonts w:asciiTheme="majorHAnsi" w:hAnsiTheme="majorHAnsi"/>
          <w:szCs w:val="24"/>
        </w:rPr>
      </w:pPr>
      <w:r>
        <w:rPr>
          <w:rFonts w:asciiTheme="majorHAnsi" w:hAnsiTheme="majorHAnsi"/>
          <w:szCs w:val="24"/>
        </w:rPr>
        <w:t>Part I: Definitions…………………………..……………</w:t>
      </w:r>
      <w:r w:rsidR="00CA1833">
        <w:rPr>
          <w:rFonts w:asciiTheme="majorHAnsi" w:hAnsiTheme="majorHAnsi"/>
          <w:szCs w:val="24"/>
        </w:rPr>
        <w:t>……………………………………………………………………</w:t>
      </w:r>
      <w:r w:rsidR="001D5AA8">
        <w:rPr>
          <w:rFonts w:asciiTheme="majorHAnsi" w:hAnsiTheme="majorHAnsi"/>
          <w:szCs w:val="24"/>
        </w:rPr>
        <w:t>…</w:t>
      </w:r>
      <w:r w:rsidR="00CA1833">
        <w:rPr>
          <w:rFonts w:asciiTheme="majorHAnsi" w:hAnsiTheme="majorHAnsi"/>
          <w:szCs w:val="24"/>
        </w:rPr>
        <w:t xml:space="preserve"> 3</w:t>
      </w:r>
    </w:p>
    <w:p w:rsidR="00A871AD" w:rsidRDefault="00E211FA" w:rsidP="00A871AD">
      <w:pPr>
        <w:spacing w:after="200" w:line="276" w:lineRule="auto"/>
        <w:rPr>
          <w:rFonts w:asciiTheme="majorHAnsi" w:hAnsiTheme="majorHAnsi"/>
          <w:szCs w:val="24"/>
        </w:rPr>
      </w:pPr>
      <w:r>
        <w:rPr>
          <w:rFonts w:asciiTheme="majorHAnsi" w:hAnsiTheme="majorHAnsi"/>
          <w:szCs w:val="24"/>
        </w:rPr>
        <w:t>Part II</w:t>
      </w:r>
      <w:r w:rsidR="00A871AD" w:rsidRPr="003F355D">
        <w:rPr>
          <w:rFonts w:asciiTheme="majorHAnsi" w:hAnsiTheme="majorHAnsi"/>
          <w:szCs w:val="24"/>
        </w:rPr>
        <w:t>: L</w:t>
      </w:r>
      <w:r>
        <w:rPr>
          <w:rFonts w:asciiTheme="majorHAnsi" w:hAnsiTheme="majorHAnsi"/>
          <w:szCs w:val="24"/>
        </w:rPr>
        <w:t>earning Outcomes and Objectives</w:t>
      </w:r>
      <w:r w:rsidR="001D5AA8">
        <w:rPr>
          <w:rFonts w:asciiTheme="majorHAnsi" w:hAnsiTheme="majorHAnsi"/>
          <w:szCs w:val="24"/>
        </w:rPr>
        <w:t xml:space="preserve"> </w:t>
      </w:r>
      <w:r w:rsidR="00A871AD">
        <w:rPr>
          <w:rFonts w:asciiTheme="majorHAnsi" w:hAnsiTheme="majorHAnsi"/>
          <w:szCs w:val="24"/>
        </w:rPr>
        <w:t>……………………………………………………………………….</w:t>
      </w:r>
      <w:r w:rsidR="001D5AA8">
        <w:rPr>
          <w:rFonts w:asciiTheme="majorHAnsi" w:hAnsiTheme="majorHAnsi"/>
          <w:szCs w:val="24"/>
        </w:rPr>
        <w:t>. 4</w:t>
      </w:r>
    </w:p>
    <w:p w:rsidR="00E211FA" w:rsidRPr="003F355D" w:rsidRDefault="00E211FA" w:rsidP="00A871AD">
      <w:pPr>
        <w:spacing w:after="200" w:line="276" w:lineRule="auto"/>
        <w:rPr>
          <w:rFonts w:asciiTheme="majorHAnsi" w:hAnsiTheme="majorHAnsi"/>
          <w:szCs w:val="24"/>
        </w:rPr>
      </w:pPr>
      <w:r>
        <w:rPr>
          <w:rFonts w:asciiTheme="majorHAnsi" w:hAnsiTheme="majorHAnsi"/>
          <w:szCs w:val="24"/>
        </w:rPr>
        <w:t>Part III:   Legal Issues Regarding Internships…………………………………………………………………………6</w:t>
      </w:r>
    </w:p>
    <w:p w:rsidR="00A871AD" w:rsidRDefault="00A871AD" w:rsidP="00A871AD">
      <w:pPr>
        <w:spacing w:after="200" w:line="276" w:lineRule="auto"/>
        <w:rPr>
          <w:rFonts w:asciiTheme="majorHAnsi" w:hAnsiTheme="majorHAnsi"/>
          <w:szCs w:val="24"/>
        </w:rPr>
      </w:pPr>
      <w:r w:rsidRPr="003F355D">
        <w:rPr>
          <w:rFonts w:asciiTheme="majorHAnsi" w:hAnsiTheme="majorHAnsi"/>
          <w:szCs w:val="24"/>
        </w:rPr>
        <w:t xml:space="preserve">Part </w:t>
      </w:r>
      <w:r w:rsidR="00E211FA">
        <w:rPr>
          <w:rFonts w:asciiTheme="majorHAnsi" w:hAnsiTheme="majorHAnsi"/>
          <w:szCs w:val="24"/>
        </w:rPr>
        <w:t>I</w:t>
      </w:r>
      <w:r w:rsidRPr="003F355D">
        <w:rPr>
          <w:rFonts w:asciiTheme="majorHAnsi" w:hAnsiTheme="majorHAnsi"/>
          <w:szCs w:val="24"/>
        </w:rPr>
        <w:t>V: Training and Preparation</w:t>
      </w:r>
      <w:r w:rsidR="001D5AA8">
        <w:rPr>
          <w:rFonts w:asciiTheme="majorHAnsi" w:hAnsiTheme="majorHAnsi"/>
          <w:szCs w:val="24"/>
        </w:rPr>
        <w:t xml:space="preserve"> ……………</w:t>
      </w:r>
      <w:r w:rsidR="00E211FA">
        <w:rPr>
          <w:rFonts w:asciiTheme="majorHAnsi" w:hAnsiTheme="majorHAnsi"/>
          <w:szCs w:val="24"/>
        </w:rPr>
        <w:t>………………………………………………………………………….. 7</w:t>
      </w:r>
      <w:r w:rsidR="001D5AA8">
        <w:rPr>
          <w:rFonts w:asciiTheme="majorHAnsi" w:hAnsiTheme="majorHAnsi"/>
          <w:szCs w:val="24"/>
        </w:rPr>
        <w:t xml:space="preserve">  </w:t>
      </w:r>
    </w:p>
    <w:p w:rsidR="001D5AA8" w:rsidRPr="003F355D" w:rsidRDefault="001D5AA8" w:rsidP="00A871AD">
      <w:pPr>
        <w:spacing w:after="200" w:line="276" w:lineRule="auto"/>
        <w:rPr>
          <w:rFonts w:asciiTheme="majorHAnsi" w:hAnsiTheme="majorHAnsi"/>
          <w:szCs w:val="24"/>
        </w:rPr>
      </w:pPr>
    </w:p>
    <w:p w:rsidR="00A871AD" w:rsidRPr="00584E9F" w:rsidRDefault="00A871AD" w:rsidP="00584E9F">
      <w:pPr>
        <w:spacing w:after="200" w:line="276" w:lineRule="auto"/>
        <w:rPr>
          <w:rFonts w:asciiTheme="majorHAnsi" w:hAnsiTheme="majorHAnsi"/>
          <w:szCs w:val="24"/>
        </w:rPr>
      </w:pPr>
    </w:p>
    <w:p w:rsidR="00A871AD" w:rsidRDefault="00A871AD" w:rsidP="00A871AD">
      <w:pPr>
        <w:pStyle w:val="NoSpacing"/>
        <w:rPr>
          <w:rFonts w:ascii="Arial" w:hAnsi="Arial" w:cs="Arial"/>
          <w:b/>
          <w:sz w:val="24"/>
          <w:szCs w:val="24"/>
        </w:rPr>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1D5AA8" w:rsidRDefault="001D5AA8" w:rsidP="00A871AD">
      <w:pPr>
        <w:pStyle w:val="Subtitle"/>
      </w:pPr>
    </w:p>
    <w:p w:rsidR="00A871AD" w:rsidRDefault="00A871AD" w:rsidP="00A871AD">
      <w:pPr>
        <w:pStyle w:val="Subtitle"/>
      </w:pPr>
      <w:r w:rsidRPr="00D94ED8">
        <w:lastRenderedPageBreak/>
        <w:t>Introduction</w:t>
      </w:r>
    </w:p>
    <w:p w:rsidR="00584E9F" w:rsidRPr="00584E9F" w:rsidRDefault="00584E9F" w:rsidP="00584E9F"/>
    <w:p w:rsidR="00A871AD" w:rsidRDefault="00A871AD" w:rsidP="00A871AD">
      <w:pPr>
        <w:pStyle w:val="NoSpacing"/>
        <w:rPr>
          <w:rFonts w:ascii="Arial" w:hAnsi="Arial" w:cs="Arial"/>
          <w:sz w:val="24"/>
          <w:szCs w:val="24"/>
        </w:rPr>
      </w:pPr>
    </w:p>
    <w:p w:rsidR="00A871AD" w:rsidRDefault="00A871AD" w:rsidP="00A871AD">
      <w:pPr>
        <w:pStyle w:val="NoSpacing"/>
        <w:rPr>
          <w:rFonts w:ascii="Arial" w:hAnsi="Arial" w:cs="Arial"/>
        </w:rPr>
      </w:pPr>
      <w:r w:rsidRPr="00F60A73">
        <w:rPr>
          <w:rFonts w:ascii="Arial" w:hAnsi="Arial" w:cs="Arial"/>
        </w:rPr>
        <w:t xml:space="preserve">Internships are widely recognized, best practices that support student engagement, persistence, and personal and professional development.  The hope with building a strong internship program at MCC is to have an impact on closing the achievement gap as well.  </w:t>
      </w:r>
      <w:r>
        <w:rPr>
          <w:rFonts w:ascii="Arial" w:hAnsi="Arial" w:cs="Arial"/>
        </w:rPr>
        <w:t>MCC</w:t>
      </w:r>
      <w:r w:rsidRPr="00F60A73">
        <w:rPr>
          <w:rFonts w:ascii="Arial" w:hAnsi="Arial" w:cs="Arial"/>
        </w:rPr>
        <w:t xml:space="preserve"> desire</w:t>
      </w:r>
      <w:r>
        <w:rPr>
          <w:rFonts w:ascii="Arial" w:hAnsi="Arial" w:cs="Arial"/>
        </w:rPr>
        <w:t>s</w:t>
      </w:r>
      <w:r w:rsidRPr="00F60A73">
        <w:rPr>
          <w:rFonts w:ascii="Arial" w:hAnsi="Arial" w:cs="Arial"/>
        </w:rPr>
        <w:t xml:space="preserve"> is to expand this opportunity beyond the traditional career-oriented programs so that Liberal Arts and Sciences students can also benefit from th</w:t>
      </w:r>
      <w:r>
        <w:rPr>
          <w:rFonts w:ascii="Arial" w:hAnsi="Arial" w:cs="Arial"/>
        </w:rPr>
        <w:t>is best practice.  This guide of policies and procedures can be applied</w:t>
      </w:r>
      <w:r w:rsidRPr="00F60A73">
        <w:rPr>
          <w:rFonts w:ascii="Arial" w:hAnsi="Arial" w:cs="Arial"/>
        </w:rPr>
        <w:t xml:space="preserve"> overall while still maintaining flexibility to meet the requirements of individual programs.  </w:t>
      </w:r>
    </w:p>
    <w:p w:rsidR="00A871AD" w:rsidRPr="00F60A73" w:rsidRDefault="00A871AD" w:rsidP="00A871AD">
      <w:pPr>
        <w:pStyle w:val="NoSpacing"/>
        <w:rPr>
          <w:rFonts w:ascii="Arial" w:hAnsi="Arial" w:cs="Arial"/>
        </w:rPr>
      </w:pPr>
    </w:p>
    <w:p w:rsidR="00A871AD" w:rsidRDefault="00A871AD" w:rsidP="00A871AD">
      <w:pPr>
        <w:rPr>
          <w:rFonts w:ascii="Arial" w:hAnsi="Arial" w:cs="Arial"/>
          <w:sz w:val="22"/>
          <w:szCs w:val="22"/>
        </w:rPr>
      </w:pPr>
      <w:r w:rsidRPr="00F60A73">
        <w:rPr>
          <w:rFonts w:ascii="Arial" w:hAnsi="Arial" w:cs="Arial"/>
          <w:sz w:val="22"/>
          <w:szCs w:val="22"/>
        </w:rPr>
        <w:t>By providing a platform for expanded opportunities and ease of navigating for internships, more students will be able to gain the many benefits of having an experience working in a professional setting, gaining workplace skills, networking with potential employers, applying knowledge gained for their coursework and exploring career pathway</w:t>
      </w:r>
      <w:r>
        <w:rPr>
          <w:rFonts w:ascii="Arial" w:hAnsi="Arial" w:cs="Arial"/>
          <w:sz w:val="22"/>
          <w:szCs w:val="22"/>
        </w:rPr>
        <w:t xml:space="preserve">s.  </w:t>
      </w:r>
    </w:p>
    <w:p w:rsidR="00A871AD" w:rsidRDefault="00A871AD" w:rsidP="00A871AD">
      <w:pPr>
        <w:rPr>
          <w:rFonts w:ascii="Arial" w:hAnsi="Arial" w:cs="Arial"/>
          <w:sz w:val="22"/>
          <w:szCs w:val="22"/>
        </w:rPr>
      </w:pPr>
    </w:p>
    <w:p w:rsidR="00A871AD" w:rsidRPr="00F60A73" w:rsidRDefault="00A871AD" w:rsidP="00A871AD">
      <w:pPr>
        <w:rPr>
          <w:rFonts w:ascii="Arial" w:hAnsi="Arial" w:cs="Arial"/>
          <w:sz w:val="22"/>
          <w:szCs w:val="22"/>
        </w:rPr>
      </w:pPr>
      <w:r>
        <w:rPr>
          <w:rFonts w:ascii="Arial" w:hAnsi="Arial" w:cs="Arial"/>
          <w:sz w:val="22"/>
          <w:szCs w:val="22"/>
        </w:rPr>
        <w:t>This guide will:</w:t>
      </w:r>
    </w:p>
    <w:p w:rsidR="00A871AD" w:rsidRPr="00F60A73" w:rsidRDefault="00A871AD" w:rsidP="00A871AD">
      <w:pPr>
        <w:rPr>
          <w:rFonts w:ascii="Arial" w:hAnsi="Arial" w:cs="Arial"/>
          <w:sz w:val="22"/>
          <w:szCs w:val="22"/>
        </w:rPr>
      </w:pPr>
    </w:p>
    <w:p w:rsidR="00A871AD" w:rsidRPr="00F60A73" w:rsidRDefault="00A871AD" w:rsidP="00A871AD">
      <w:pPr>
        <w:pStyle w:val="ListParagraph"/>
        <w:numPr>
          <w:ilvl w:val="0"/>
          <w:numId w:val="1"/>
        </w:numPr>
        <w:rPr>
          <w:rFonts w:ascii="Arial" w:hAnsi="Arial" w:cs="Arial"/>
          <w:sz w:val="22"/>
          <w:szCs w:val="22"/>
        </w:rPr>
      </w:pPr>
      <w:r w:rsidRPr="00F60A73">
        <w:rPr>
          <w:rFonts w:ascii="Arial" w:hAnsi="Arial" w:cs="Arial"/>
          <w:sz w:val="22"/>
          <w:szCs w:val="22"/>
        </w:rPr>
        <w:t xml:space="preserve">Outline policies and practices for students to follow to acquire internship opportunities </w:t>
      </w:r>
    </w:p>
    <w:p w:rsidR="00A871AD" w:rsidRPr="00F60A73" w:rsidRDefault="00A871AD" w:rsidP="00A871AD">
      <w:pPr>
        <w:pStyle w:val="ListParagraph"/>
        <w:numPr>
          <w:ilvl w:val="0"/>
          <w:numId w:val="1"/>
        </w:numPr>
        <w:rPr>
          <w:rFonts w:ascii="Arial" w:hAnsi="Arial" w:cs="Arial"/>
          <w:sz w:val="22"/>
          <w:szCs w:val="22"/>
        </w:rPr>
      </w:pPr>
      <w:r w:rsidRPr="00F60A73">
        <w:rPr>
          <w:rFonts w:ascii="Arial" w:hAnsi="Arial" w:cs="Arial"/>
          <w:sz w:val="22"/>
          <w:szCs w:val="22"/>
        </w:rPr>
        <w:t xml:space="preserve">Outline policies and practices for employers to follow to acquire and monitor interns  </w:t>
      </w:r>
    </w:p>
    <w:p w:rsidR="00A871AD" w:rsidRPr="00F60A73" w:rsidRDefault="00A871AD" w:rsidP="00A871AD">
      <w:pPr>
        <w:pStyle w:val="ListParagraph"/>
        <w:numPr>
          <w:ilvl w:val="0"/>
          <w:numId w:val="1"/>
        </w:numPr>
        <w:rPr>
          <w:rFonts w:ascii="Arial" w:hAnsi="Arial" w:cs="Arial"/>
          <w:sz w:val="22"/>
          <w:szCs w:val="22"/>
        </w:rPr>
      </w:pPr>
      <w:r w:rsidRPr="00F60A73">
        <w:rPr>
          <w:rFonts w:ascii="Arial" w:hAnsi="Arial" w:cs="Arial"/>
          <w:sz w:val="22"/>
          <w:szCs w:val="22"/>
        </w:rPr>
        <w:t xml:space="preserve">Outline policies and practices for faculty to follow who may sponsor interns  </w:t>
      </w:r>
    </w:p>
    <w:p w:rsidR="00A871AD" w:rsidRPr="00F60A73" w:rsidRDefault="00A871AD" w:rsidP="00A871AD">
      <w:pPr>
        <w:ind w:left="360"/>
        <w:rPr>
          <w:rFonts w:ascii="Arial" w:hAnsi="Arial" w:cs="Arial"/>
          <w:sz w:val="22"/>
          <w:szCs w:val="22"/>
        </w:rPr>
      </w:pPr>
    </w:p>
    <w:p w:rsidR="00A871AD" w:rsidRPr="00F60A73" w:rsidRDefault="00A871AD" w:rsidP="00A871AD">
      <w:pPr>
        <w:rPr>
          <w:rFonts w:ascii="Arial" w:hAnsi="Arial" w:cs="Arial"/>
          <w:sz w:val="22"/>
          <w:szCs w:val="22"/>
        </w:rPr>
      </w:pPr>
      <w:r w:rsidRPr="00F60A73">
        <w:rPr>
          <w:rFonts w:ascii="Arial" w:hAnsi="Arial" w:cs="Arial"/>
          <w:sz w:val="22"/>
          <w:szCs w:val="22"/>
        </w:rPr>
        <w:t>Ultimately, this will lead to a more consistent and beneficial experience for students, faculty and employers, and will create a foundation upon which the college can expand these opportunities to students majoring in a variety of programs across the college.</w:t>
      </w:r>
    </w:p>
    <w:p w:rsidR="00A871AD" w:rsidRPr="00D94ED8" w:rsidRDefault="00A871AD" w:rsidP="00A871AD">
      <w:pPr>
        <w:rPr>
          <w:rFonts w:ascii="Arial" w:hAnsi="Arial" w:cs="Arial"/>
          <w:szCs w:val="24"/>
        </w:rPr>
      </w:pPr>
    </w:p>
    <w:p w:rsidR="00A871AD" w:rsidRDefault="00A871AD" w:rsidP="00A871AD">
      <w:pPr>
        <w:rPr>
          <w:rFonts w:asciiTheme="minorHAnsi" w:hAnsiTheme="minorHAnsi" w:cstheme="minorHAnsi"/>
          <w:sz w:val="22"/>
        </w:rPr>
      </w:pPr>
    </w:p>
    <w:p w:rsidR="00A871AD" w:rsidRDefault="00A871AD" w:rsidP="00A871AD">
      <w:pPr>
        <w:pStyle w:val="NoSpacing"/>
        <w:rPr>
          <w:rFonts w:ascii="Arial" w:hAnsi="Arial" w:cs="Arial"/>
          <w:b/>
          <w:sz w:val="24"/>
          <w:szCs w:val="24"/>
        </w:rPr>
      </w:pPr>
      <w:r>
        <w:rPr>
          <w:rFonts w:ascii="Arial" w:hAnsi="Arial" w:cs="Arial"/>
        </w:rPr>
        <w:t>Much of the content of this guide is</w:t>
      </w:r>
      <w:r w:rsidRPr="00F60A73">
        <w:rPr>
          <w:rFonts w:ascii="Arial" w:hAnsi="Arial" w:cs="Arial"/>
        </w:rPr>
        <w:t xml:space="preserve"> based on the work presented in: Massachusetts Community Colleges Experiential Education: Internships and Cooperative Education; A Handbook for Practitioners and Administrators; published 2011.  </w:t>
      </w:r>
      <w:r>
        <w:rPr>
          <w:rFonts w:ascii="Arial" w:hAnsi="Arial" w:cs="Arial"/>
        </w:rPr>
        <w:t>Throughout this guide, this publication will be referred to as the Handbook</w:t>
      </w:r>
      <w:r w:rsidR="00507609">
        <w:rPr>
          <w:rFonts w:ascii="Arial" w:hAnsi="Arial" w:cs="Arial"/>
        </w:rPr>
        <w:t>.  Much i</w:t>
      </w:r>
      <w:r w:rsidR="00D01A05">
        <w:rPr>
          <w:rFonts w:ascii="Arial" w:hAnsi="Arial" w:cs="Arial"/>
        </w:rPr>
        <w:t>n</w:t>
      </w:r>
      <w:r w:rsidR="00507609">
        <w:rPr>
          <w:rFonts w:ascii="Arial" w:hAnsi="Arial" w:cs="Arial"/>
        </w:rPr>
        <w:t>formation in this guide is adopted from the Career and Internship Workgroup Proposal</w:t>
      </w:r>
      <w:r w:rsidR="00D01A05">
        <w:rPr>
          <w:rFonts w:ascii="Arial" w:hAnsi="Arial" w:cs="Arial"/>
        </w:rPr>
        <w:t xml:space="preserve"> presented by a 2014 MCC Career and Internship Workgroup of faculty and staff</w:t>
      </w:r>
      <w:r w:rsidR="00507609">
        <w:rPr>
          <w:rFonts w:ascii="Arial" w:hAnsi="Arial" w:cs="Arial"/>
        </w:rPr>
        <w:t xml:space="preserve">. </w:t>
      </w:r>
      <w:r w:rsidR="00D01A05">
        <w:rPr>
          <w:rFonts w:ascii="Arial" w:hAnsi="Arial" w:cs="Arial"/>
        </w:rPr>
        <w:t xml:space="preserve">Throughout this guide, this publication will be referred to as the Proposal.  </w:t>
      </w:r>
    </w:p>
    <w:p w:rsidR="00A871AD" w:rsidRDefault="00A871AD" w:rsidP="00A871AD">
      <w:pPr>
        <w:spacing w:after="200" w:line="276" w:lineRule="auto"/>
        <w:rPr>
          <w:rFonts w:ascii="Arial" w:eastAsiaTheme="minorHAnsi" w:hAnsi="Arial" w:cs="Arial"/>
          <w:b/>
          <w:szCs w:val="24"/>
        </w:rPr>
      </w:pPr>
      <w:r>
        <w:rPr>
          <w:rFonts w:ascii="Arial" w:hAnsi="Arial" w:cs="Arial"/>
          <w:b/>
          <w:szCs w:val="24"/>
        </w:rPr>
        <w:br w:type="page"/>
      </w:r>
    </w:p>
    <w:p w:rsidR="00A871AD" w:rsidRPr="00445B98" w:rsidRDefault="00A871AD" w:rsidP="00A871AD">
      <w:pPr>
        <w:pStyle w:val="Heading1"/>
        <w:spacing w:line="257" w:lineRule="auto"/>
        <w:ind w:left="0"/>
        <w:jc w:val="left"/>
        <w:rPr>
          <w:rStyle w:val="SubtleReference"/>
          <w:sz w:val="28"/>
          <w:szCs w:val="28"/>
        </w:rPr>
      </w:pPr>
      <w:bookmarkStart w:id="0" w:name="_Toc403383037"/>
      <w:r>
        <w:rPr>
          <w:rStyle w:val="SubtleReference"/>
          <w:sz w:val="28"/>
          <w:szCs w:val="28"/>
        </w:rPr>
        <w:lastRenderedPageBreak/>
        <w:t>Part I: Definition</w:t>
      </w:r>
      <w:r w:rsidRPr="00445B98">
        <w:rPr>
          <w:rStyle w:val="SubtleReference"/>
          <w:sz w:val="28"/>
          <w:szCs w:val="28"/>
        </w:rPr>
        <w:t xml:space="preserve"> (Handbook pg. 9)</w:t>
      </w:r>
      <w:bookmarkEnd w:id="0"/>
    </w:p>
    <w:p w:rsidR="00A871AD" w:rsidRDefault="00A871AD" w:rsidP="00A871AD">
      <w:pPr>
        <w:pStyle w:val="NoSpacing"/>
        <w:rPr>
          <w:rFonts w:ascii="Arial" w:hAnsi="Arial" w:cs="Arial"/>
          <w:b/>
          <w:sz w:val="24"/>
          <w:szCs w:val="24"/>
        </w:rPr>
      </w:pPr>
    </w:p>
    <w:p w:rsidR="00A871AD" w:rsidRPr="00F60A73" w:rsidRDefault="00A871AD" w:rsidP="00A871AD">
      <w:pPr>
        <w:pStyle w:val="Default"/>
        <w:rPr>
          <w:rFonts w:ascii="Arial" w:hAnsi="Arial" w:cs="Arial"/>
          <w:b/>
          <w:bCs/>
          <w:i/>
          <w:iCs/>
          <w:sz w:val="22"/>
          <w:szCs w:val="22"/>
        </w:rPr>
      </w:pPr>
    </w:p>
    <w:p w:rsidR="00A871AD" w:rsidRPr="00445B98" w:rsidRDefault="00A871AD" w:rsidP="00A871AD">
      <w:pPr>
        <w:pStyle w:val="Default"/>
        <w:numPr>
          <w:ilvl w:val="0"/>
          <w:numId w:val="2"/>
        </w:numPr>
        <w:rPr>
          <w:rStyle w:val="IntenseEmphasis"/>
        </w:rPr>
      </w:pPr>
      <w:r w:rsidRPr="00445B98">
        <w:rPr>
          <w:rStyle w:val="IntenseEmphasis"/>
        </w:rPr>
        <w:t>Internships:</w:t>
      </w:r>
    </w:p>
    <w:p w:rsidR="00A871AD" w:rsidRDefault="00A871AD" w:rsidP="00A871AD">
      <w:pPr>
        <w:pStyle w:val="Default"/>
        <w:ind w:left="360"/>
        <w:rPr>
          <w:rFonts w:ascii="Arial" w:hAnsi="Arial" w:cs="Arial"/>
          <w:sz w:val="22"/>
          <w:szCs w:val="22"/>
        </w:rPr>
      </w:pPr>
      <w:r w:rsidRPr="00F60A73">
        <w:rPr>
          <w:rFonts w:ascii="Arial" w:hAnsi="Arial" w:cs="Arial"/>
          <w:sz w:val="22"/>
          <w:szCs w:val="22"/>
        </w:rPr>
        <w:t>An internship is a form of experiential learning that integrates knowledge and theory learned in the classroom with practical application and skills development in a professional setting. Internships give students the opportunity to gain valuable applied experience and make connections in professional fields they are considering for career paths; and give employers the opportunity to guide and e</w:t>
      </w:r>
      <w:r w:rsidR="00120293">
        <w:rPr>
          <w:rFonts w:ascii="Arial" w:hAnsi="Arial" w:cs="Arial"/>
          <w:sz w:val="22"/>
          <w:szCs w:val="22"/>
        </w:rPr>
        <w:t>valuate talent</w:t>
      </w:r>
      <w:r w:rsidRPr="00F60A73">
        <w:rPr>
          <w:rFonts w:ascii="Arial" w:hAnsi="Arial" w:cs="Arial"/>
          <w:sz w:val="22"/>
          <w:szCs w:val="22"/>
        </w:rPr>
        <w:t xml:space="preserve">. </w:t>
      </w:r>
    </w:p>
    <w:p w:rsidR="00A871AD" w:rsidRDefault="00A871AD" w:rsidP="00A871AD">
      <w:pPr>
        <w:pStyle w:val="Default"/>
        <w:ind w:left="360"/>
        <w:rPr>
          <w:rFonts w:ascii="Arial" w:hAnsi="Arial" w:cs="Arial"/>
          <w:sz w:val="22"/>
          <w:szCs w:val="22"/>
        </w:rPr>
      </w:pPr>
    </w:p>
    <w:p w:rsidR="00A871AD" w:rsidRDefault="00A871AD" w:rsidP="00A871AD">
      <w:pPr>
        <w:pStyle w:val="Default"/>
        <w:ind w:left="360"/>
        <w:rPr>
          <w:rFonts w:ascii="Arial" w:hAnsi="Arial" w:cs="Arial"/>
          <w:sz w:val="22"/>
          <w:szCs w:val="22"/>
        </w:rPr>
      </w:pPr>
    </w:p>
    <w:p w:rsidR="00A871AD" w:rsidRDefault="00A871AD" w:rsidP="00A871AD">
      <w:pPr>
        <w:pStyle w:val="Default"/>
        <w:ind w:left="360"/>
        <w:rPr>
          <w:rFonts w:ascii="Arial" w:hAnsi="Arial" w:cs="Arial"/>
          <w:sz w:val="22"/>
          <w:szCs w:val="22"/>
        </w:rPr>
      </w:pPr>
      <w:r>
        <w:rPr>
          <w:rFonts w:ascii="Arial" w:hAnsi="Arial" w:cs="Arial"/>
          <w:sz w:val="22"/>
          <w:szCs w:val="22"/>
        </w:rPr>
        <w:t>Types of Internships at MCC</w:t>
      </w:r>
    </w:p>
    <w:p w:rsidR="00A871AD" w:rsidRDefault="00A871AD" w:rsidP="00A871AD">
      <w:pPr>
        <w:pStyle w:val="Default"/>
        <w:ind w:left="360"/>
        <w:rPr>
          <w:rFonts w:ascii="Arial" w:hAnsi="Arial" w:cs="Arial"/>
          <w:sz w:val="22"/>
          <w:szCs w:val="22"/>
        </w:rPr>
      </w:pPr>
    </w:p>
    <w:p w:rsidR="00A871AD" w:rsidRDefault="00A871AD" w:rsidP="00A871AD">
      <w:pPr>
        <w:pStyle w:val="Default"/>
        <w:numPr>
          <w:ilvl w:val="0"/>
          <w:numId w:val="7"/>
        </w:numPr>
        <w:rPr>
          <w:rFonts w:ascii="Arial" w:hAnsi="Arial" w:cs="Arial"/>
          <w:sz w:val="22"/>
          <w:szCs w:val="22"/>
        </w:rPr>
      </w:pPr>
      <w:r>
        <w:rPr>
          <w:rFonts w:ascii="Arial" w:hAnsi="Arial" w:cs="Arial"/>
          <w:sz w:val="22"/>
          <w:szCs w:val="22"/>
        </w:rPr>
        <w:t>Academic Credit Internships</w:t>
      </w:r>
    </w:p>
    <w:p w:rsidR="00A871AD" w:rsidRPr="00552EB6" w:rsidRDefault="00A871AD" w:rsidP="00A871AD">
      <w:pPr>
        <w:pStyle w:val="Default"/>
        <w:numPr>
          <w:ilvl w:val="1"/>
          <w:numId w:val="7"/>
        </w:numPr>
        <w:rPr>
          <w:rFonts w:ascii="Arial" w:hAnsi="Arial" w:cs="Arial"/>
          <w:sz w:val="22"/>
          <w:szCs w:val="22"/>
        </w:rPr>
      </w:pPr>
      <w:r w:rsidRPr="00584D66">
        <w:rPr>
          <w:rFonts w:ascii="Arial" w:hAnsi="Arial" w:cs="Arial"/>
          <w:sz w:val="22"/>
          <w:szCs w:val="22"/>
        </w:rPr>
        <w:t>The institution shall ensure that credit is granted to students who have achieved the learning outcomes of assigned learning activities in addition to completing the required number of hours at the internship site.  Activity design should match the institutional, program and course outcomes set forth in the academic catalog, departmental assessments, program review, or re</w:t>
      </w:r>
      <w:r>
        <w:rPr>
          <w:rFonts w:ascii="Arial" w:hAnsi="Arial" w:cs="Arial"/>
          <w:sz w:val="22"/>
          <w:szCs w:val="22"/>
        </w:rPr>
        <w:t xml:space="preserve">lated institutional materials.  Eligibility, credit hours, and approval of internship site will be determined by academic department.   </w:t>
      </w:r>
      <w:r w:rsidRPr="00552EB6">
        <w:rPr>
          <w:rFonts w:ascii="Arial" w:hAnsi="Arial" w:cs="Arial"/>
          <w:sz w:val="22"/>
          <w:szCs w:val="22"/>
        </w:rPr>
        <w:t xml:space="preserve">Employers can post these </w:t>
      </w:r>
      <w:r w:rsidR="00871271">
        <w:rPr>
          <w:rFonts w:ascii="Arial" w:hAnsi="Arial" w:cs="Arial"/>
          <w:sz w:val="22"/>
          <w:szCs w:val="22"/>
        </w:rPr>
        <w:t>opportunities on Career Development</w:t>
      </w:r>
      <w:r w:rsidRPr="00552EB6">
        <w:rPr>
          <w:rFonts w:ascii="Arial" w:hAnsi="Arial" w:cs="Arial"/>
          <w:sz w:val="22"/>
          <w:szCs w:val="22"/>
        </w:rPr>
        <w:t xml:space="preserve"> online recruiting platform, </w:t>
      </w:r>
      <w:r w:rsidR="00871271">
        <w:rPr>
          <w:rFonts w:ascii="Arial" w:hAnsi="Arial" w:cs="Arial"/>
          <w:sz w:val="22"/>
          <w:szCs w:val="22"/>
        </w:rPr>
        <w:t>Handshake</w:t>
      </w:r>
      <w:r w:rsidRPr="00552EB6">
        <w:rPr>
          <w:rFonts w:ascii="Arial" w:hAnsi="Arial" w:cs="Arial"/>
          <w:sz w:val="22"/>
          <w:szCs w:val="22"/>
        </w:rPr>
        <w:t xml:space="preserve">  </w:t>
      </w:r>
    </w:p>
    <w:p w:rsidR="00A871AD" w:rsidRDefault="00A871AD" w:rsidP="00A871AD">
      <w:pPr>
        <w:pStyle w:val="Default"/>
        <w:ind w:left="1800"/>
        <w:rPr>
          <w:rFonts w:ascii="Arial" w:hAnsi="Arial" w:cs="Arial"/>
          <w:sz w:val="22"/>
          <w:szCs w:val="22"/>
        </w:rPr>
      </w:pPr>
    </w:p>
    <w:p w:rsidR="00A871AD" w:rsidRDefault="00A871AD" w:rsidP="00A871AD">
      <w:pPr>
        <w:pStyle w:val="Default"/>
        <w:numPr>
          <w:ilvl w:val="0"/>
          <w:numId w:val="7"/>
        </w:numPr>
        <w:rPr>
          <w:rFonts w:ascii="Arial" w:hAnsi="Arial" w:cs="Arial"/>
          <w:sz w:val="22"/>
          <w:szCs w:val="22"/>
        </w:rPr>
      </w:pPr>
      <w:r>
        <w:rPr>
          <w:rFonts w:ascii="Arial" w:hAnsi="Arial" w:cs="Arial"/>
          <w:sz w:val="22"/>
          <w:szCs w:val="22"/>
        </w:rPr>
        <w:t>Non-credit Internships</w:t>
      </w:r>
      <w:bookmarkStart w:id="1" w:name="_GoBack"/>
      <w:bookmarkEnd w:id="1"/>
    </w:p>
    <w:p w:rsidR="00A871AD" w:rsidRDefault="00A871AD" w:rsidP="00A871AD">
      <w:pPr>
        <w:pStyle w:val="Default"/>
        <w:numPr>
          <w:ilvl w:val="1"/>
          <w:numId w:val="7"/>
        </w:numPr>
        <w:rPr>
          <w:rFonts w:ascii="Arial" w:hAnsi="Arial" w:cs="Arial"/>
          <w:sz w:val="22"/>
          <w:szCs w:val="22"/>
        </w:rPr>
      </w:pPr>
      <w:r>
        <w:rPr>
          <w:rFonts w:ascii="Arial" w:hAnsi="Arial" w:cs="Arial"/>
          <w:sz w:val="22"/>
          <w:szCs w:val="22"/>
        </w:rPr>
        <w:t xml:space="preserve">These experiential learning opportunities usually occur during the summer months lasting between 8-10 weeks.  While some internships may continue part-time during the academic year or convert to full-time jobs, there is no requirement or guarantee by the employer for the internship to last longer than originally set forth during the posting process.   Employers can post these </w:t>
      </w:r>
      <w:r w:rsidR="00871271">
        <w:rPr>
          <w:rFonts w:ascii="Arial" w:hAnsi="Arial" w:cs="Arial"/>
          <w:sz w:val="22"/>
          <w:szCs w:val="22"/>
        </w:rPr>
        <w:t>opportunities on Career Development’s</w:t>
      </w:r>
      <w:r>
        <w:rPr>
          <w:rFonts w:ascii="Arial" w:hAnsi="Arial" w:cs="Arial"/>
          <w:sz w:val="22"/>
          <w:szCs w:val="22"/>
        </w:rPr>
        <w:t xml:space="preserve"> online recruiting platform, </w:t>
      </w:r>
      <w:r w:rsidR="00871271">
        <w:rPr>
          <w:rFonts w:ascii="Arial" w:hAnsi="Arial" w:cs="Arial"/>
          <w:sz w:val="22"/>
          <w:szCs w:val="22"/>
        </w:rPr>
        <w:t>Handshake.</w:t>
      </w:r>
    </w:p>
    <w:p w:rsidR="00871271" w:rsidRDefault="00871271" w:rsidP="00871271">
      <w:pPr>
        <w:pStyle w:val="Default"/>
        <w:ind w:left="1800"/>
        <w:rPr>
          <w:rFonts w:ascii="Arial" w:hAnsi="Arial" w:cs="Arial"/>
          <w:sz w:val="22"/>
          <w:szCs w:val="22"/>
        </w:rPr>
      </w:pPr>
    </w:p>
    <w:p w:rsidR="00871271" w:rsidRDefault="00871271" w:rsidP="00871271">
      <w:pPr>
        <w:pStyle w:val="Default"/>
        <w:numPr>
          <w:ilvl w:val="0"/>
          <w:numId w:val="7"/>
        </w:numPr>
        <w:rPr>
          <w:rFonts w:ascii="Arial" w:hAnsi="Arial" w:cs="Arial"/>
          <w:sz w:val="22"/>
          <w:szCs w:val="22"/>
        </w:rPr>
      </w:pPr>
      <w:r>
        <w:rPr>
          <w:rFonts w:ascii="Arial" w:hAnsi="Arial" w:cs="Arial"/>
          <w:sz w:val="22"/>
          <w:szCs w:val="22"/>
        </w:rPr>
        <w:t>Micro-Internships</w:t>
      </w:r>
    </w:p>
    <w:p w:rsidR="00871271" w:rsidRPr="00871271" w:rsidRDefault="00871271" w:rsidP="00871271">
      <w:pPr>
        <w:pStyle w:val="Default"/>
        <w:numPr>
          <w:ilvl w:val="1"/>
          <w:numId w:val="7"/>
        </w:numPr>
        <w:rPr>
          <w:rFonts w:ascii="Arial" w:hAnsi="Arial" w:cs="Arial"/>
          <w:sz w:val="22"/>
          <w:szCs w:val="22"/>
        </w:rPr>
      </w:pPr>
      <w:r w:rsidRPr="00871271">
        <w:rPr>
          <w:rFonts w:ascii="Tahoma" w:hAnsi="Tahoma" w:cs="Tahoma"/>
          <w:sz w:val="22"/>
          <w:szCs w:val="22"/>
          <w:shd w:val="clear" w:color="auto" w:fill="FFFFFF"/>
        </w:rPr>
        <w:t>Micro-internships are short-term, paid, professional assignments that are similar to those given to new hires or interns. They are highly-specific, project-based positions that typically consist of 20 to 40 hours of work and can occur year-round. Students that participate in micro-internships are paid a fixed rate (at least $12/hour), can complete work remotely and are given a timeline to complete their projects; typically over a two to four week time period. </w:t>
      </w:r>
      <w:r>
        <w:rPr>
          <w:rFonts w:ascii="Tahoma" w:hAnsi="Tahoma" w:cs="Tahoma"/>
          <w:sz w:val="22"/>
          <w:szCs w:val="22"/>
          <w:shd w:val="clear" w:color="auto" w:fill="FFFFFF"/>
        </w:rPr>
        <w:t>MCC Career Development has partnered with Parker Dewey to promote these types of internships.   Employer can post micro-internshi</w:t>
      </w:r>
      <w:r w:rsidR="0065634A">
        <w:rPr>
          <w:rFonts w:ascii="Tahoma" w:hAnsi="Tahoma" w:cs="Tahoma"/>
          <w:sz w:val="22"/>
          <w:szCs w:val="22"/>
          <w:shd w:val="clear" w:color="auto" w:fill="FFFFFF"/>
        </w:rPr>
        <w:t xml:space="preserve">ps on </w:t>
      </w:r>
      <w:hyperlink r:id="rId6" w:history="1">
        <w:r w:rsidR="0065634A" w:rsidRPr="0065634A">
          <w:rPr>
            <w:rStyle w:val="Hyperlink"/>
            <w:rFonts w:ascii="Tahoma" w:hAnsi="Tahoma" w:cs="Tahoma"/>
            <w:sz w:val="22"/>
            <w:szCs w:val="22"/>
            <w:shd w:val="clear" w:color="auto" w:fill="FFFFFF"/>
          </w:rPr>
          <w:t>MCC’s Parker Dewey webpage</w:t>
        </w:r>
      </w:hyperlink>
      <w:r w:rsidR="0065634A">
        <w:rPr>
          <w:rFonts w:ascii="Tahoma" w:hAnsi="Tahoma" w:cs="Tahoma"/>
          <w:sz w:val="22"/>
          <w:szCs w:val="22"/>
          <w:shd w:val="clear" w:color="auto" w:fill="FFFFFF"/>
        </w:rPr>
        <w:t xml:space="preserve">. </w:t>
      </w:r>
      <w:r>
        <w:rPr>
          <w:rFonts w:ascii="Tahoma" w:hAnsi="Tahoma" w:cs="Tahoma"/>
          <w:sz w:val="22"/>
          <w:szCs w:val="22"/>
          <w:shd w:val="clear" w:color="auto" w:fill="FFFFFF"/>
        </w:rPr>
        <w:t xml:space="preserve"> </w:t>
      </w:r>
    </w:p>
    <w:p w:rsidR="00A871AD" w:rsidRDefault="00A871AD" w:rsidP="00120293">
      <w:pPr>
        <w:pStyle w:val="Default"/>
        <w:ind w:left="1800"/>
        <w:rPr>
          <w:rFonts w:ascii="Arial" w:hAnsi="Arial" w:cs="Arial"/>
          <w:sz w:val="22"/>
          <w:szCs w:val="22"/>
        </w:rPr>
      </w:pPr>
    </w:p>
    <w:p w:rsidR="00A871AD" w:rsidRDefault="00A871AD" w:rsidP="00A871AD">
      <w:pPr>
        <w:pStyle w:val="Default"/>
        <w:numPr>
          <w:ilvl w:val="0"/>
          <w:numId w:val="7"/>
        </w:numPr>
        <w:rPr>
          <w:rFonts w:ascii="Arial" w:hAnsi="Arial" w:cs="Arial"/>
          <w:sz w:val="22"/>
          <w:szCs w:val="22"/>
        </w:rPr>
      </w:pPr>
      <w:r>
        <w:rPr>
          <w:rFonts w:ascii="Arial" w:hAnsi="Arial" w:cs="Arial"/>
          <w:sz w:val="22"/>
          <w:szCs w:val="22"/>
        </w:rPr>
        <w:t>Internships combined with financial scholarship</w:t>
      </w:r>
    </w:p>
    <w:p w:rsidR="00A871AD" w:rsidRPr="005250C2" w:rsidRDefault="00A871AD" w:rsidP="00A871AD">
      <w:pPr>
        <w:pStyle w:val="Default"/>
        <w:numPr>
          <w:ilvl w:val="1"/>
          <w:numId w:val="7"/>
        </w:numPr>
        <w:rPr>
          <w:rFonts w:ascii="Arial" w:hAnsi="Arial" w:cs="Arial"/>
          <w:sz w:val="22"/>
          <w:szCs w:val="22"/>
        </w:rPr>
      </w:pPr>
      <w:r>
        <w:rPr>
          <w:rFonts w:ascii="Arial" w:hAnsi="Arial" w:cs="Arial"/>
          <w:sz w:val="22"/>
          <w:szCs w:val="22"/>
        </w:rPr>
        <w:t xml:space="preserve">This is a unique opportunity for employers to provide financial assistance to student while offering them the opportunity to learn skills in a professional setting.   Employer seeking to combine a scholarship with an internship opportunity should contact </w:t>
      </w:r>
      <w:hyperlink r:id="rId7" w:history="1">
        <w:r w:rsidRPr="00552EB6">
          <w:rPr>
            <w:rStyle w:val="Hyperlink"/>
            <w:rFonts w:ascii="Arial" w:hAnsi="Arial" w:cs="Arial"/>
            <w:sz w:val="22"/>
            <w:szCs w:val="22"/>
          </w:rPr>
          <w:t xml:space="preserve">Middlesex Community College’s Foundation. </w:t>
        </w:r>
      </w:hyperlink>
      <w:r>
        <w:rPr>
          <w:rFonts w:ascii="Arial" w:hAnsi="Arial" w:cs="Arial"/>
          <w:sz w:val="22"/>
          <w:szCs w:val="22"/>
        </w:rPr>
        <w:t xml:space="preserve"> </w:t>
      </w:r>
    </w:p>
    <w:p w:rsidR="00A871AD" w:rsidRPr="00F60A73" w:rsidRDefault="00A871AD" w:rsidP="00A871AD">
      <w:pPr>
        <w:pStyle w:val="Default"/>
        <w:ind w:left="360"/>
        <w:rPr>
          <w:rFonts w:ascii="Arial" w:hAnsi="Arial" w:cs="Arial"/>
          <w:sz w:val="22"/>
          <w:szCs w:val="22"/>
        </w:rPr>
      </w:pPr>
    </w:p>
    <w:p w:rsidR="00A871AD" w:rsidRPr="00F60A73" w:rsidRDefault="00A871AD" w:rsidP="00A871AD">
      <w:pPr>
        <w:pStyle w:val="Default"/>
        <w:ind w:left="360"/>
        <w:rPr>
          <w:rFonts w:ascii="Arial" w:hAnsi="Arial" w:cs="Arial"/>
          <w:b/>
          <w:sz w:val="22"/>
          <w:szCs w:val="22"/>
        </w:rPr>
      </w:pPr>
    </w:p>
    <w:p w:rsidR="00A871AD" w:rsidRPr="00445B98" w:rsidRDefault="00A871AD" w:rsidP="00A871AD">
      <w:pPr>
        <w:pStyle w:val="NoSpacing"/>
        <w:rPr>
          <w:rStyle w:val="SubtleReference"/>
          <w:rFonts w:ascii="Arial" w:hAnsi="Arial" w:cs="Arial"/>
          <w:sz w:val="28"/>
          <w:szCs w:val="28"/>
        </w:rPr>
      </w:pPr>
      <w:r w:rsidRPr="00445B98">
        <w:rPr>
          <w:rStyle w:val="SubtleReference"/>
          <w:rFonts w:ascii="Arial" w:hAnsi="Arial" w:cs="Arial"/>
          <w:sz w:val="28"/>
          <w:szCs w:val="28"/>
        </w:rPr>
        <w:t>Part II.  Learning Outcomes and Objectives</w:t>
      </w:r>
    </w:p>
    <w:p w:rsidR="00A871AD" w:rsidRDefault="00A871AD" w:rsidP="00A871AD">
      <w:pPr>
        <w:pStyle w:val="NoSpacing"/>
        <w:rPr>
          <w:rFonts w:ascii="Arial" w:hAnsi="Arial" w:cs="Arial"/>
          <w:b/>
          <w:sz w:val="24"/>
          <w:szCs w:val="24"/>
        </w:rPr>
      </w:pPr>
    </w:p>
    <w:p w:rsidR="00A871AD" w:rsidRPr="00584D66" w:rsidRDefault="00A871AD" w:rsidP="00A871AD">
      <w:pPr>
        <w:rPr>
          <w:rFonts w:ascii="Arial" w:hAnsi="Arial" w:cs="Arial"/>
          <w:sz w:val="22"/>
          <w:szCs w:val="22"/>
        </w:rPr>
      </w:pPr>
      <w:r w:rsidRPr="00584D66">
        <w:rPr>
          <w:rFonts w:ascii="Arial" w:hAnsi="Arial" w:cs="Arial"/>
          <w:sz w:val="22"/>
          <w:szCs w:val="22"/>
        </w:rPr>
        <w:t>The institution shall ensure that credit is granted to students who have achieved the learning outcomes of assigned learning activities in addition to completing the required number of hours at the internship site.  Activity design should match the institutional, program and course outcomes set forth in the academic catalog, departmental assessments, program review, or re</w:t>
      </w:r>
      <w:r>
        <w:rPr>
          <w:rFonts w:ascii="Arial" w:hAnsi="Arial" w:cs="Arial"/>
          <w:sz w:val="22"/>
          <w:szCs w:val="22"/>
        </w:rPr>
        <w:t xml:space="preserve">lated institutional materials. </w:t>
      </w:r>
      <w:r w:rsidRPr="00584D66">
        <w:rPr>
          <w:rFonts w:ascii="Arial" w:hAnsi="Arial" w:cs="Arial"/>
          <w:sz w:val="22"/>
          <w:szCs w:val="22"/>
        </w:rPr>
        <w:t xml:space="preserve">The course syllabus must include learning outcomes, activities and an evaluation method to assess the quality and quantity of the learning achieved.  Evaluative criteria should be held to the same academic rigor as courses in the traditional classroom setting.  The importance of learning outcomes and assessment are pedagogical to the intrinsic “real learning” value of the student’s experiential education experience. (adapted from </w:t>
      </w:r>
      <w:r>
        <w:rPr>
          <w:rFonts w:ascii="Arial" w:hAnsi="Arial" w:cs="Arial"/>
          <w:sz w:val="22"/>
          <w:szCs w:val="22"/>
        </w:rPr>
        <w:t>H</w:t>
      </w:r>
      <w:r w:rsidRPr="00584D66">
        <w:rPr>
          <w:rFonts w:ascii="Arial" w:hAnsi="Arial" w:cs="Arial"/>
          <w:sz w:val="22"/>
          <w:szCs w:val="22"/>
        </w:rPr>
        <w:t>andbook</w:t>
      </w:r>
      <w:r>
        <w:rPr>
          <w:rFonts w:ascii="Arial" w:hAnsi="Arial" w:cs="Arial"/>
          <w:sz w:val="22"/>
          <w:szCs w:val="22"/>
        </w:rPr>
        <w:t>,</w:t>
      </w:r>
      <w:r w:rsidRPr="00584D66">
        <w:rPr>
          <w:rFonts w:ascii="Arial" w:hAnsi="Arial" w:cs="Arial"/>
          <w:sz w:val="22"/>
          <w:szCs w:val="22"/>
        </w:rPr>
        <w:t xml:space="preserve"> pg. 24)</w:t>
      </w:r>
    </w:p>
    <w:p w:rsidR="00A871AD" w:rsidRDefault="00A871AD" w:rsidP="00A871AD">
      <w:pPr>
        <w:pStyle w:val="NoSpacing"/>
        <w:rPr>
          <w:rFonts w:ascii="Arial" w:hAnsi="Arial" w:cs="Arial"/>
          <w:b/>
          <w:sz w:val="24"/>
          <w:szCs w:val="24"/>
        </w:rPr>
      </w:pPr>
    </w:p>
    <w:p w:rsidR="00B9388B" w:rsidRDefault="00B9388B" w:rsidP="00B9388B">
      <w:pPr>
        <w:pStyle w:val="NoSpacing"/>
        <w:rPr>
          <w:rFonts w:ascii="Arial" w:hAnsi="Arial" w:cs="Arial"/>
          <w:b/>
          <w:sz w:val="24"/>
          <w:szCs w:val="24"/>
        </w:rPr>
      </w:pPr>
      <w:r w:rsidRPr="00EF0F13">
        <w:rPr>
          <w:rFonts w:ascii="Arial" w:hAnsi="Arial" w:cs="Arial"/>
          <w:b/>
          <w:u w:val="single"/>
        </w:rPr>
        <w:t>For-credit internships at MCC</w:t>
      </w:r>
      <w:r>
        <w:rPr>
          <w:rFonts w:ascii="Arial" w:hAnsi="Arial" w:cs="Arial"/>
          <w:b/>
          <w:sz w:val="24"/>
          <w:szCs w:val="24"/>
        </w:rPr>
        <w:t>:</w:t>
      </w:r>
    </w:p>
    <w:p w:rsidR="00960BBD" w:rsidRDefault="00B9388B" w:rsidP="00B9388B">
      <w:pPr>
        <w:pStyle w:val="NoSpacing"/>
      </w:pPr>
      <w:r>
        <w:fldChar w:fldCharType="begin"/>
      </w:r>
      <w:r>
        <w:instrText xml:space="preserve"> LINK </w:instrText>
      </w:r>
      <w:r w:rsidR="00960BBD">
        <w:instrText xml:space="preserve">Excel.Sheet.12 "C:\\Users\\feinerj\\Desktop\\FINAL Internship Inventory 2019-2020.xlsx" Sheet1!R1C1:R24C4 </w:instrText>
      </w:r>
      <w:r>
        <w:instrText xml:space="preserve">\a \f 4 \h </w:instrText>
      </w:r>
      <w:r w:rsidR="00871271">
        <w:instrText xml:space="preserve"> \* MERGEFORMAT </w:instrText>
      </w:r>
      <w:r w:rsidR="00960BBD">
        <w:fldChar w:fldCharType="separate"/>
      </w:r>
    </w:p>
    <w:tbl>
      <w:tblPr>
        <w:tblW w:w="10040" w:type="dxa"/>
        <w:tblLook w:val="04A0" w:firstRow="1" w:lastRow="0" w:firstColumn="1" w:lastColumn="0" w:noHBand="0" w:noVBand="1"/>
      </w:tblPr>
      <w:tblGrid>
        <w:gridCol w:w="4600"/>
        <w:gridCol w:w="5440"/>
      </w:tblGrid>
      <w:tr w:rsidR="00960BBD" w:rsidRPr="00960BBD" w:rsidTr="00960BBD">
        <w:trPr>
          <w:trHeight w:val="600"/>
        </w:trPr>
        <w:tc>
          <w:tcPr>
            <w:tcW w:w="460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960BBD" w:rsidRPr="00960BBD" w:rsidRDefault="00960BBD" w:rsidP="00960BBD">
            <w:pPr>
              <w:jc w:val="center"/>
              <w:rPr>
                <w:rFonts w:ascii="Calibri" w:hAnsi="Calibri" w:cs="Calibri"/>
                <w:b/>
                <w:bCs/>
                <w:color w:val="000000"/>
                <w:sz w:val="22"/>
                <w:szCs w:val="22"/>
              </w:rPr>
            </w:pPr>
            <w:r w:rsidRPr="00960BBD">
              <w:rPr>
                <w:rFonts w:ascii="Calibri" w:hAnsi="Calibri" w:cs="Calibri"/>
                <w:b/>
                <w:bCs/>
                <w:color w:val="000000"/>
                <w:sz w:val="22"/>
                <w:szCs w:val="22"/>
              </w:rPr>
              <w:t>Major</w:t>
            </w:r>
          </w:p>
        </w:tc>
        <w:tc>
          <w:tcPr>
            <w:tcW w:w="5440" w:type="dxa"/>
            <w:tcBorders>
              <w:top w:val="single" w:sz="4" w:space="0" w:color="auto"/>
              <w:left w:val="nil"/>
              <w:bottom w:val="single" w:sz="4" w:space="0" w:color="auto"/>
              <w:right w:val="single" w:sz="4" w:space="0" w:color="auto"/>
            </w:tcBorders>
            <w:shd w:val="clear" w:color="000000" w:fill="9999FF"/>
            <w:noWrap/>
            <w:vAlign w:val="bottom"/>
            <w:hideMark/>
          </w:tcPr>
          <w:p w:rsidR="00960BBD" w:rsidRPr="00960BBD" w:rsidRDefault="00960BBD" w:rsidP="00960BBD">
            <w:pPr>
              <w:jc w:val="center"/>
              <w:rPr>
                <w:rFonts w:ascii="Calibri" w:hAnsi="Calibri" w:cs="Calibri"/>
                <w:b/>
                <w:bCs/>
                <w:color w:val="000000"/>
                <w:sz w:val="22"/>
                <w:szCs w:val="22"/>
              </w:rPr>
            </w:pPr>
            <w:r w:rsidRPr="00960BBD">
              <w:rPr>
                <w:rFonts w:ascii="Calibri" w:hAnsi="Calibri" w:cs="Calibri"/>
                <w:b/>
                <w:bCs/>
                <w:color w:val="000000"/>
                <w:sz w:val="22"/>
                <w:szCs w:val="22"/>
              </w:rPr>
              <w:t>Course</w:t>
            </w:r>
          </w:p>
        </w:tc>
      </w:tr>
      <w:tr w:rsidR="00960BBD" w:rsidRPr="00960BBD" w:rsidTr="00960BB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Accounting</w:t>
            </w:r>
          </w:p>
        </w:tc>
        <w:tc>
          <w:tcPr>
            <w:tcW w:w="5440" w:type="dxa"/>
            <w:tcBorders>
              <w:top w:val="nil"/>
              <w:left w:val="nil"/>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BUS 214 Business Internship</w:t>
            </w:r>
          </w:p>
        </w:tc>
      </w:tr>
      <w:tr w:rsidR="00960BBD" w:rsidRPr="00960BBD" w:rsidTr="00960BB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Biotechnology Technician</w:t>
            </w:r>
          </w:p>
        </w:tc>
        <w:tc>
          <w:tcPr>
            <w:tcW w:w="5440" w:type="dxa"/>
            <w:tcBorders>
              <w:top w:val="nil"/>
              <w:left w:val="nil"/>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BIT 200 Biotechnology Internship</w:t>
            </w:r>
          </w:p>
        </w:tc>
      </w:tr>
      <w:tr w:rsidR="00960BBD" w:rsidRPr="00960BBD" w:rsidTr="00960BB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Culinary Arts-Business Administration</w:t>
            </w:r>
          </w:p>
        </w:tc>
        <w:tc>
          <w:tcPr>
            <w:tcW w:w="5440" w:type="dxa"/>
            <w:tcBorders>
              <w:top w:val="nil"/>
              <w:left w:val="nil"/>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BUS 214 Business Internship</w:t>
            </w:r>
          </w:p>
        </w:tc>
      </w:tr>
      <w:tr w:rsidR="00960BBD" w:rsidRPr="00960BBD" w:rsidTr="00960BB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Communication Career</w:t>
            </w:r>
          </w:p>
        </w:tc>
        <w:tc>
          <w:tcPr>
            <w:tcW w:w="5440" w:type="dxa"/>
            <w:tcBorders>
              <w:top w:val="nil"/>
              <w:left w:val="nil"/>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COM 223-Communication Internship</w:t>
            </w:r>
          </w:p>
        </w:tc>
      </w:tr>
      <w:tr w:rsidR="00960BBD" w:rsidRPr="00960BBD" w:rsidTr="00960BBD">
        <w:trPr>
          <w:trHeight w:val="6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Communication Transfer</w:t>
            </w:r>
          </w:p>
        </w:tc>
        <w:tc>
          <w:tcPr>
            <w:tcW w:w="5440" w:type="dxa"/>
            <w:tcBorders>
              <w:top w:val="nil"/>
              <w:left w:val="nil"/>
              <w:bottom w:val="single" w:sz="4" w:space="0" w:color="auto"/>
              <w:right w:val="single" w:sz="4" w:space="0" w:color="auto"/>
            </w:tcBorders>
            <w:shd w:val="clear" w:color="auto" w:fill="auto"/>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COM 221/COM 222/ COM 223</w:t>
            </w:r>
          </w:p>
        </w:tc>
      </w:tr>
      <w:tr w:rsidR="00960BBD" w:rsidRPr="00960BBD" w:rsidTr="00960BB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Dental Assisting</w:t>
            </w:r>
          </w:p>
        </w:tc>
        <w:tc>
          <w:tcPr>
            <w:tcW w:w="5440" w:type="dxa"/>
            <w:tcBorders>
              <w:top w:val="nil"/>
              <w:left w:val="nil"/>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DAS 150 Clinical Practicum</w:t>
            </w:r>
          </w:p>
        </w:tc>
      </w:tr>
      <w:tr w:rsidR="00960BBD" w:rsidRPr="00960BBD" w:rsidTr="00960BB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Dental Hygiene</w:t>
            </w:r>
          </w:p>
        </w:tc>
        <w:tc>
          <w:tcPr>
            <w:tcW w:w="5440" w:type="dxa"/>
            <w:tcBorders>
              <w:top w:val="nil"/>
              <w:left w:val="nil"/>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DHY 101, DHY 151, DHY 201, DHY 251*</w:t>
            </w:r>
          </w:p>
        </w:tc>
      </w:tr>
      <w:tr w:rsidR="00960BBD" w:rsidRPr="00960BBD" w:rsidTr="00960BB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Dental Laboratory Technology</w:t>
            </w:r>
          </w:p>
        </w:tc>
        <w:tc>
          <w:tcPr>
            <w:tcW w:w="5440" w:type="dxa"/>
            <w:tcBorders>
              <w:top w:val="nil"/>
              <w:left w:val="nil"/>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 xml:space="preserve">DLT 240 </w:t>
            </w:r>
          </w:p>
        </w:tc>
      </w:tr>
      <w:tr w:rsidR="00960BBD" w:rsidRPr="00960BBD" w:rsidTr="00960BBD">
        <w:trPr>
          <w:trHeight w:val="338"/>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Diagnostic Medical Sonography</w:t>
            </w:r>
          </w:p>
        </w:tc>
        <w:tc>
          <w:tcPr>
            <w:tcW w:w="5440" w:type="dxa"/>
            <w:tcBorders>
              <w:top w:val="nil"/>
              <w:left w:val="nil"/>
              <w:bottom w:val="single" w:sz="4" w:space="0" w:color="auto"/>
              <w:right w:val="single" w:sz="4" w:space="0" w:color="auto"/>
            </w:tcBorders>
            <w:shd w:val="clear" w:color="auto" w:fill="auto"/>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SON 121/SON 122/ SON 221/ SON 222/SON 228</w:t>
            </w:r>
          </w:p>
        </w:tc>
      </w:tr>
      <w:tr w:rsidR="00960BBD" w:rsidRPr="00960BBD" w:rsidTr="00960BB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Early Childhood Education</w:t>
            </w:r>
          </w:p>
        </w:tc>
        <w:tc>
          <w:tcPr>
            <w:tcW w:w="5440" w:type="dxa"/>
            <w:tcBorders>
              <w:top w:val="nil"/>
              <w:left w:val="nil"/>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EDU 251-Supervised Field Placement and Seminar</w:t>
            </w:r>
          </w:p>
        </w:tc>
      </w:tr>
      <w:tr w:rsidR="00960BBD" w:rsidRPr="00960BBD" w:rsidTr="00960BB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Early Childhood Education Transfer</w:t>
            </w:r>
          </w:p>
        </w:tc>
        <w:tc>
          <w:tcPr>
            <w:tcW w:w="5440" w:type="dxa"/>
            <w:tcBorders>
              <w:top w:val="nil"/>
              <w:left w:val="nil"/>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EDU 251-Supervised Field Placement and Seminar</w:t>
            </w:r>
          </w:p>
        </w:tc>
      </w:tr>
      <w:tr w:rsidR="00960BBD" w:rsidRPr="00960BBD" w:rsidTr="00960BB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Fashion Merchandising</w:t>
            </w:r>
          </w:p>
        </w:tc>
        <w:tc>
          <w:tcPr>
            <w:tcW w:w="5440" w:type="dxa"/>
            <w:tcBorders>
              <w:top w:val="nil"/>
              <w:left w:val="nil"/>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BUS 214 Business Internship</w:t>
            </w:r>
          </w:p>
        </w:tc>
      </w:tr>
      <w:tr w:rsidR="00960BBD" w:rsidRPr="00960BBD" w:rsidTr="00960BB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Graphic Design</w:t>
            </w:r>
          </w:p>
        </w:tc>
        <w:tc>
          <w:tcPr>
            <w:tcW w:w="5440" w:type="dxa"/>
            <w:tcBorders>
              <w:top w:val="nil"/>
              <w:left w:val="nil"/>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ART 185 Graphic Design Internship</w:t>
            </w:r>
          </w:p>
        </w:tc>
      </w:tr>
      <w:tr w:rsidR="00960BBD" w:rsidRPr="00960BBD" w:rsidTr="00960BB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Health Care Administration</w:t>
            </w:r>
          </w:p>
        </w:tc>
        <w:tc>
          <w:tcPr>
            <w:tcW w:w="5440" w:type="dxa"/>
            <w:tcBorders>
              <w:top w:val="nil"/>
              <w:left w:val="nil"/>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AHP 225 Health Care Administration Internship</w:t>
            </w:r>
          </w:p>
        </w:tc>
      </w:tr>
      <w:tr w:rsidR="00960BBD" w:rsidRPr="00960BBD" w:rsidTr="00960BB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Hospitality Management</w:t>
            </w:r>
          </w:p>
        </w:tc>
        <w:tc>
          <w:tcPr>
            <w:tcW w:w="5440" w:type="dxa"/>
            <w:tcBorders>
              <w:top w:val="nil"/>
              <w:left w:val="nil"/>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BUS 214 Business Internship</w:t>
            </w:r>
          </w:p>
        </w:tc>
      </w:tr>
      <w:tr w:rsidR="00960BBD" w:rsidRPr="00960BBD" w:rsidTr="00960BB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Human Services</w:t>
            </w:r>
          </w:p>
        </w:tc>
        <w:tc>
          <w:tcPr>
            <w:tcW w:w="5440" w:type="dxa"/>
            <w:tcBorders>
              <w:top w:val="nil"/>
              <w:left w:val="nil"/>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HUS 153 Supervised Field Placement and Seminar</w:t>
            </w:r>
          </w:p>
        </w:tc>
      </w:tr>
      <w:tr w:rsidR="00960BBD" w:rsidRPr="00960BBD" w:rsidTr="00960BB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Human Services Transfer</w:t>
            </w:r>
          </w:p>
        </w:tc>
        <w:tc>
          <w:tcPr>
            <w:tcW w:w="5440" w:type="dxa"/>
            <w:tcBorders>
              <w:top w:val="nil"/>
              <w:left w:val="nil"/>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HUS 153 Supervised Field Placement and Seminar</w:t>
            </w:r>
          </w:p>
        </w:tc>
      </w:tr>
      <w:tr w:rsidR="00960BBD" w:rsidRPr="00960BBD" w:rsidTr="00960BB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Medical Assisting</w:t>
            </w:r>
          </w:p>
        </w:tc>
        <w:tc>
          <w:tcPr>
            <w:tcW w:w="5440" w:type="dxa"/>
            <w:tcBorders>
              <w:top w:val="nil"/>
              <w:left w:val="nil"/>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MAS 201 Medical Assisting Externship</w:t>
            </w:r>
          </w:p>
        </w:tc>
      </w:tr>
      <w:tr w:rsidR="00960BBD" w:rsidRPr="00960BBD" w:rsidTr="00960BB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Nursing (Day)</w:t>
            </w:r>
          </w:p>
        </w:tc>
        <w:tc>
          <w:tcPr>
            <w:tcW w:w="5440" w:type="dxa"/>
            <w:tcBorders>
              <w:top w:val="nil"/>
              <w:left w:val="nil"/>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NUR 102/NUR 156/ NUR 206/ NUR 256</w:t>
            </w:r>
          </w:p>
        </w:tc>
      </w:tr>
      <w:tr w:rsidR="00960BBD" w:rsidRPr="00960BBD" w:rsidTr="00960BB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Nursing (Evening and Weekend)</w:t>
            </w:r>
          </w:p>
        </w:tc>
        <w:tc>
          <w:tcPr>
            <w:tcW w:w="5440" w:type="dxa"/>
            <w:tcBorders>
              <w:top w:val="nil"/>
              <w:left w:val="nil"/>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NUR 102/NUR 156/ NUR 206/ NUR 25</w:t>
            </w:r>
            <w:r w:rsidRPr="00960BBD">
              <w:rPr>
                <w:rFonts w:ascii="Calibri" w:hAnsi="Calibri" w:cs="Calibri"/>
                <w:color w:val="FF0000"/>
                <w:sz w:val="22"/>
                <w:szCs w:val="22"/>
              </w:rPr>
              <w:t>6</w:t>
            </w:r>
          </w:p>
        </w:tc>
      </w:tr>
      <w:tr w:rsidR="00960BBD" w:rsidRPr="00960BBD" w:rsidTr="00960BB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Office Systems &amp; Administration</w:t>
            </w:r>
          </w:p>
        </w:tc>
        <w:tc>
          <w:tcPr>
            <w:tcW w:w="5440" w:type="dxa"/>
            <w:tcBorders>
              <w:top w:val="nil"/>
              <w:left w:val="nil"/>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BUS 214 Business Internship</w:t>
            </w:r>
          </w:p>
        </w:tc>
      </w:tr>
      <w:tr w:rsidR="00960BBD" w:rsidRPr="00960BBD" w:rsidTr="00960BB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Paralegal Studies Career</w:t>
            </w:r>
          </w:p>
        </w:tc>
        <w:tc>
          <w:tcPr>
            <w:tcW w:w="5440" w:type="dxa"/>
            <w:tcBorders>
              <w:top w:val="nil"/>
              <w:left w:val="nil"/>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PAR 199 Paralegal Internship</w:t>
            </w:r>
          </w:p>
        </w:tc>
      </w:tr>
      <w:tr w:rsidR="00960BBD" w:rsidRPr="00960BBD" w:rsidTr="00960BB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Paralegal Studies Transfer</w:t>
            </w:r>
          </w:p>
        </w:tc>
        <w:tc>
          <w:tcPr>
            <w:tcW w:w="5440" w:type="dxa"/>
            <w:tcBorders>
              <w:top w:val="nil"/>
              <w:left w:val="nil"/>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PAR 199 Paralegal Internship</w:t>
            </w:r>
          </w:p>
        </w:tc>
      </w:tr>
    </w:tbl>
    <w:p w:rsidR="00B9388B" w:rsidRPr="00F14781" w:rsidRDefault="00B9388B" w:rsidP="00B9388B">
      <w:pPr>
        <w:pStyle w:val="NoSpacing"/>
        <w:rPr>
          <w:rFonts w:ascii="Arial" w:hAnsi="Arial" w:cs="Arial"/>
          <w:sz w:val="24"/>
          <w:szCs w:val="24"/>
        </w:rPr>
      </w:pPr>
      <w:r>
        <w:rPr>
          <w:rFonts w:ascii="Arial" w:hAnsi="Arial" w:cs="Arial"/>
          <w:b/>
          <w:sz w:val="24"/>
          <w:szCs w:val="24"/>
        </w:rPr>
        <w:lastRenderedPageBreak/>
        <w:fldChar w:fldCharType="end"/>
      </w:r>
      <w:r w:rsidR="00F14781" w:rsidRPr="00F14781">
        <w:rPr>
          <w:noProof/>
        </w:rPr>
        <w:drawing>
          <wp:inline distT="0" distB="0" distL="0" distR="0">
            <wp:extent cx="5943600" cy="325736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57364"/>
                    </a:xfrm>
                    <a:prstGeom prst="rect">
                      <a:avLst/>
                    </a:prstGeom>
                    <a:noFill/>
                    <a:ln>
                      <a:noFill/>
                    </a:ln>
                  </pic:spPr>
                </pic:pic>
              </a:graphicData>
            </a:graphic>
          </wp:inline>
        </w:drawing>
      </w:r>
    </w:p>
    <w:p w:rsidR="00B9388B" w:rsidRDefault="00B9388B" w:rsidP="00B9388B">
      <w:pPr>
        <w:pStyle w:val="NoSpacing"/>
        <w:rPr>
          <w:rFonts w:ascii="Arial" w:hAnsi="Arial" w:cs="Arial"/>
          <w:b/>
          <w:sz w:val="24"/>
          <w:szCs w:val="24"/>
        </w:rPr>
      </w:pPr>
    </w:p>
    <w:p w:rsidR="00B9388B" w:rsidRDefault="00F14781" w:rsidP="00B9388B">
      <w:pPr>
        <w:pStyle w:val="NoSpacing"/>
        <w:rPr>
          <w:rFonts w:ascii="Arial" w:hAnsi="Arial" w:cs="Arial"/>
          <w:b/>
          <w:sz w:val="24"/>
          <w:szCs w:val="24"/>
        </w:rPr>
      </w:pPr>
      <w:r w:rsidRPr="00F14781">
        <w:rPr>
          <w:noProof/>
        </w:rPr>
        <w:drawing>
          <wp:inline distT="0" distB="0" distL="0" distR="0">
            <wp:extent cx="5943600" cy="111805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118055"/>
                    </a:xfrm>
                    <a:prstGeom prst="rect">
                      <a:avLst/>
                    </a:prstGeom>
                    <a:noFill/>
                    <a:ln>
                      <a:noFill/>
                    </a:ln>
                  </pic:spPr>
                </pic:pic>
              </a:graphicData>
            </a:graphic>
          </wp:inline>
        </w:drawing>
      </w:r>
    </w:p>
    <w:p w:rsidR="00960BBD" w:rsidRDefault="00B9388B" w:rsidP="00B9388B">
      <w:pPr>
        <w:rPr>
          <w:rFonts w:asciiTheme="minorHAnsi" w:eastAsiaTheme="minorHAnsi" w:hAnsiTheme="minorHAnsi" w:cstheme="minorBidi"/>
          <w:sz w:val="22"/>
          <w:szCs w:val="22"/>
        </w:rPr>
      </w:pPr>
      <w:r>
        <w:rPr>
          <w:rFonts w:asciiTheme="minorHAnsi" w:eastAsiaTheme="minorHAnsi" w:hAnsiTheme="minorHAnsi" w:cstheme="minorBidi"/>
          <w:sz w:val="22"/>
          <w:szCs w:val="22"/>
        </w:rPr>
        <w:fldChar w:fldCharType="begin"/>
      </w:r>
      <w:r>
        <w:instrText xml:space="preserve"> LINK </w:instrText>
      </w:r>
      <w:r w:rsidR="00960BBD">
        <w:instrText xml:space="preserve">Excel.Sheet.12 "C:\\Users\\feinerj\\Desktop\\FINAL Internship Inventory 2019-2020.xlsx" Sheet1!R27C1:R35C4 </w:instrText>
      </w:r>
      <w:r>
        <w:instrText xml:space="preserve">\a \f 4 \h </w:instrText>
      </w:r>
      <w:r w:rsidR="00960BBD">
        <w:fldChar w:fldCharType="separate"/>
      </w:r>
    </w:p>
    <w:tbl>
      <w:tblPr>
        <w:tblW w:w="10040" w:type="dxa"/>
        <w:tblLook w:val="04A0" w:firstRow="1" w:lastRow="0" w:firstColumn="1" w:lastColumn="0" w:noHBand="0" w:noVBand="1"/>
      </w:tblPr>
      <w:tblGrid>
        <w:gridCol w:w="4600"/>
        <w:gridCol w:w="5440"/>
      </w:tblGrid>
      <w:tr w:rsidR="00960BBD" w:rsidRPr="00960BBD" w:rsidTr="00960BBD">
        <w:trPr>
          <w:trHeight w:val="315"/>
        </w:trPr>
        <w:tc>
          <w:tcPr>
            <w:tcW w:w="4600" w:type="dxa"/>
            <w:tcBorders>
              <w:top w:val="single" w:sz="4" w:space="0" w:color="auto"/>
              <w:left w:val="single" w:sz="4" w:space="0" w:color="auto"/>
              <w:bottom w:val="single" w:sz="4" w:space="0" w:color="auto"/>
              <w:right w:val="nil"/>
            </w:tcBorders>
            <w:shd w:val="clear" w:color="000000" w:fill="8EA9DB"/>
            <w:noWrap/>
            <w:vAlign w:val="bottom"/>
            <w:hideMark/>
          </w:tcPr>
          <w:p w:rsidR="00960BBD" w:rsidRPr="00960BBD" w:rsidRDefault="00960BBD" w:rsidP="00960BBD">
            <w:pPr>
              <w:rPr>
                <w:rFonts w:ascii="Calibri" w:hAnsi="Calibri" w:cs="Calibri"/>
                <w:b/>
                <w:bCs/>
                <w:color w:val="000000"/>
                <w:szCs w:val="24"/>
              </w:rPr>
            </w:pPr>
            <w:r w:rsidRPr="00960BBD">
              <w:rPr>
                <w:rFonts w:ascii="Calibri" w:hAnsi="Calibri" w:cs="Calibri"/>
                <w:b/>
                <w:bCs/>
                <w:color w:val="000000"/>
                <w:szCs w:val="24"/>
              </w:rPr>
              <w:t>Program</w:t>
            </w:r>
          </w:p>
        </w:tc>
        <w:tc>
          <w:tcPr>
            <w:tcW w:w="544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960BBD" w:rsidRPr="00960BBD" w:rsidRDefault="00960BBD" w:rsidP="00960BBD">
            <w:pPr>
              <w:jc w:val="center"/>
              <w:rPr>
                <w:rFonts w:ascii="Calibri" w:hAnsi="Calibri" w:cs="Calibri"/>
                <w:b/>
                <w:bCs/>
                <w:color w:val="000000"/>
                <w:sz w:val="22"/>
                <w:szCs w:val="22"/>
              </w:rPr>
            </w:pPr>
            <w:r w:rsidRPr="00960BBD">
              <w:rPr>
                <w:rFonts w:ascii="Calibri" w:hAnsi="Calibri" w:cs="Calibri"/>
                <w:b/>
                <w:bCs/>
                <w:color w:val="000000"/>
                <w:sz w:val="22"/>
                <w:szCs w:val="22"/>
              </w:rPr>
              <w:t>Course</w:t>
            </w:r>
          </w:p>
        </w:tc>
      </w:tr>
      <w:tr w:rsidR="00960BBD" w:rsidRPr="00960BBD" w:rsidTr="00960BB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Addictions Counselor Program (ACP) Certificate</w:t>
            </w:r>
          </w:p>
        </w:tc>
        <w:tc>
          <w:tcPr>
            <w:tcW w:w="5440" w:type="dxa"/>
            <w:tcBorders>
              <w:top w:val="nil"/>
              <w:left w:val="nil"/>
              <w:bottom w:val="single" w:sz="4" w:space="0" w:color="auto"/>
              <w:right w:val="single" w:sz="4" w:space="0" w:color="auto"/>
            </w:tcBorders>
            <w:shd w:val="clear" w:color="auto" w:fill="auto"/>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HUS 153/HUS 154 Supervised Field Placement</w:t>
            </w:r>
          </w:p>
        </w:tc>
      </w:tr>
      <w:tr w:rsidR="00960BBD" w:rsidRPr="00960BBD" w:rsidTr="00960BB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Children’s Behavioral Health Certificate</w:t>
            </w:r>
          </w:p>
        </w:tc>
        <w:tc>
          <w:tcPr>
            <w:tcW w:w="5440" w:type="dxa"/>
            <w:tcBorders>
              <w:top w:val="nil"/>
              <w:left w:val="nil"/>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HUS 153 Supervised Field Placement</w:t>
            </w:r>
          </w:p>
        </w:tc>
      </w:tr>
      <w:tr w:rsidR="00960BBD" w:rsidRPr="00960BBD" w:rsidTr="00960BB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Culinary Arts Certificate</w:t>
            </w:r>
          </w:p>
        </w:tc>
        <w:tc>
          <w:tcPr>
            <w:tcW w:w="5440" w:type="dxa"/>
            <w:tcBorders>
              <w:top w:val="nil"/>
              <w:left w:val="nil"/>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BUS 214 Buiness Internship</w:t>
            </w:r>
          </w:p>
        </w:tc>
      </w:tr>
      <w:tr w:rsidR="00960BBD" w:rsidRPr="00960BBD" w:rsidTr="00960BB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Direct Support in Human Services</w:t>
            </w:r>
          </w:p>
        </w:tc>
        <w:tc>
          <w:tcPr>
            <w:tcW w:w="5440" w:type="dxa"/>
            <w:tcBorders>
              <w:top w:val="nil"/>
              <w:left w:val="nil"/>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HUS 153 Supervised Field Placement</w:t>
            </w:r>
          </w:p>
        </w:tc>
      </w:tr>
      <w:tr w:rsidR="00960BBD" w:rsidRPr="00960BBD" w:rsidTr="00960BB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Early Childhood Education Certificate</w:t>
            </w:r>
          </w:p>
        </w:tc>
        <w:tc>
          <w:tcPr>
            <w:tcW w:w="5440" w:type="dxa"/>
            <w:tcBorders>
              <w:top w:val="nil"/>
              <w:left w:val="nil"/>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EDU 251 Supervist Field Placement</w:t>
            </w:r>
          </w:p>
        </w:tc>
      </w:tr>
      <w:tr w:rsidR="00960BBD" w:rsidRPr="00960BBD" w:rsidTr="00960BB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Hospitality Management Certificate</w:t>
            </w:r>
          </w:p>
        </w:tc>
        <w:tc>
          <w:tcPr>
            <w:tcW w:w="5440" w:type="dxa"/>
            <w:tcBorders>
              <w:top w:val="nil"/>
              <w:left w:val="nil"/>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BUS 214 Business Internship</w:t>
            </w:r>
          </w:p>
        </w:tc>
      </w:tr>
      <w:tr w:rsidR="00960BBD" w:rsidRPr="00960BBD" w:rsidTr="00960BB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Medical Assisting Certificate</w:t>
            </w:r>
          </w:p>
        </w:tc>
        <w:tc>
          <w:tcPr>
            <w:tcW w:w="5440" w:type="dxa"/>
            <w:tcBorders>
              <w:top w:val="nil"/>
              <w:left w:val="nil"/>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MAS 201</w:t>
            </w:r>
          </w:p>
        </w:tc>
      </w:tr>
      <w:tr w:rsidR="00960BBD" w:rsidRPr="00960BBD" w:rsidTr="00960BBD">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Paralegal Studies Certificate</w:t>
            </w:r>
          </w:p>
        </w:tc>
        <w:tc>
          <w:tcPr>
            <w:tcW w:w="5440" w:type="dxa"/>
            <w:tcBorders>
              <w:top w:val="nil"/>
              <w:left w:val="nil"/>
              <w:bottom w:val="single" w:sz="4" w:space="0" w:color="auto"/>
              <w:right w:val="single" w:sz="4" w:space="0" w:color="auto"/>
            </w:tcBorders>
            <w:shd w:val="clear" w:color="auto" w:fill="auto"/>
            <w:noWrap/>
            <w:vAlign w:val="bottom"/>
            <w:hideMark/>
          </w:tcPr>
          <w:p w:rsidR="00960BBD" w:rsidRPr="00960BBD" w:rsidRDefault="00960BBD" w:rsidP="00960BBD">
            <w:pPr>
              <w:rPr>
                <w:rFonts w:ascii="Calibri" w:hAnsi="Calibri" w:cs="Calibri"/>
                <w:color w:val="000000"/>
                <w:sz w:val="22"/>
                <w:szCs w:val="22"/>
              </w:rPr>
            </w:pPr>
            <w:r w:rsidRPr="00960BBD">
              <w:rPr>
                <w:rFonts w:ascii="Calibri" w:hAnsi="Calibri" w:cs="Calibri"/>
                <w:color w:val="000000"/>
                <w:sz w:val="22"/>
                <w:szCs w:val="22"/>
              </w:rPr>
              <w:t>PAR 199 Paralegal Internship</w:t>
            </w:r>
          </w:p>
        </w:tc>
      </w:tr>
    </w:tbl>
    <w:p w:rsidR="00B9388B" w:rsidRDefault="00B9388B" w:rsidP="00B9388B">
      <w:r>
        <w:rPr>
          <w:rFonts w:ascii="Arial" w:hAnsi="Arial" w:cs="Arial"/>
          <w:b/>
          <w:szCs w:val="24"/>
        </w:rPr>
        <w:fldChar w:fldCharType="end"/>
      </w:r>
    </w:p>
    <w:p w:rsidR="00A871AD" w:rsidRPr="00B9388B" w:rsidRDefault="00A871AD" w:rsidP="00B9388B">
      <w:pPr>
        <w:spacing w:after="200" w:line="276" w:lineRule="auto"/>
        <w:rPr>
          <w:rFonts w:ascii="Arial" w:hAnsi="Arial" w:cs="Arial"/>
          <w:b/>
          <w:bCs/>
          <w:szCs w:val="24"/>
        </w:rPr>
      </w:pPr>
      <w:r w:rsidRPr="00B9388B">
        <w:rPr>
          <w:rFonts w:ascii="Arial" w:hAnsi="Arial" w:cs="Arial"/>
          <w:b/>
          <w:bCs/>
          <w:szCs w:val="24"/>
        </w:rPr>
        <w:br w:type="page"/>
      </w:r>
    </w:p>
    <w:p w:rsidR="00A871AD" w:rsidRPr="00445B98" w:rsidRDefault="00A871AD" w:rsidP="00A871AD">
      <w:pPr>
        <w:pStyle w:val="NoSpacing"/>
        <w:rPr>
          <w:rStyle w:val="SubtleReference"/>
          <w:rFonts w:ascii="Arial" w:hAnsi="Arial" w:cs="Arial"/>
          <w:sz w:val="28"/>
          <w:szCs w:val="28"/>
        </w:rPr>
      </w:pPr>
      <w:r>
        <w:rPr>
          <w:rStyle w:val="SubtleReference"/>
          <w:rFonts w:ascii="Arial" w:hAnsi="Arial" w:cs="Arial"/>
          <w:sz w:val="28"/>
          <w:szCs w:val="28"/>
        </w:rPr>
        <w:lastRenderedPageBreak/>
        <w:t>Part III</w:t>
      </w:r>
      <w:r w:rsidRPr="00445B98">
        <w:rPr>
          <w:rStyle w:val="SubtleReference"/>
          <w:rFonts w:ascii="Arial" w:hAnsi="Arial" w:cs="Arial"/>
          <w:sz w:val="28"/>
          <w:szCs w:val="28"/>
        </w:rPr>
        <w:t xml:space="preserve">. Legal Issues Regarding Internships </w:t>
      </w:r>
    </w:p>
    <w:p w:rsidR="00A871AD" w:rsidRDefault="00A871AD" w:rsidP="00A871AD">
      <w:pPr>
        <w:pStyle w:val="NoSpacing"/>
        <w:rPr>
          <w:rFonts w:ascii="Arial" w:hAnsi="Arial" w:cs="Arial"/>
          <w:b/>
          <w:sz w:val="24"/>
          <w:szCs w:val="24"/>
        </w:rPr>
      </w:pPr>
    </w:p>
    <w:p w:rsidR="00A871AD" w:rsidRPr="00495DDC" w:rsidRDefault="00A871AD" w:rsidP="00A871AD">
      <w:pPr>
        <w:rPr>
          <w:rFonts w:ascii="Arial" w:hAnsi="Arial" w:cs="Arial"/>
          <w:color w:val="FF0000"/>
          <w:szCs w:val="24"/>
        </w:rPr>
      </w:pPr>
      <w:r w:rsidRPr="00064D70">
        <w:rPr>
          <w:rFonts w:ascii="Arial" w:hAnsi="Arial" w:cs="Arial"/>
          <w:sz w:val="22"/>
          <w:szCs w:val="22"/>
        </w:rPr>
        <w:t>The information in this section was gathered in large part through consu</w:t>
      </w:r>
      <w:r>
        <w:rPr>
          <w:rFonts w:ascii="Arial" w:hAnsi="Arial" w:cs="Arial"/>
          <w:sz w:val="22"/>
          <w:szCs w:val="22"/>
        </w:rPr>
        <w:t>ltation with MCC’s legal counsel</w:t>
      </w:r>
      <w:r w:rsidRPr="00064D70">
        <w:rPr>
          <w:rFonts w:ascii="Arial" w:hAnsi="Arial" w:cs="Arial"/>
          <w:sz w:val="22"/>
          <w:szCs w:val="22"/>
        </w:rPr>
        <w:t xml:space="preserve"> and review of the Experiential Learning and Cooperation Education Handbook. </w:t>
      </w:r>
    </w:p>
    <w:p w:rsidR="00A871AD" w:rsidRDefault="00A871AD" w:rsidP="00A871AD">
      <w:pPr>
        <w:pStyle w:val="NoSpacing"/>
        <w:rPr>
          <w:rFonts w:ascii="Arial" w:hAnsi="Arial" w:cs="Arial"/>
          <w:b/>
          <w:sz w:val="24"/>
          <w:szCs w:val="24"/>
        </w:rPr>
      </w:pPr>
    </w:p>
    <w:p w:rsidR="00A871AD" w:rsidRDefault="00A871AD" w:rsidP="00A871AD">
      <w:pPr>
        <w:rPr>
          <w:rFonts w:ascii="Arial" w:hAnsi="Arial" w:cs="Arial"/>
          <w:b/>
        </w:rPr>
      </w:pPr>
      <w:r w:rsidRPr="00C70304">
        <w:rPr>
          <w:rFonts w:ascii="Arial" w:hAnsi="Arial" w:cs="Arial"/>
          <w:b/>
        </w:rPr>
        <w:t>L</w:t>
      </w:r>
      <w:r>
        <w:rPr>
          <w:rFonts w:ascii="Arial" w:hAnsi="Arial" w:cs="Arial"/>
          <w:b/>
        </w:rPr>
        <w:t>iability Issues</w:t>
      </w:r>
    </w:p>
    <w:p w:rsidR="00A871AD" w:rsidRPr="00C70304" w:rsidRDefault="00A871AD" w:rsidP="00A871AD">
      <w:pPr>
        <w:rPr>
          <w:rFonts w:ascii="Arial" w:hAnsi="Arial" w:cs="Arial"/>
          <w:b/>
        </w:rPr>
      </w:pPr>
    </w:p>
    <w:p w:rsidR="00A871AD" w:rsidRPr="00064D70" w:rsidRDefault="00A871AD" w:rsidP="00A871AD">
      <w:pPr>
        <w:rPr>
          <w:rFonts w:ascii="Arial" w:hAnsi="Arial" w:cs="Arial"/>
          <w:sz w:val="22"/>
          <w:szCs w:val="22"/>
        </w:rPr>
      </w:pPr>
      <w:r w:rsidRPr="00064D70">
        <w:rPr>
          <w:rFonts w:ascii="Arial" w:hAnsi="Arial" w:cs="Arial"/>
          <w:sz w:val="22"/>
          <w:szCs w:val="22"/>
        </w:rPr>
        <w:t xml:space="preserve">The college may not sign off on any liability documents, but employers can draft their own waivers for students to sign. </w:t>
      </w:r>
    </w:p>
    <w:p w:rsidR="00A871AD" w:rsidRDefault="00A871AD" w:rsidP="00A871AD">
      <w:pPr>
        <w:rPr>
          <w:rFonts w:ascii="Arial" w:hAnsi="Arial" w:cs="Arial"/>
        </w:rPr>
      </w:pPr>
    </w:p>
    <w:p w:rsidR="00A871AD" w:rsidRPr="00937B43" w:rsidRDefault="00A871AD" w:rsidP="00A871AD">
      <w:pPr>
        <w:rPr>
          <w:rFonts w:ascii="Arial" w:hAnsi="Arial" w:cs="Arial"/>
          <w:b/>
          <w:color w:val="1F497D"/>
          <w:sz w:val="22"/>
          <w:szCs w:val="22"/>
        </w:rPr>
      </w:pPr>
      <w:r w:rsidRPr="00C70304">
        <w:rPr>
          <w:rFonts w:ascii="Arial" w:hAnsi="Arial" w:cs="Arial"/>
          <w:b/>
        </w:rPr>
        <w:t>Paid versus Unpaid Internships</w:t>
      </w:r>
      <w:r>
        <w:rPr>
          <w:rFonts w:ascii="Arial" w:hAnsi="Arial" w:cs="Arial"/>
          <w:b/>
        </w:rPr>
        <w:t xml:space="preserve"> </w:t>
      </w:r>
      <w:r w:rsidRPr="00937B43">
        <w:rPr>
          <w:rFonts w:ascii="Arial" w:hAnsi="Arial" w:cs="Arial"/>
          <w:sz w:val="22"/>
          <w:szCs w:val="22"/>
        </w:rPr>
        <w:t>(from DOL Fact Sheet #71,</w:t>
      </w:r>
      <w:r w:rsidRPr="00937B43">
        <w:rPr>
          <w:rFonts w:ascii="Arial" w:hAnsi="Arial" w:cs="Arial"/>
          <w:b/>
          <w:sz w:val="22"/>
          <w:szCs w:val="22"/>
        </w:rPr>
        <w:t xml:space="preserve"> </w:t>
      </w:r>
      <w:hyperlink r:id="rId10" w:history="1">
        <w:r w:rsidRPr="00937B43">
          <w:rPr>
            <w:rStyle w:val="Hyperlink"/>
            <w:rFonts w:ascii="Arial" w:eastAsiaTheme="majorEastAsia" w:hAnsi="Arial" w:cs="Arial"/>
            <w:sz w:val="22"/>
            <w:szCs w:val="22"/>
          </w:rPr>
          <w:t>http://www.dol.gov/whd/regs/compliance/whdfs71.htm</w:t>
        </w:r>
      </w:hyperlink>
      <w:r w:rsidRPr="00937B43">
        <w:rPr>
          <w:rFonts w:ascii="Arial" w:hAnsi="Arial" w:cs="Arial"/>
          <w:color w:val="1F497D"/>
          <w:sz w:val="22"/>
          <w:szCs w:val="22"/>
        </w:rPr>
        <w:t xml:space="preserve"> </w:t>
      </w:r>
      <w:r w:rsidRPr="00937B43">
        <w:rPr>
          <w:rFonts w:ascii="Arial" w:hAnsi="Arial" w:cs="Arial"/>
          <w:b/>
          <w:color w:val="1F497D"/>
          <w:sz w:val="22"/>
          <w:szCs w:val="22"/>
        </w:rPr>
        <w:t>)</w:t>
      </w:r>
    </w:p>
    <w:p w:rsidR="00A871AD" w:rsidRPr="00C70304" w:rsidRDefault="00A871AD" w:rsidP="00A871AD">
      <w:pPr>
        <w:rPr>
          <w:rFonts w:ascii="Arial" w:hAnsi="Arial" w:cs="Arial"/>
          <w:u w:val="single"/>
        </w:rPr>
      </w:pPr>
    </w:p>
    <w:p w:rsidR="00A871AD" w:rsidRPr="00064D70" w:rsidRDefault="00A871AD" w:rsidP="00A871AD">
      <w:pPr>
        <w:rPr>
          <w:rFonts w:ascii="Arial" w:hAnsi="Arial" w:cs="Arial"/>
          <w:sz w:val="22"/>
          <w:szCs w:val="22"/>
        </w:rPr>
      </w:pPr>
      <w:r w:rsidRPr="00064D70">
        <w:rPr>
          <w:rFonts w:ascii="Arial" w:hAnsi="Arial" w:cs="Arial"/>
          <w:sz w:val="22"/>
          <w:szCs w:val="22"/>
        </w:rPr>
        <w:t xml:space="preserve">The Fair Labor Standards Act includes criteria for distinguishing between internships and employment. These criteria apply to </w:t>
      </w:r>
      <w:r w:rsidRPr="00064D70">
        <w:rPr>
          <w:rFonts w:ascii="Arial" w:hAnsi="Arial" w:cs="Arial"/>
          <w:b/>
          <w:sz w:val="22"/>
          <w:szCs w:val="22"/>
          <w:u w:val="single"/>
        </w:rPr>
        <w:t>for-profit employers</w:t>
      </w:r>
      <w:r w:rsidRPr="00064D70">
        <w:rPr>
          <w:rFonts w:ascii="Arial" w:hAnsi="Arial" w:cs="Arial"/>
          <w:sz w:val="22"/>
          <w:szCs w:val="22"/>
        </w:rPr>
        <w:t>. An internship should:</w:t>
      </w:r>
    </w:p>
    <w:p w:rsidR="00A871AD" w:rsidRPr="00064D70" w:rsidRDefault="00A871AD" w:rsidP="00A871AD">
      <w:pPr>
        <w:pStyle w:val="ListParagraph"/>
        <w:numPr>
          <w:ilvl w:val="0"/>
          <w:numId w:val="3"/>
        </w:numPr>
        <w:spacing w:after="160" w:line="259" w:lineRule="auto"/>
        <w:rPr>
          <w:rFonts w:ascii="Arial" w:hAnsi="Arial" w:cs="Arial"/>
          <w:sz w:val="22"/>
          <w:szCs w:val="22"/>
        </w:rPr>
      </w:pPr>
      <w:r w:rsidRPr="00064D70">
        <w:rPr>
          <w:rFonts w:ascii="Arial" w:hAnsi="Arial" w:cs="Arial"/>
          <w:sz w:val="22"/>
          <w:szCs w:val="22"/>
        </w:rPr>
        <w:t>Be educational</w:t>
      </w:r>
    </w:p>
    <w:p w:rsidR="00A871AD" w:rsidRPr="00064D70" w:rsidRDefault="00A871AD" w:rsidP="00A871AD">
      <w:pPr>
        <w:pStyle w:val="ListParagraph"/>
        <w:numPr>
          <w:ilvl w:val="0"/>
          <w:numId w:val="3"/>
        </w:numPr>
        <w:spacing w:after="160" w:line="259" w:lineRule="auto"/>
        <w:rPr>
          <w:rFonts w:ascii="Arial" w:hAnsi="Arial" w:cs="Arial"/>
          <w:sz w:val="22"/>
          <w:szCs w:val="22"/>
        </w:rPr>
      </w:pPr>
      <w:r w:rsidRPr="00064D70">
        <w:rPr>
          <w:rFonts w:ascii="Arial" w:hAnsi="Arial" w:cs="Arial"/>
          <w:sz w:val="22"/>
          <w:szCs w:val="22"/>
        </w:rPr>
        <w:t>Have duties that reinforce the educational nature of the internship</w:t>
      </w:r>
    </w:p>
    <w:p w:rsidR="00A871AD" w:rsidRPr="00064D70" w:rsidRDefault="00A871AD" w:rsidP="00A871AD">
      <w:pPr>
        <w:pStyle w:val="ListParagraph"/>
        <w:numPr>
          <w:ilvl w:val="0"/>
          <w:numId w:val="3"/>
        </w:numPr>
        <w:spacing w:after="160" w:line="259" w:lineRule="auto"/>
        <w:rPr>
          <w:rFonts w:ascii="Arial" w:hAnsi="Arial" w:cs="Arial"/>
          <w:sz w:val="22"/>
          <w:szCs w:val="22"/>
        </w:rPr>
      </w:pPr>
      <w:r w:rsidRPr="00064D70">
        <w:rPr>
          <w:rFonts w:ascii="Arial" w:hAnsi="Arial" w:cs="Arial"/>
          <w:sz w:val="22"/>
          <w:szCs w:val="22"/>
        </w:rPr>
        <w:t>Have a strong educational component to negate an employment relationship</w:t>
      </w:r>
    </w:p>
    <w:p w:rsidR="00A871AD" w:rsidRPr="00064D70" w:rsidRDefault="00A871AD" w:rsidP="00A871AD">
      <w:pPr>
        <w:pStyle w:val="ListParagraph"/>
        <w:numPr>
          <w:ilvl w:val="0"/>
          <w:numId w:val="3"/>
        </w:numPr>
        <w:spacing w:after="160" w:line="259" w:lineRule="auto"/>
        <w:rPr>
          <w:rFonts w:ascii="Arial" w:hAnsi="Arial" w:cs="Arial"/>
          <w:sz w:val="22"/>
          <w:szCs w:val="22"/>
        </w:rPr>
      </w:pPr>
      <w:r w:rsidRPr="00064D70">
        <w:rPr>
          <w:rFonts w:ascii="Arial" w:hAnsi="Arial" w:cs="Arial"/>
          <w:sz w:val="22"/>
          <w:szCs w:val="22"/>
        </w:rPr>
        <w:t xml:space="preserve">Be structured like an academic course </w:t>
      </w:r>
    </w:p>
    <w:p w:rsidR="00A871AD" w:rsidRPr="00064D70" w:rsidRDefault="00A871AD" w:rsidP="00A871AD">
      <w:pPr>
        <w:pStyle w:val="ListParagraph"/>
        <w:numPr>
          <w:ilvl w:val="0"/>
          <w:numId w:val="3"/>
        </w:numPr>
        <w:spacing w:after="160" w:line="259" w:lineRule="auto"/>
        <w:rPr>
          <w:rFonts w:ascii="Arial" w:hAnsi="Arial" w:cs="Arial"/>
          <w:sz w:val="22"/>
          <w:szCs w:val="22"/>
        </w:rPr>
      </w:pPr>
      <w:r w:rsidRPr="00064D70">
        <w:rPr>
          <w:rFonts w:ascii="Arial" w:hAnsi="Arial" w:cs="Arial"/>
          <w:sz w:val="22"/>
          <w:szCs w:val="22"/>
        </w:rPr>
        <w:t>Have a schedule that correlates with the school’s academic calendar, and have a fixed duration</w:t>
      </w:r>
    </w:p>
    <w:p w:rsidR="00A871AD" w:rsidRPr="00064D70" w:rsidRDefault="00A871AD" w:rsidP="00A871AD">
      <w:pPr>
        <w:pStyle w:val="ListParagraph"/>
        <w:numPr>
          <w:ilvl w:val="0"/>
          <w:numId w:val="3"/>
        </w:numPr>
        <w:spacing w:after="160" w:line="259" w:lineRule="auto"/>
        <w:rPr>
          <w:rFonts w:ascii="Arial" w:hAnsi="Arial" w:cs="Arial"/>
          <w:sz w:val="22"/>
          <w:szCs w:val="22"/>
        </w:rPr>
      </w:pPr>
      <w:r w:rsidRPr="00064D70">
        <w:rPr>
          <w:rFonts w:ascii="Arial" w:hAnsi="Arial" w:cs="Arial"/>
          <w:sz w:val="22"/>
          <w:szCs w:val="22"/>
        </w:rPr>
        <w:t>Offer course credit</w:t>
      </w:r>
    </w:p>
    <w:p w:rsidR="00A871AD" w:rsidRPr="00064D70" w:rsidRDefault="00A871AD" w:rsidP="00A871AD">
      <w:pPr>
        <w:pStyle w:val="ListParagraph"/>
        <w:numPr>
          <w:ilvl w:val="0"/>
          <w:numId w:val="3"/>
        </w:numPr>
        <w:spacing w:after="160" w:line="259" w:lineRule="auto"/>
        <w:rPr>
          <w:rFonts w:ascii="Arial" w:hAnsi="Arial" w:cs="Arial"/>
          <w:sz w:val="22"/>
          <w:szCs w:val="22"/>
        </w:rPr>
      </w:pPr>
      <w:r w:rsidRPr="00064D70">
        <w:rPr>
          <w:rFonts w:ascii="Arial" w:hAnsi="Arial" w:cs="Arial"/>
          <w:sz w:val="22"/>
          <w:szCs w:val="22"/>
        </w:rPr>
        <w:t>Teach general skills rather than skills particular to the one specific employer</w:t>
      </w:r>
    </w:p>
    <w:p w:rsidR="00A871AD" w:rsidRPr="00064D70" w:rsidRDefault="00A871AD" w:rsidP="00A871AD">
      <w:pPr>
        <w:rPr>
          <w:rFonts w:ascii="Arial" w:hAnsi="Arial" w:cs="Arial"/>
          <w:sz w:val="22"/>
          <w:szCs w:val="22"/>
        </w:rPr>
      </w:pPr>
      <w:r w:rsidRPr="00064D70">
        <w:rPr>
          <w:rFonts w:ascii="Arial" w:hAnsi="Arial" w:cs="Arial"/>
          <w:sz w:val="22"/>
          <w:szCs w:val="22"/>
        </w:rPr>
        <w:t>Additionally, internships should:</w:t>
      </w:r>
    </w:p>
    <w:p w:rsidR="00A871AD" w:rsidRPr="00064D70" w:rsidRDefault="00A871AD" w:rsidP="00A871AD">
      <w:pPr>
        <w:pStyle w:val="ListParagraph"/>
        <w:numPr>
          <w:ilvl w:val="0"/>
          <w:numId w:val="3"/>
        </w:numPr>
        <w:spacing w:after="160" w:line="259" w:lineRule="auto"/>
        <w:rPr>
          <w:rFonts w:ascii="Arial" w:hAnsi="Arial" w:cs="Arial"/>
          <w:sz w:val="22"/>
          <w:szCs w:val="22"/>
        </w:rPr>
      </w:pPr>
      <w:r w:rsidRPr="00064D70">
        <w:rPr>
          <w:rFonts w:ascii="Arial" w:hAnsi="Arial" w:cs="Arial"/>
          <w:sz w:val="22"/>
          <w:szCs w:val="22"/>
        </w:rPr>
        <w:t>Be for the benefit of the intern – interns should have duties that show they are teaching the intern, not just benefiting the employer</w:t>
      </w:r>
    </w:p>
    <w:p w:rsidR="00A871AD" w:rsidRPr="00552EB6" w:rsidRDefault="00A871AD" w:rsidP="00A871AD">
      <w:pPr>
        <w:pStyle w:val="ListParagraph"/>
        <w:numPr>
          <w:ilvl w:val="0"/>
          <w:numId w:val="3"/>
        </w:numPr>
        <w:spacing w:after="160" w:line="259" w:lineRule="auto"/>
        <w:rPr>
          <w:rFonts w:ascii="Arial" w:hAnsi="Arial" w:cs="Arial"/>
          <w:sz w:val="22"/>
          <w:szCs w:val="22"/>
        </w:rPr>
      </w:pPr>
      <w:r w:rsidRPr="00064D70">
        <w:rPr>
          <w:rFonts w:ascii="Arial" w:hAnsi="Arial" w:cs="Arial"/>
          <w:sz w:val="22"/>
          <w:szCs w:val="22"/>
        </w:rPr>
        <w:t>Be clearly defined in writing and in practice</w:t>
      </w:r>
    </w:p>
    <w:p w:rsidR="00A871AD" w:rsidRPr="003604E0" w:rsidRDefault="00A871AD" w:rsidP="00A871AD">
      <w:pPr>
        <w:spacing w:after="160" w:line="259" w:lineRule="auto"/>
        <w:rPr>
          <w:rFonts w:ascii="Arial" w:hAnsi="Arial" w:cs="Arial"/>
          <w:sz w:val="22"/>
          <w:szCs w:val="22"/>
        </w:rPr>
      </w:pPr>
      <w:r w:rsidRPr="003604E0">
        <w:rPr>
          <w:rFonts w:ascii="Arial" w:hAnsi="Arial" w:cs="Arial"/>
          <w:sz w:val="22"/>
          <w:szCs w:val="22"/>
        </w:rPr>
        <w:t>Employers must not use interns to replace employees. Instead, interns should job-shadow and be closely supervised by employees. The level of supervision should exceed that given to an employee. Interns should not</w:t>
      </w:r>
      <w:r>
        <w:rPr>
          <w:rFonts w:ascii="Arial" w:hAnsi="Arial" w:cs="Arial"/>
          <w:sz w:val="22"/>
          <w:szCs w:val="22"/>
        </w:rPr>
        <w:t xml:space="preserve"> be supervised by other interns.</w:t>
      </w:r>
    </w:p>
    <w:p w:rsidR="00A871AD" w:rsidRDefault="00A871AD" w:rsidP="00A871AD">
      <w:pPr>
        <w:rPr>
          <w:rFonts w:ascii="Arial" w:hAnsi="Arial" w:cs="Arial"/>
          <w:sz w:val="22"/>
          <w:szCs w:val="22"/>
        </w:rPr>
      </w:pPr>
    </w:p>
    <w:p w:rsidR="00A871AD" w:rsidRDefault="00A871AD" w:rsidP="00A871AD">
      <w:pPr>
        <w:rPr>
          <w:rFonts w:ascii="Arial" w:hAnsi="Arial" w:cs="Arial"/>
          <w:sz w:val="22"/>
          <w:szCs w:val="22"/>
        </w:rPr>
      </w:pPr>
      <w:r w:rsidRPr="00064D70">
        <w:rPr>
          <w:rFonts w:ascii="Arial" w:hAnsi="Arial" w:cs="Arial"/>
          <w:sz w:val="22"/>
          <w:szCs w:val="22"/>
        </w:rPr>
        <w:t>Employers should refrain from using any language that sounds like “employment” language. They should not “hire” interns; nor give them the impression that there will be a job for them at the end of the internship. The DOL views the hiring of interns as evidence that an employment relationship existed during the internship.</w:t>
      </w:r>
    </w:p>
    <w:p w:rsidR="00A871AD" w:rsidRPr="00064D70" w:rsidRDefault="00A871AD" w:rsidP="00A871AD">
      <w:pPr>
        <w:rPr>
          <w:rFonts w:ascii="Arial" w:hAnsi="Arial" w:cs="Arial"/>
          <w:sz w:val="22"/>
          <w:szCs w:val="22"/>
        </w:rPr>
      </w:pPr>
    </w:p>
    <w:p w:rsidR="00A871AD" w:rsidRDefault="00A871AD" w:rsidP="00A871AD">
      <w:pPr>
        <w:rPr>
          <w:rFonts w:ascii="Arial" w:hAnsi="Arial" w:cs="Arial"/>
          <w:sz w:val="22"/>
          <w:szCs w:val="22"/>
        </w:rPr>
      </w:pPr>
      <w:r w:rsidRPr="00064D70">
        <w:rPr>
          <w:rFonts w:ascii="Arial" w:hAnsi="Arial" w:cs="Arial"/>
          <w:sz w:val="22"/>
          <w:szCs w:val="22"/>
        </w:rPr>
        <w:t>Payments (if any) should be distinguished from wages; and stipends or per diem reimbursements should be documented as such.</w:t>
      </w:r>
    </w:p>
    <w:p w:rsidR="00A871AD" w:rsidRPr="00064D70" w:rsidRDefault="00A871AD" w:rsidP="00A871AD">
      <w:pPr>
        <w:rPr>
          <w:rFonts w:ascii="Arial" w:hAnsi="Arial" w:cs="Arial"/>
          <w:sz w:val="22"/>
          <w:szCs w:val="22"/>
        </w:rPr>
      </w:pPr>
    </w:p>
    <w:p w:rsidR="00A871AD" w:rsidRPr="00495DDC" w:rsidRDefault="00A871AD" w:rsidP="00A871AD">
      <w:pPr>
        <w:rPr>
          <w:rFonts w:ascii="Arial" w:hAnsi="Arial" w:cs="Arial"/>
        </w:rPr>
      </w:pPr>
      <w:r w:rsidRPr="00C70304">
        <w:rPr>
          <w:rFonts w:ascii="Arial" w:hAnsi="Arial" w:cs="Arial"/>
          <w:b/>
        </w:rPr>
        <w:t xml:space="preserve">International and Undocumented Students </w:t>
      </w:r>
      <w:r w:rsidRPr="00495DDC">
        <w:rPr>
          <w:rFonts w:ascii="Arial" w:hAnsi="Arial" w:cs="Arial"/>
        </w:rPr>
        <w:t>(</w:t>
      </w:r>
      <w:r>
        <w:rPr>
          <w:rFonts w:ascii="Arial" w:hAnsi="Arial" w:cs="Arial"/>
        </w:rPr>
        <w:t>H</w:t>
      </w:r>
      <w:r w:rsidRPr="00495DDC">
        <w:rPr>
          <w:rFonts w:ascii="Arial" w:hAnsi="Arial" w:cs="Arial"/>
        </w:rPr>
        <w:t>andbook pg. 22)</w:t>
      </w:r>
    </w:p>
    <w:p w:rsidR="00A871AD" w:rsidRPr="00C70304" w:rsidRDefault="00A871AD" w:rsidP="00A871AD">
      <w:pPr>
        <w:rPr>
          <w:rFonts w:ascii="Arial" w:hAnsi="Arial" w:cs="Arial"/>
          <w:b/>
        </w:rPr>
      </w:pPr>
    </w:p>
    <w:p w:rsidR="00A871AD" w:rsidRDefault="00A871AD" w:rsidP="00A871AD">
      <w:pPr>
        <w:rPr>
          <w:rFonts w:ascii="Arial" w:hAnsi="Arial" w:cs="Arial"/>
          <w:sz w:val="22"/>
          <w:szCs w:val="22"/>
        </w:rPr>
      </w:pPr>
      <w:r w:rsidRPr="00C70304">
        <w:rPr>
          <w:rFonts w:ascii="Arial" w:hAnsi="Arial" w:cs="Arial"/>
          <w:sz w:val="22"/>
          <w:szCs w:val="22"/>
        </w:rPr>
        <w:t>Generally international students cannot be approved for internship work authorization approval during their academic year unless it is tied to a course elective in their major of study.</w:t>
      </w:r>
      <w:r>
        <w:rPr>
          <w:rFonts w:ascii="Arial" w:hAnsi="Arial" w:cs="Arial"/>
          <w:sz w:val="22"/>
          <w:szCs w:val="22"/>
        </w:rPr>
        <w:t xml:space="preserve">  </w:t>
      </w:r>
    </w:p>
    <w:p w:rsidR="00A871AD" w:rsidRDefault="00A871AD" w:rsidP="00A871AD">
      <w:pPr>
        <w:rPr>
          <w:rFonts w:ascii="Arial" w:hAnsi="Arial" w:cs="Arial"/>
          <w:sz w:val="22"/>
          <w:szCs w:val="22"/>
        </w:rPr>
      </w:pPr>
    </w:p>
    <w:p w:rsidR="00A871AD" w:rsidRDefault="00A871AD" w:rsidP="00A871AD">
      <w:pPr>
        <w:rPr>
          <w:rFonts w:ascii="Arial" w:hAnsi="Arial" w:cs="Arial"/>
          <w:sz w:val="22"/>
          <w:szCs w:val="22"/>
        </w:rPr>
      </w:pPr>
      <w:r>
        <w:rPr>
          <w:rFonts w:ascii="Arial" w:hAnsi="Arial" w:cs="Arial"/>
          <w:sz w:val="22"/>
          <w:szCs w:val="22"/>
        </w:rPr>
        <w:t xml:space="preserve">For more information about authorization for international students’ participation in internships, please contact MCC’s </w:t>
      </w:r>
      <w:hyperlink r:id="rId11" w:history="1">
        <w:r w:rsidRPr="00951F39">
          <w:rPr>
            <w:rStyle w:val="Hyperlink"/>
            <w:rFonts w:ascii="Arial" w:eastAsiaTheme="majorEastAsia" w:hAnsi="Arial" w:cs="Arial"/>
            <w:sz w:val="22"/>
            <w:szCs w:val="22"/>
          </w:rPr>
          <w:t>International Student Office</w:t>
        </w:r>
      </w:hyperlink>
      <w:r>
        <w:rPr>
          <w:rFonts w:ascii="Arial" w:hAnsi="Arial" w:cs="Arial"/>
          <w:sz w:val="22"/>
          <w:szCs w:val="22"/>
        </w:rPr>
        <w:t>.</w:t>
      </w:r>
    </w:p>
    <w:p w:rsidR="00A871AD" w:rsidRDefault="00A871AD" w:rsidP="00A871AD">
      <w:pPr>
        <w:rPr>
          <w:rFonts w:ascii="Arial" w:hAnsi="Arial" w:cs="Arial"/>
          <w:sz w:val="22"/>
          <w:szCs w:val="22"/>
        </w:rPr>
      </w:pPr>
    </w:p>
    <w:p w:rsidR="00A871AD" w:rsidRDefault="00A871AD" w:rsidP="00A871AD">
      <w:pPr>
        <w:rPr>
          <w:rFonts w:ascii="Arial" w:hAnsi="Arial" w:cs="Arial"/>
          <w:sz w:val="22"/>
          <w:szCs w:val="22"/>
        </w:rPr>
      </w:pPr>
    </w:p>
    <w:p w:rsidR="00A871AD" w:rsidRDefault="00A871AD" w:rsidP="00A871AD">
      <w:pPr>
        <w:rPr>
          <w:rFonts w:ascii="Arial" w:hAnsi="Arial" w:cs="Arial"/>
          <w:b/>
        </w:rPr>
      </w:pPr>
    </w:p>
    <w:p w:rsidR="00A871AD" w:rsidRDefault="00A871AD" w:rsidP="00A871AD">
      <w:pPr>
        <w:rPr>
          <w:rFonts w:ascii="Arial" w:hAnsi="Arial" w:cs="Arial"/>
          <w:b/>
        </w:rPr>
      </w:pPr>
    </w:p>
    <w:p w:rsidR="00A871AD" w:rsidRDefault="00A871AD" w:rsidP="00A871AD">
      <w:pPr>
        <w:pStyle w:val="NoSpacing"/>
        <w:rPr>
          <w:rStyle w:val="SubtleReference"/>
          <w:rFonts w:ascii="Arial" w:hAnsi="Arial" w:cs="Arial"/>
          <w:sz w:val="28"/>
          <w:szCs w:val="28"/>
        </w:rPr>
      </w:pPr>
      <w:r>
        <w:rPr>
          <w:rStyle w:val="SubtleReference"/>
          <w:rFonts w:ascii="Arial" w:hAnsi="Arial" w:cs="Arial"/>
          <w:sz w:val="28"/>
          <w:szCs w:val="28"/>
        </w:rPr>
        <w:t>Part IV. Training and Preparation</w:t>
      </w:r>
    </w:p>
    <w:p w:rsidR="00A871AD" w:rsidRDefault="00A871AD" w:rsidP="00A871AD">
      <w:pPr>
        <w:pStyle w:val="NoSpacing"/>
        <w:rPr>
          <w:rStyle w:val="SubtleReference"/>
          <w:rFonts w:ascii="Arial" w:hAnsi="Arial" w:cs="Arial"/>
          <w:sz w:val="28"/>
          <w:szCs w:val="28"/>
        </w:rPr>
      </w:pPr>
    </w:p>
    <w:p w:rsidR="00A871AD" w:rsidRPr="00A871AD" w:rsidRDefault="00A871AD" w:rsidP="00A871AD">
      <w:pPr>
        <w:spacing w:after="200" w:line="276" w:lineRule="auto"/>
        <w:rPr>
          <w:rFonts w:ascii="Arial" w:eastAsiaTheme="minorHAnsi" w:hAnsi="Arial" w:cs="Arial"/>
          <w:b/>
          <w:szCs w:val="24"/>
        </w:rPr>
      </w:pPr>
      <w:r>
        <w:rPr>
          <w:rFonts w:ascii="Arial" w:eastAsia="Calibri" w:hAnsi="Arial" w:cs="Arial"/>
          <w:b/>
          <w:sz w:val="22"/>
          <w:szCs w:val="22"/>
          <w:u w:val="single"/>
        </w:rPr>
        <w:t xml:space="preserve">To Support </w:t>
      </w:r>
      <w:r w:rsidRPr="00D109EC">
        <w:rPr>
          <w:rFonts w:ascii="Arial" w:eastAsia="Calibri" w:hAnsi="Arial" w:cs="Arial"/>
          <w:b/>
          <w:sz w:val="22"/>
          <w:szCs w:val="22"/>
          <w:u w:val="single"/>
        </w:rPr>
        <w:t>Students</w:t>
      </w:r>
      <w:r>
        <w:rPr>
          <w:rFonts w:ascii="Arial" w:eastAsia="Calibri" w:hAnsi="Arial" w:cs="Arial"/>
          <w:sz w:val="22"/>
          <w:szCs w:val="22"/>
        </w:rPr>
        <w:t xml:space="preserve">: </w:t>
      </w:r>
    </w:p>
    <w:p w:rsidR="00A871AD" w:rsidRPr="001B4AC5" w:rsidRDefault="00A871AD" w:rsidP="00A871AD">
      <w:pPr>
        <w:pStyle w:val="ListParagraph"/>
        <w:numPr>
          <w:ilvl w:val="0"/>
          <w:numId w:val="5"/>
        </w:numPr>
        <w:ind w:left="360"/>
        <w:rPr>
          <w:rFonts w:ascii="Arial" w:hAnsi="Arial" w:cs="Arial"/>
          <w:sz w:val="22"/>
          <w:szCs w:val="22"/>
        </w:rPr>
      </w:pPr>
      <w:r w:rsidRPr="001B4AC5">
        <w:rPr>
          <w:rFonts w:ascii="Arial" w:eastAsia="Calibri" w:hAnsi="Arial" w:cs="Arial"/>
          <w:sz w:val="22"/>
          <w:szCs w:val="22"/>
        </w:rPr>
        <w:t>Prior to registering for an internship class associated with an internship course, students are required to complete and pass a one credit</w:t>
      </w:r>
      <w:r>
        <w:rPr>
          <w:rFonts w:ascii="Arial" w:eastAsia="Calibri" w:hAnsi="Arial" w:cs="Arial"/>
          <w:sz w:val="22"/>
          <w:szCs w:val="22"/>
        </w:rPr>
        <w:t xml:space="preserve"> internship class (IDS TBD)</w:t>
      </w:r>
    </w:p>
    <w:p w:rsidR="00A871AD" w:rsidRDefault="00A871AD" w:rsidP="00A871AD">
      <w:pPr>
        <w:ind w:firstLine="360"/>
        <w:rPr>
          <w:rFonts w:ascii="Arial" w:eastAsia="Calibri" w:hAnsi="Arial" w:cs="Arial"/>
          <w:sz w:val="22"/>
          <w:szCs w:val="22"/>
        </w:rPr>
      </w:pPr>
      <w:r w:rsidRPr="00D109EC">
        <w:rPr>
          <w:rFonts w:ascii="Arial" w:eastAsia="Calibri" w:hAnsi="Arial" w:cs="Arial"/>
          <w:sz w:val="22"/>
          <w:szCs w:val="22"/>
        </w:rPr>
        <w:t>Learning strands to include in recommended MCC student internship orientation:</w:t>
      </w:r>
    </w:p>
    <w:p w:rsidR="00A871AD" w:rsidRPr="00D109EC" w:rsidRDefault="00A871AD" w:rsidP="00A871AD">
      <w:pPr>
        <w:ind w:firstLine="360"/>
        <w:rPr>
          <w:rFonts w:ascii="Arial" w:hAnsi="Arial" w:cs="Arial"/>
          <w:sz w:val="22"/>
          <w:szCs w:val="22"/>
        </w:rPr>
      </w:pPr>
    </w:p>
    <w:p w:rsidR="00A871AD" w:rsidRPr="00D109EC" w:rsidRDefault="00A871AD" w:rsidP="00A871AD">
      <w:pPr>
        <w:pStyle w:val="ListParagraph"/>
        <w:numPr>
          <w:ilvl w:val="0"/>
          <w:numId w:val="4"/>
        </w:numPr>
        <w:spacing w:after="160" w:line="259" w:lineRule="auto"/>
        <w:rPr>
          <w:rFonts w:ascii="Arial" w:hAnsi="Arial" w:cs="Arial"/>
          <w:sz w:val="22"/>
          <w:szCs w:val="22"/>
        </w:rPr>
      </w:pPr>
      <w:r w:rsidRPr="00D109EC">
        <w:rPr>
          <w:rFonts w:ascii="Arial" w:eastAsia="Calibri" w:hAnsi="Arial" w:cs="Arial"/>
          <w:sz w:val="22"/>
          <w:szCs w:val="22"/>
        </w:rPr>
        <w:t>Review</w:t>
      </w:r>
      <w:r w:rsidRPr="00D109EC">
        <w:rPr>
          <w:rFonts w:ascii="Arial" w:hAnsi="Arial" w:cs="Arial"/>
          <w:sz w:val="22"/>
          <w:szCs w:val="22"/>
        </w:rPr>
        <w:t xml:space="preserve"> </w:t>
      </w:r>
      <w:r w:rsidRPr="00D109EC">
        <w:rPr>
          <w:rFonts w:ascii="Arial" w:eastAsia="Calibri" w:hAnsi="Arial" w:cs="Arial"/>
          <w:sz w:val="22"/>
          <w:szCs w:val="22"/>
        </w:rPr>
        <w:t>eligibility requirements.  Complete all</w:t>
      </w:r>
      <w:r w:rsidRPr="00D109EC">
        <w:rPr>
          <w:rFonts w:ascii="Arial" w:hAnsi="Arial" w:cs="Arial"/>
          <w:sz w:val="22"/>
          <w:szCs w:val="22"/>
        </w:rPr>
        <w:t xml:space="preserve"> </w:t>
      </w:r>
      <w:r w:rsidRPr="00D109EC">
        <w:rPr>
          <w:rFonts w:ascii="Arial" w:eastAsia="Calibri" w:hAnsi="Arial" w:cs="Arial"/>
          <w:sz w:val="22"/>
          <w:szCs w:val="22"/>
        </w:rPr>
        <w:t xml:space="preserve">paperwork required for participation. </w:t>
      </w:r>
    </w:p>
    <w:p w:rsidR="00A871AD" w:rsidRPr="00D109EC" w:rsidRDefault="00A871AD" w:rsidP="00A871AD">
      <w:pPr>
        <w:pStyle w:val="ListParagraph"/>
        <w:numPr>
          <w:ilvl w:val="0"/>
          <w:numId w:val="4"/>
        </w:numPr>
        <w:spacing w:after="160" w:line="259" w:lineRule="auto"/>
        <w:rPr>
          <w:rFonts w:ascii="Arial" w:hAnsi="Arial" w:cs="Arial"/>
          <w:sz w:val="22"/>
          <w:szCs w:val="22"/>
        </w:rPr>
      </w:pPr>
      <w:r w:rsidRPr="00D109EC">
        <w:rPr>
          <w:rFonts w:ascii="Arial" w:eastAsia="Calibri" w:hAnsi="Arial" w:cs="Arial"/>
          <w:sz w:val="22"/>
          <w:szCs w:val="22"/>
        </w:rPr>
        <w:t>Professionalism:  prepare to follow Massachusetts Community College Student Code of Conduct as</w:t>
      </w:r>
      <w:r w:rsidRPr="00D109EC">
        <w:rPr>
          <w:rFonts w:ascii="Arial" w:hAnsi="Arial" w:cs="Arial"/>
          <w:sz w:val="22"/>
          <w:szCs w:val="22"/>
        </w:rPr>
        <w:t xml:space="preserve"> </w:t>
      </w:r>
      <w:r w:rsidRPr="00D109EC">
        <w:rPr>
          <w:rFonts w:ascii="Arial" w:eastAsia="Calibri" w:hAnsi="Arial" w:cs="Arial"/>
          <w:sz w:val="22"/>
          <w:szCs w:val="22"/>
        </w:rPr>
        <w:t xml:space="preserve">published in MCC Student Handbook.  </w:t>
      </w:r>
    </w:p>
    <w:p w:rsidR="00A871AD" w:rsidRPr="00D109EC" w:rsidRDefault="00A871AD" w:rsidP="00A871AD">
      <w:pPr>
        <w:pStyle w:val="ListParagraph"/>
        <w:numPr>
          <w:ilvl w:val="0"/>
          <w:numId w:val="4"/>
        </w:numPr>
        <w:spacing w:after="160" w:line="259" w:lineRule="auto"/>
        <w:rPr>
          <w:rFonts w:ascii="Arial" w:hAnsi="Arial" w:cs="Arial"/>
          <w:sz w:val="22"/>
          <w:szCs w:val="22"/>
        </w:rPr>
      </w:pPr>
      <w:r w:rsidRPr="00D109EC">
        <w:rPr>
          <w:rFonts w:ascii="Arial" w:eastAsia="Calibri" w:hAnsi="Arial" w:cs="Arial"/>
          <w:sz w:val="22"/>
          <w:szCs w:val="22"/>
        </w:rPr>
        <w:t>Learn to use</w:t>
      </w:r>
      <w:r w:rsidRPr="00D109EC">
        <w:rPr>
          <w:rFonts w:ascii="Arial" w:hAnsi="Arial" w:cs="Arial"/>
          <w:sz w:val="22"/>
          <w:szCs w:val="22"/>
        </w:rPr>
        <w:t xml:space="preserve"> </w:t>
      </w:r>
      <w:r w:rsidRPr="00D109EC">
        <w:rPr>
          <w:rFonts w:ascii="Arial" w:eastAsia="Calibri" w:hAnsi="Arial" w:cs="Arial"/>
          <w:sz w:val="22"/>
          <w:szCs w:val="22"/>
        </w:rPr>
        <w:t>faculty as a resource.</w:t>
      </w:r>
    </w:p>
    <w:p w:rsidR="00A871AD" w:rsidRPr="00D109EC" w:rsidRDefault="00A871AD" w:rsidP="00A871AD">
      <w:pPr>
        <w:pStyle w:val="ListParagraph"/>
        <w:numPr>
          <w:ilvl w:val="0"/>
          <w:numId w:val="4"/>
        </w:numPr>
        <w:spacing w:after="160" w:line="259" w:lineRule="auto"/>
        <w:rPr>
          <w:rFonts w:ascii="Arial" w:hAnsi="Arial" w:cs="Arial"/>
          <w:sz w:val="22"/>
          <w:szCs w:val="22"/>
        </w:rPr>
      </w:pPr>
      <w:r w:rsidRPr="00D109EC">
        <w:rPr>
          <w:rFonts w:ascii="Arial" w:eastAsia="Calibri" w:hAnsi="Arial" w:cs="Arial"/>
          <w:sz w:val="22"/>
          <w:szCs w:val="22"/>
        </w:rPr>
        <w:t>Learn to use</w:t>
      </w:r>
      <w:r w:rsidRPr="00D109EC">
        <w:rPr>
          <w:rFonts w:ascii="Arial" w:hAnsi="Arial" w:cs="Arial"/>
          <w:sz w:val="22"/>
          <w:szCs w:val="22"/>
        </w:rPr>
        <w:t xml:space="preserve"> </w:t>
      </w:r>
      <w:r w:rsidRPr="00D109EC">
        <w:rPr>
          <w:rFonts w:ascii="Arial" w:eastAsia="Calibri" w:hAnsi="Arial" w:cs="Arial"/>
          <w:sz w:val="22"/>
          <w:szCs w:val="22"/>
        </w:rPr>
        <w:t>employer supervisor as a resource.</w:t>
      </w:r>
    </w:p>
    <w:p w:rsidR="00A871AD" w:rsidRPr="00D109EC" w:rsidRDefault="00A871AD" w:rsidP="00A871AD">
      <w:pPr>
        <w:pStyle w:val="ListParagraph"/>
        <w:numPr>
          <w:ilvl w:val="0"/>
          <w:numId w:val="4"/>
        </w:numPr>
        <w:spacing w:after="160" w:line="259" w:lineRule="auto"/>
        <w:rPr>
          <w:rFonts w:ascii="Arial" w:hAnsi="Arial" w:cs="Arial"/>
          <w:sz w:val="22"/>
          <w:szCs w:val="22"/>
        </w:rPr>
      </w:pPr>
      <w:r w:rsidRPr="00D109EC">
        <w:rPr>
          <w:rFonts w:ascii="Arial" w:eastAsia="Calibri" w:hAnsi="Arial" w:cs="Arial"/>
          <w:sz w:val="22"/>
          <w:szCs w:val="22"/>
        </w:rPr>
        <w:t>Learn how to</w:t>
      </w:r>
      <w:r w:rsidRPr="00D109EC">
        <w:rPr>
          <w:rFonts w:ascii="Arial" w:hAnsi="Arial" w:cs="Arial"/>
          <w:sz w:val="22"/>
          <w:szCs w:val="22"/>
        </w:rPr>
        <w:t xml:space="preserve"> </w:t>
      </w:r>
      <w:r w:rsidRPr="00D109EC">
        <w:rPr>
          <w:rFonts w:ascii="Arial" w:eastAsia="Calibri" w:hAnsi="Arial" w:cs="Arial"/>
          <w:sz w:val="22"/>
          <w:szCs w:val="22"/>
        </w:rPr>
        <w:t>conduct internship search.  Learn to use</w:t>
      </w:r>
      <w:r w:rsidRPr="00D109EC">
        <w:rPr>
          <w:rFonts w:ascii="Arial" w:hAnsi="Arial" w:cs="Arial"/>
          <w:sz w:val="22"/>
          <w:szCs w:val="22"/>
        </w:rPr>
        <w:t xml:space="preserve"> </w:t>
      </w:r>
      <w:r w:rsidRPr="00D109EC">
        <w:rPr>
          <w:rFonts w:ascii="Arial" w:eastAsia="Calibri" w:hAnsi="Arial" w:cs="Arial"/>
          <w:sz w:val="22"/>
          <w:szCs w:val="22"/>
        </w:rPr>
        <w:t>more than one avenue to search for a position.</w:t>
      </w:r>
    </w:p>
    <w:p w:rsidR="00A871AD" w:rsidRPr="00D109EC" w:rsidRDefault="00A871AD" w:rsidP="00A871AD">
      <w:pPr>
        <w:pStyle w:val="ListParagraph"/>
        <w:numPr>
          <w:ilvl w:val="0"/>
          <w:numId w:val="4"/>
        </w:numPr>
        <w:spacing w:after="160" w:line="259" w:lineRule="auto"/>
        <w:rPr>
          <w:rFonts w:ascii="Arial" w:hAnsi="Arial" w:cs="Arial"/>
          <w:sz w:val="22"/>
          <w:szCs w:val="22"/>
        </w:rPr>
      </w:pPr>
      <w:r w:rsidRPr="00D109EC">
        <w:rPr>
          <w:rFonts w:ascii="Arial" w:eastAsia="Calibri" w:hAnsi="Arial" w:cs="Arial"/>
          <w:sz w:val="22"/>
          <w:szCs w:val="22"/>
        </w:rPr>
        <w:t>Develop and write</w:t>
      </w:r>
      <w:r w:rsidRPr="00D109EC">
        <w:rPr>
          <w:rFonts w:ascii="Arial" w:hAnsi="Arial" w:cs="Arial"/>
          <w:sz w:val="22"/>
          <w:szCs w:val="22"/>
        </w:rPr>
        <w:t xml:space="preserve"> </w:t>
      </w:r>
      <w:r w:rsidRPr="00D109EC">
        <w:rPr>
          <w:rFonts w:ascii="Arial" w:eastAsia="Calibri" w:hAnsi="Arial" w:cs="Arial"/>
          <w:sz w:val="22"/>
          <w:szCs w:val="22"/>
        </w:rPr>
        <w:t>a resume and a cover letter. Obtain references.</w:t>
      </w:r>
    </w:p>
    <w:p w:rsidR="00A871AD" w:rsidRPr="00D109EC" w:rsidRDefault="00A871AD" w:rsidP="00A871AD">
      <w:pPr>
        <w:pStyle w:val="ListParagraph"/>
        <w:numPr>
          <w:ilvl w:val="0"/>
          <w:numId w:val="4"/>
        </w:numPr>
        <w:spacing w:after="160" w:line="259" w:lineRule="auto"/>
        <w:rPr>
          <w:rFonts w:ascii="Arial" w:hAnsi="Arial" w:cs="Arial"/>
          <w:sz w:val="22"/>
          <w:szCs w:val="22"/>
        </w:rPr>
      </w:pPr>
      <w:r w:rsidRPr="00D109EC">
        <w:rPr>
          <w:rFonts w:ascii="Arial" w:eastAsia="Calibri" w:hAnsi="Arial" w:cs="Arial"/>
          <w:sz w:val="22"/>
          <w:szCs w:val="22"/>
        </w:rPr>
        <w:t>Prepare for</w:t>
      </w:r>
      <w:r w:rsidRPr="00D109EC">
        <w:rPr>
          <w:rFonts w:ascii="Arial" w:hAnsi="Arial" w:cs="Arial"/>
          <w:sz w:val="22"/>
          <w:szCs w:val="22"/>
        </w:rPr>
        <w:t xml:space="preserve"> </w:t>
      </w:r>
      <w:r w:rsidRPr="00D109EC">
        <w:rPr>
          <w:rFonts w:ascii="Arial" w:eastAsia="Calibri" w:hAnsi="Arial" w:cs="Arial"/>
          <w:sz w:val="22"/>
          <w:szCs w:val="22"/>
        </w:rPr>
        <w:t>interviews.</w:t>
      </w:r>
    </w:p>
    <w:p w:rsidR="00A871AD" w:rsidRPr="00D109EC" w:rsidRDefault="00A871AD" w:rsidP="00A871AD">
      <w:pPr>
        <w:pStyle w:val="ListParagraph"/>
        <w:numPr>
          <w:ilvl w:val="0"/>
          <w:numId w:val="4"/>
        </w:numPr>
        <w:spacing w:after="160" w:line="259" w:lineRule="auto"/>
        <w:rPr>
          <w:rFonts w:ascii="Arial" w:hAnsi="Arial" w:cs="Arial"/>
          <w:sz w:val="22"/>
          <w:szCs w:val="22"/>
        </w:rPr>
      </w:pPr>
      <w:r w:rsidRPr="00D109EC">
        <w:rPr>
          <w:rFonts w:ascii="Arial" w:eastAsia="Calibri" w:hAnsi="Arial" w:cs="Arial"/>
          <w:sz w:val="22"/>
          <w:szCs w:val="22"/>
        </w:rPr>
        <w:t>Become familiar</w:t>
      </w:r>
      <w:r w:rsidRPr="00D109EC">
        <w:rPr>
          <w:rFonts w:ascii="Arial" w:hAnsi="Arial" w:cs="Arial"/>
          <w:sz w:val="22"/>
          <w:szCs w:val="22"/>
        </w:rPr>
        <w:t xml:space="preserve"> </w:t>
      </w:r>
      <w:r w:rsidRPr="00D109EC">
        <w:rPr>
          <w:rFonts w:ascii="Arial" w:eastAsia="Calibri" w:hAnsi="Arial" w:cs="Arial"/>
          <w:sz w:val="22"/>
          <w:szCs w:val="22"/>
        </w:rPr>
        <w:t>with internship program tasks.</w:t>
      </w:r>
    </w:p>
    <w:p w:rsidR="00A871AD" w:rsidRPr="00D109EC" w:rsidRDefault="00A871AD" w:rsidP="00A871AD">
      <w:pPr>
        <w:pStyle w:val="ListParagraph"/>
        <w:numPr>
          <w:ilvl w:val="0"/>
          <w:numId w:val="4"/>
        </w:numPr>
        <w:spacing w:after="160" w:line="259" w:lineRule="auto"/>
        <w:rPr>
          <w:rFonts w:ascii="Arial" w:hAnsi="Arial" w:cs="Arial"/>
          <w:sz w:val="22"/>
          <w:szCs w:val="22"/>
        </w:rPr>
      </w:pPr>
      <w:r w:rsidRPr="00D109EC">
        <w:rPr>
          <w:rFonts w:ascii="Arial" w:eastAsia="Calibri" w:hAnsi="Arial" w:cs="Arial"/>
          <w:sz w:val="22"/>
          <w:szCs w:val="22"/>
        </w:rPr>
        <w:t>Explore work</w:t>
      </w:r>
      <w:r w:rsidRPr="00D109EC">
        <w:rPr>
          <w:rFonts w:ascii="Arial" w:hAnsi="Arial" w:cs="Arial"/>
          <w:sz w:val="22"/>
          <w:szCs w:val="22"/>
        </w:rPr>
        <w:t xml:space="preserve"> </w:t>
      </w:r>
      <w:r w:rsidRPr="00D109EC">
        <w:rPr>
          <w:rFonts w:ascii="Arial" w:eastAsia="Calibri" w:hAnsi="Arial" w:cs="Arial"/>
          <w:sz w:val="22"/>
          <w:szCs w:val="22"/>
        </w:rPr>
        <w:t>interests, personality skills, values, and life goals to find purpose in</w:t>
      </w:r>
      <w:r w:rsidRPr="00D109EC">
        <w:rPr>
          <w:rFonts w:ascii="Arial" w:hAnsi="Arial" w:cs="Arial"/>
          <w:sz w:val="22"/>
          <w:szCs w:val="22"/>
        </w:rPr>
        <w:br/>
      </w:r>
      <w:r w:rsidRPr="00D109EC">
        <w:rPr>
          <w:rFonts w:ascii="Arial" w:eastAsia="Calibri" w:hAnsi="Arial" w:cs="Arial"/>
          <w:sz w:val="22"/>
          <w:szCs w:val="22"/>
        </w:rPr>
        <w:t>academic curriculum.</w:t>
      </w:r>
    </w:p>
    <w:p w:rsidR="00A871AD" w:rsidRPr="00D109EC" w:rsidRDefault="00A871AD" w:rsidP="00A871AD">
      <w:pPr>
        <w:pStyle w:val="ListParagraph"/>
        <w:numPr>
          <w:ilvl w:val="0"/>
          <w:numId w:val="4"/>
        </w:numPr>
        <w:spacing w:after="160" w:line="259" w:lineRule="auto"/>
        <w:rPr>
          <w:rFonts w:ascii="Arial" w:hAnsi="Arial" w:cs="Arial"/>
          <w:sz w:val="22"/>
          <w:szCs w:val="22"/>
        </w:rPr>
      </w:pPr>
      <w:r>
        <w:rPr>
          <w:rFonts w:ascii="Arial" w:eastAsia="Calibri" w:hAnsi="Arial" w:cs="Arial"/>
          <w:sz w:val="22"/>
          <w:szCs w:val="22"/>
        </w:rPr>
        <w:t>Identify career paths resulting from major or program of study.</w:t>
      </w:r>
    </w:p>
    <w:p w:rsidR="00A871AD" w:rsidRPr="00D109EC" w:rsidRDefault="00A871AD" w:rsidP="00A871AD">
      <w:pPr>
        <w:pStyle w:val="ListParagraph"/>
        <w:numPr>
          <w:ilvl w:val="0"/>
          <w:numId w:val="4"/>
        </w:numPr>
        <w:spacing w:after="160" w:line="259" w:lineRule="auto"/>
        <w:rPr>
          <w:rFonts w:ascii="Arial" w:hAnsi="Arial" w:cs="Arial"/>
          <w:sz w:val="22"/>
          <w:szCs w:val="22"/>
        </w:rPr>
      </w:pPr>
      <w:r w:rsidRPr="00D109EC">
        <w:rPr>
          <w:rFonts w:ascii="Arial" w:eastAsia="Calibri" w:hAnsi="Arial" w:cs="Arial"/>
          <w:sz w:val="22"/>
          <w:szCs w:val="22"/>
        </w:rPr>
        <w:t>Identify career</w:t>
      </w:r>
      <w:r w:rsidRPr="00D109EC">
        <w:rPr>
          <w:rFonts w:ascii="Arial" w:hAnsi="Arial" w:cs="Arial"/>
          <w:sz w:val="22"/>
          <w:szCs w:val="22"/>
        </w:rPr>
        <w:t xml:space="preserve"> </w:t>
      </w:r>
      <w:r w:rsidRPr="00D109EC">
        <w:rPr>
          <w:rFonts w:ascii="Arial" w:eastAsia="Calibri" w:hAnsi="Arial" w:cs="Arial"/>
          <w:sz w:val="22"/>
          <w:szCs w:val="22"/>
        </w:rPr>
        <w:t>interests and internships of interest.</w:t>
      </w:r>
    </w:p>
    <w:p w:rsidR="00A871AD" w:rsidRPr="00922BBC" w:rsidRDefault="00A871AD" w:rsidP="00A871AD">
      <w:pPr>
        <w:pStyle w:val="ListParagraph"/>
        <w:numPr>
          <w:ilvl w:val="0"/>
          <w:numId w:val="4"/>
        </w:numPr>
        <w:spacing w:after="160" w:line="259" w:lineRule="auto"/>
        <w:rPr>
          <w:rFonts w:ascii="Arial" w:hAnsi="Arial" w:cs="Arial"/>
          <w:sz w:val="22"/>
          <w:szCs w:val="22"/>
        </w:rPr>
      </w:pPr>
      <w:r w:rsidRPr="00922BBC">
        <w:rPr>
          <w:rFonts w:ascii="Arial" w:eastAsia="Calibri" w:hAnsi="Arial" w:cs="Arial"/>
          <w:sz w:val="22"/>
          <w:szCs w:val="22"/>
        </w:rPr>
        <w:t>Learn how to</w:t>
      </w:r>
      <w:r w:rsidRPr="00922BBC">
        <w:rPr>
          <w:rFonts w:ascii="Arial" w:hAnsi="Arial" w:cs="Arial"/>
          <w:sz w:val="22"/>
          <w:szCs w:val="22"/>
        </w:rPr>
        <w:t xml:space="preserve"> </w:t>
      </w:r>
      <w:r w:rsidRPr="00922BBC">
        <w:rPr>
          <w:rFonts w:ascii="Arial" w:eastAsia="Calibri" w:hAnsi="Arial" w:cs="Arial"/>
          <w:sz w:val="22"/>
          <w:szCs w:val="22"/>
        </w:rPr>
        <w:t>prepare documents such as: portfolio, reports, journals, etc. to demonstrate learning in the internship and that can be used in grading.</w:t>
      </w:r>
    </w:p>
    <w:p w:rsidR="00A871AD" w:rsidRPr="00A871AD" w:rsidRDefault="00A871AD" w:rsidP="00A871AD">
      <w:pPr>
        <w:pStyle w:val="ListParagraph"/>
        <w:numPr>
          <w:ilvl w:val="0"/>
          <w:numId w:val="4"/>
        </w:numPr>
        <w:spacing w:after="160" w:line="259" w:lineRule="auto"/>
        <w:rPr>
          <w:rFonts w:ascii="Arial" w:hAnsi="Arial" w:cs="Arial"/>
          <w:sz w:val="22"/>
          <w:szCs w:val="22"/>
        </w:rPr>
      </w:pPr>
      <w:r w:rsidRPr="00922BBC">
        <w:rPr>
          <w:rFonts w:ascii="Arial" w:eastAsia="Calibri" w:hAnsi="Arial" w:cs="Arial"/>
          <w:sz w:val="22"/>
          <w:szCs w:val="22"/>
        </w:rPr>
        <w:t>Become aware of</w:t>
      </w:r>
      <w:r w:rsidRPr="00922BBC">
        <w:rPr>
          <w:rFonts w:ascii="Arial" w:hAnsi="Arial" w:cs="Arial"/>
          <w:sz w:val="22"/>
          <w:szCs w:val="22"/>
        </w:rPr>
        <w:t xml:space="preserve"> </w:t>
      </w:r>
      <w:r w:rsidRPr="00922BBC">
        <w:rPr>
          <w:rFonts w:ascii="Arial" w:eastAsia="Calibri" w:hAnsi="Arial" w:cs="Arial"/>
          <w:sz w:val="22"/>
          <w:szCs w:val="22"/>
        </w:rPr>
        <w:t>crisis intervention.  Learn how to become</w:t>
      </w:r>
      <w:r w:rsidRPr="00922BBC">
        <w:rPr>
          <w:rFonts w:ascii="Arial" w:hAnsi="Arial" w:cs="Arial"/>
          <w:sz w:val="22"/>
          <w:szCs w:val="22"/>
        </w:rPr>
        <w:t xml:space="preserve"> </w:t>
      </w:r>
      <w:r w:rsidRPr="00922BBC">
        <w:rPr>
          <w:rFonts w:ascii="Arial" w:eastAsia="Calibri" w:hAnsi="Arial" w:cs="Arial"/>
          <w:sz w:val="22"/>
          <w:szCs w:val="22"/>
        </w:rPr>
        <w:t>a self-advocate, how to approach difficult topics professionally, how to access</w:t>
      </w:r>
      <w:r w:rsidRPr="00922BBC">
        <w:rPr>
          <w:rFonts w:ascii="Arial" w:hAnsi="Arial" w:cs="Arial"/>
          <w:sz w:val="22"/>
          <w:szCs w:val="22"/>
        </w:rPr>
        <w:t xml:space="preserve"> </w:t>
      </w:r>
      <w:r w:rsidRPr="00922BBC">
        <w:rPr>
          <w:rFonts w:ascii="Arial" w:eastAsia="Calibri" w:hAnsi="Arial" w:cs="Arial"/>
          <w:sz w:val="22"/>
          <w:szCs w:val="22"/>
        </w:rPr>
        <w:t>assistance from faculty and employer supervisor when necessary, how to speak up</w:t>
      </w:r>
      <w:r w:rsidRPr="00922BBC">
        <w:rPr>
          <w:rFonts w:ascii="Arial" w:hAnsi="Arial" w:cs="Arial"/>
          <w:sz w:val="22"/>
          <w:szCs w:val="22"/>
        </w:rPr>
        <w:t xml:space="preserve"> </w:t>
      </w:r>
      <w:r w:rsidRPr="00922BBC">
        <w:rPr>
          <w:rFonts w:ascii="Arial" w:eastAsia="Calibri" w:hAnsi="Arial" w:cs="Arial"/>
          <w:sz w:val="22"/>
          <w:szCs w:val="22"/>
        </w:rPr>
        <w:t>when given menial tasks to perform and how to request clear direction regarding</w:t>
      </w:r>
      <w:r w:rsidRPr="00922BBC">
        <w:rPr>
          <w:rFonts w:ascii="Arial" w:hAnsi="Arial" w:cs="Arial"/>
          <w:sz w:val="22"/>
          <w:szCs w:val="22"/>
        </w:rPr>
        <w:t xml:space="preserve"> </w:t>
      </w:r>
      <w:r w:rsidRPr="00922BBC">
        <w:rPr>
          <w:rFonts w:ascii="Arial" w:eastAsia="Calibri" w:hAnsi="Arial" w:cs="Arial"/>
          <w:sz w:val="22"/>
          <w:szCs w:val="22"/>
        </w:rPr>
        <w:t xml:space="preserve">what is expected and how to listen to frequent feedback. </w:t>
      </w:r>
    </w:p>
    <w:p w:rsidR="00A871AD" w:rsidRPr="00A871AD" w:rsidRDefault="00A871AD" w:rsidP="00A871AD">
      <w:pPr>
        <w:spacing w:after="160" w:line="259" w:lineRule="auto"/>
        <w:ind w:left="360"/>
        <w:rPr>
          <w:rFonts w:ascii="Arial" w:hAnsi="Arial" w:cs="Arial"/>
          <w:b/>
          <w:sz w:val="22"/>
          <w:szCs w:val="22"/>
        </w:rPr>
      </w:pPr>
      <w:r w:rsidRPr="00A871AD">
        <w:rPr>
          <w:rFonts w:ascii="Arial" w:hAnsi="Arial" w:cs="Arial"/>
          <w:b/>
          <w:sz w:val="22"/>
          <w:szCs w:val="22"/>
        </w:rPr>
        <w:t>Internship Search</w:t>
      </w:r>
    </w:p>
    <w:p w:rsidR="00A871AD" w:rsidRPr="00A871AD" w:rsidRDefault="00EE258A" w:rsidP="00A871AD">
      <w:pPr>
        <w:pStyle w:val="NoSpacing"/>
        <w:numPr>
          <w:ilvl w:val="0"/>
          <w:numId w:val="8"/>
        </w:numPr>
        <w:rPr>
          <w:rFonts w:ascii="Arial" w:hAnsi="Arial" w:cs="Arial"/>
          <w:b/>
        </w:rPr>
      </w:pPr>
      <w:r>
        <w:rPr>
          <w:rFonts w:ascii="Arial" w:hAnsi="Arial" w:cs="Arial"/>
        </w:rPr>
        <w:t>Handshake</w:t>
      </w:r>
      <w:r w:rsidR="00A871AD" w:rsidRPr="00A871AD">
        <w:rPr>
          <w:rFonts w:ascii="Arial" w:hAnsi="Arial" w:cs="Arial"/>
        </w:rPr>
        <w:t xml:space="preserve"> -   MCC’s recruiting platform.   </w:t>
      </w:r>
    </w:p>
    <w:p w:rsidR="00A871AD" w:rsidRPr="00A871AD" w:rsidRDefault="0065634A" w:rsidP="00A871AD">
      <w:pPr>
        <w:pStyle w:val="NoSpacing"/>
        <w:numPr>
          <w:ilvl w:val="1"/>
          <w:numId w:val="8"/>
        </w:numPr>
        <w:rPr>
          <w:rFonts w:ascii="Arial" w:hAnsi="Arial" w:cs="Arial"/>
          <w:b/>
        </w:rPr>
      </w:pPr>
      <w:r>
        <w:rPr>
          <w:rFonts w:ascii="Arial" w:hAnsi="Arial" w:cs="Arial"/>
        </w:rPr>
        <w:t>E</w:t>
      </w:r>
      <w:r w:rsidR="00A871AD" w:rsidRPr="00A871AD">
        <w:rPr>
          <w:rFonts w:ascii="Arial" w:hAnsi="Arial" w:cs="Arial"/>
        </w:rPr>
        <w:t>mployer’s post opportunities using this site</w:t>
      </w:r>
    </w:p>
    <w:p w:rsidR="00A871AD" w:rsidRPr="00A871AD" w:rsidRDefault="00A871AD" w:rsidP="00A871AD">
      <w:pPr>
        <w:pStyle w:val="NoSpacing"/>
        <w:numPr>
          <w:ilvl w:val="1"/>
          <w:numId w:val="8"/>
        </w:numPr>
        <w:rPr>
          <w:rFonts w:ascii="Arial" w:hAnsi="Arial" w:cs="Arial"/>
          <w:b/>
        </w:rPr>
      </w:pPr>
      <w:r w:rsidRPr="00A871AD">
        <w:rPr>
          <w:rFonts w:ascii="Arial" w:hAnsi="Arial" w:cs="Arial"/>
        </w:rPr>
        <w:t>Free to MCC students and alumni when using MCC student email</w:t>
      </w:r>
    </w:p>
    <w:p w:rsidR="00A871AD" w:rsidRPr="00A871AD" w:rsidRDefault="00A871AD" w:rsidP="00A871AD">
      <w:pPr>
        <w:pStyle w:val="NoSpacing"/>
        <w:ind w:left="1440"/>
        <w:rPr>
          <w:rFonts w:ascii="Arial" w:hAnsi="Arial" w:cs="Arial"/>
          <w:b/>
        </w:rPr>
      </w:pPr>
    </w:p>
    <w:p w:rsidR="00A871AD" w:rsidRPr="00A871AD" w:rsidRDefault="00960BBD" w:rsidP="00A871AD">
      <w:pPr>
        <w:pStyle w:val="NoSpacing"/>
        <w:numPr>
          <w:ilvl w:val="0"/>
          <w:numId w:val="8"/>
        </w:numPr>
        <w:rPr>
          <w:rFonts w:ascii="Arial" w:hAnsi="Arial" w:cs="Arial"/>
          <w:b/>
        </w:rPr>
      </w:pPr>
      <w:hyperlink r:id="rId12" w:history="1">
        <w:r w:rsidR="00A871AD" w:rsidRPr="00A871AD">
          <w:rPr>
            <w:rStyle w:val="Hyperlink"/>
            <w:rFonts w:ascii="Arial" w:hAnsi="Arial" w:cs="Arial"/>
          </w:rPr>
          <w:t xml:space="preserve">Career Shift </w:t>
        </w:r>
      </w:hyperlink>
      <w:r w:rsidR="00A871AD" w:rsidRPr="00A871AD">
        <w:rPr>
          <w:rFonts w:ascii="Arial" w:hAnsi="Arial" w:cs="Arial"/>
        </w:rPr>
        <w:t xml:space="preserve"> </w:t>
      </w:r>
    </w:p>
    <w:p w:rsidR="00A871AD" w:rsidRPr="00A871AD" w:rsidRDefault="00A871AD" w:rsidP="00A871AD">
      <w:pPr>
        <w:pStyle w:val="NoSpacing"/>
        <w:numPr>
          <w:ilvl w:val="1"/>
          <w:numId w:val="8"/>
        </w:numPr>
        <w:rPr>
          <w:rFonts w:ascii="Arial" w:hAnsi="Arial" w:cs="Arial"/>
          <w:b/>
        </w:rPr>
      </w:pPr>
      <w:r w:rsidRPr="00A871AD">
        <w:rPr>
          <w:rFonts w:ascii="Arial" w:hAnsi="Arial" w:cs="Arial"/>
        </w:rPr>
        <w:t>A comprehensive platform for opportunities sourcing from multiple online resources</w:t>
      </w:r>
    </w:p>
    <w:p w:rsidR="00A871AD" w:rsidRPr="00A871AD" w:rsidRDefault="00A871AD" w:rsidP="00A871AD">
      <w:pPr>
        <w:pStyle w:val="NoSpacing"/>
        <w:numPr>
          <w:ilvl w:val="1"/>
          <w:numId w:val="8"/>
        </w:numPr>
        <w:rPr>
          <w:rFonts w:ascii="Arial" w:hAnsi="Arial" w:cs="Arial"/>
          <w:b/>
        </w:rPr>
      </w:pPr>
      <w:r w:rsidRPr="00A871AD">
        <w:rPr>
          <w:rFonts w:ascii="Arial" w:hAnsi="Arial" w:cs="Arial"/>
        </w:rPr>
        <w:t xml:space="preserve">Free to MCC students and alumni when using MCC student email </w:t>
      </w:r>
    </w:p>
    <w:p w:rsidR="00A871AD" w:rsidRPr="00A871AD" w:rsidRDefault="00A871AD" w:rsidP="00A871AD">
      <w:pPr>
        <w:pStyle w:val="NoSpacing"/>
        <w:ind w:left="1440"/>
        <w:rPr>
          <w:rFonts w:ascii="Arial" w:hAnsi="Arial" w:cs="Arial"/>
          <w:b/>
        </w:rPr>
      </w:pPr>
    </w:p>
    <w:p w:rsidR="00A871AD" w:rsidRPr="00A871AD" w:rsidRDefault="00A871AD" w:rsidP="00A871AD">
      <w:pPr>
        <w:pStyle w:val="NoSpacing"/>
        <w:numPr>
          <w:ilvl w:val="0"/>
          <w:numId w:val="8"/>
        </w:numPr>
        <w:rPr>
          <w:rFonts w:ascii="Arial" w:hAnsi="Arial" w:cs="Arial"/>
          <w:b/>
        </w:rPr>
      </w:pPr>
      <w:r w:rsidRPr="00A871AD">
        <w:rPr>
          <w:rFonts w:ascii="Arial" w:hAnsi="Arial" w:cs="Arial"/>
        </w:rPr>
        <w:t>Additional Internship sites</w:t>
      </w:r>
    </w:p>
    <w:p w:rsidR="00A871AD" w:rsidRPr="00A871AD" w:rsidRDefault="00960BBD" w:rsidP="00A871AD">
      <w:pPr>
        <w:pStyle w:val="NoSpacing"/>
        <w:numPr>
          <w:ilvl w:val="1"/>
          <w:numId w:val="8"/>
        </w:numPr>
        <w:rPr>
          <w:rFonts w:ascii="Arial" w:hAnsi="Arial" w:cs="Arial"/>
          <w:b/>
        </w:rPr>
      </w:pPr>
      <w:hyperlink r:id="rId13" w:history="1">
        <w:r w:rsidR="00A871AD" w:rsidRPr="0065634A">
          <w:rPr>
            <w:rStyle w:val="Hyperlink"/>
            <w:rFonts w:ascii="Arial" w:hAnsi="Arial" w:cs="Arial"/>
          </w:rPr>
          <w:t>MCC Career Services Internship webpage</w:t>
        </w:r>
      </w:hyperlink>
      <w:r w:rsidR="00A871AD" w:rsidRPr="00A871AD">
        <w:rPr>
          <w:rFonts w:ascii="Arial" w:hAnsi="Arial" w:cs="Arial"/>
        </w:rPr>
        <w:t xml:space="preserve"> for additional internship opportunities and websites.  </w:t>
      </w:r>
    </w:p>
    <w:p w:rsidR="00A871AD" w:rsidRPr="00A871AD" w:rsidRDefault="00A871AD" w:rsidP="00A871AD">
      <w:pPr>
        <w:pStyle w:val="NoSpacing"/>
        <w:ind w:left="1440"/>
        <w:rPr>
          <w:rFonts w:ascii="Arial" w:hAnsi="Arial" w:cs="Arial"/>
          <w:b/>
        </w:rPr>
      </w:pPr>
    </w:p>
    <w:p w:rsidR="00A871AD" w:rsidRPr="00A871AD" w:rsidRDefault="00A871AD" w:rsidP="00A871AD">
      <w:pPr>
        <w:spacing w:after="200" w:line="276" w:lineRule="auto"/>
        <w:rPr>
          <w:rFonts w:asciiTheme="majorHAnsi" w:eastAsia="Calibri" w:hAnsiTheme="majorHAnsi" w:cstheme="majorBidi"/>
          <w:bCs/>
          <w:color w:val="2E74B5" w:themeColor="accent1" w:themeShade="BF"/>
          <w:sz w:val="28"/>
          <w:szCs w:val="28"/>
          <w:lang w:eastAsia="ja-JP"/>
        </w:rPr>
      </w:pPr>
      <w:r w:rsidRPr="000A652F">
        <w:rPr>
          <w:rFonts w:ascii="Arial" w:eastAsia="Calibri" w:hAnsi="Arial" w:cs="Arial"/>
          <w:b/>
          <w:sz w:val="22"/>
          <w:szCs w:val="22"/>
          <w:u w:val="single"/>
        </w:rPr>
        <w:t>To Support Employers/Site Supervisors</w:t>
      </w:r>
      <w:r w:rsidRPr="00D109EC">
        <w:rPr>
          <w:rFonts w:ascii="Arial" w:eastAsia="Calibri" w:hAnsi="Arial" w:cs="Arial"/>
          <w:sz w:val="22"/>
          <w:szCs w:val="22"/>
        </w:rPr>
        <w:t>:</w:t>
      </w:r>
    </w:p>
    <w:p w:rsidR="00A871AD" w:rsidRDefault="00A871AD" w:rsidP="00A871AD">
      <w:pPr>
        <w:pStyle w:val="NoSpacing"/>
        <w:rPr>
          <w:rFonts w:ascii="Arial" w:eastAsia="Calibri" w:hAnsi="Arial" w:cs="Arial"/>
        </w:rPr>
      </w:pPr>
    </w:p>
    <w:p w:rsidR="00A871AD" w:rsidRPr="00A871AD" w:rsidRDefault="00EE258A" w:rsidP="00A871AD">
      <w:pPr>
        <w:pStyle w:val="NoSpacing"/>
        <w:numPr>
          <w:ilvl w:val="0"/>
          <w:numId w:val="8"/>
        </w:numPr>
        <w:rPr>
          <w:rFonts w:ascii="Arial" w:hAnsi="Arial" w:cs="Arial"/>
          <w:b/>
        </w:rPr>
      </w:pPr>
      <w:r>
        <w:rPr>
          <w:rFonts w:ascii="Arial" w:hAnsi="Arial" w:cs="Arial"/>
        </w:rPr>
        <w:t>Handshake</w:t>
      </w:r>
      <w:r w:rsidR="00A871AD" w:rsidRPr="00A871AD">
        <w:rPr>
          <w:rFonts w:ascii="Arial" w:hAnsi="Arial" w:cs="Arial"/>
        </w:rPr>
        <w:t xml:space="preserve"> -   MCC’s recruiting platform.   </w:t>
      </w:r>
    </w:p>
    <w:p w:rsidR="00A871AD" w:rsidRPr="00A871AD" w:rsidRDefault="00A871AD" w:rsidP="00A871AD">
      <w:pPr>
        <w:pStyle w:val="NoSpacing"/>
        <w:numPr>
          <w:ilvl w:val="1"/>
          <w:numId w:val="8"/>
        </w:numPr>
        <w:rPr>
          <w:rFonts w:ascii="Arial" w:hAnsi="Arial" w:cs="Arial"/>
          <w:b/>
        </w:rPr>
      </w:pPr>
      <w:r w:rsidRPr="00A871AD">
        <w:rPr>
          <w:rFonts w:ascii="Arial" w:hAnsi="Arial" w:cs="Arial"/>
        </w:rPr>
        <w:t xml:space="preserve">Employer’s looking to recruit internship (paid or unpaid) at MCC can post their opportunities on this site. </w:t>
      </w:r>
    </w:p>
    <w:p w:rsidR="00A871AD" w:rsidRPr="00A871AD" w:rsidRDefault="00EE258A" w:rsidP="00A871AD">
      <w:pPr>
        <w:pStyle w:val="NoSpacing"/>
        <w:numPr>
          <w:ilvl w:val="1"/>
          <w:numId w:val="8"/>
        </w:numPr>
        <w:rPr>
          <w:rFonts w:ascii="Arial" w:hAnsi="Arial" w:cs="Arial"/>
          <w:b/>
        </w:rPr>
      </w:pPr>
      <w:r>
        <w:rPr>
          <w:rFonts w:ascii="Arial" w:hAnsi="Arial" w:cs="Arial"/>
        </w:rPr>
        <w:t>Handshake User Guide</w:t>
      </w:r>
    </w:p>
    <w:p w:rsidR="00A871AD" w:rsidRPr="00A871AD" w:rsidRDefault="00A871AD" w:rsidP="00A871AD">
      <w:pPr>
        <w:pStyle w:val="NoSpacing"/>
        <w:ind w:left="1440"/>
        <w:rPr>
          <w:rFonts w:ascii="Arial" w:hAnsi="Arial" w:cs="Arial"/>
          <w:b/>
        </w:rPr>
      </w:pPr>
    </w:p>
    <w:p w:rsidR="00A871AD" w:rsidRPr="00A871AD" w:rsidRDefault="00960BBD" w:rsidP="00A871AD">
      <w:pPr>
        <w:pStyle w:val="NoSpacing"/>
        <w:numPr>
          <w:ilvl w:val="0"/>
          <w:numId w:val="8"/>
        </w:numPr>
        <w:rPr>
          <w:rFonts w:ascii="Arial" w:hAnsi="Arial" w:cs="Arial"/>
          <w:b/>
        </w:rPr>
      </w:pPr>
      <w:hyperlink r:id="rId14" w:history="1">
        <w:r w:rsidR="00A871AD" w:rsidRPr="00A871AD">
          <w:rPr>
            <w:rStyle w:val="Hyperlink"/>
            <w:rFonts w:ascii="Arial" w:hAnsi="Arial" w:cs="Arial"/>
          </w:rPr>
          <w:t>Department of Labor (DOL)</w:t>
        </w:r>
      </w:hyperlink>
      <w:r w:rsidR="00A871AD" w:rsidRPr="00A871AD">
        <w:rPr>
          <w:rFonts w:ascii="Arial" w:hAnsi="Arial" w:cs="Arial"/>
        </w:rPr>
        <w:t xml:space="preserve"> </w:t>
      </w:r>
    </w:p>
    <w:p w:rsidR="00A871AD" w:rsidRPr="00A871AD" w:rsidRDefault="00A871AD" w:rsidP="00A871AD">
      <w:pPr>
        <w:pStyle w:val="NoSpacing"/>
        <w:numPr>
          <w:ilvl w:val="1"/>
          <w:numId w:val="8"/>
        </w:numPr>
        <w:rPr>
          <w:rFonts w:ascii="Arial" w:hAnsi="Arial" w:cs="Arial"/>
          <w:b/>
        </w:rPr>
      </w:pPr>
      <w:r w:rsidRPr="00A871AD">
        <w:rPr>
          <w:rFonts w:ascii="Arial" w:hAnsi="Arial" w:cs="Arial"/>
        </w:rPr>
        <w:t>An overview of regulations for employers that impact paid vs. unpaid internships</w:t>
      </w:r>
    </w:p>
    <w:p w:rsidR="00A871AD" w:rsidRPr="00A871AD" w:rsidRDefault="00A871AD" w:rsidP="00A871AD">
      <w:pPr>
        <w:pStyle w:val="NoSpacing"/>
        <w:ind w:left="1440"/>
        <w:rPr>
          <w:rFonts w:ascii="Arial" w:hAnsi="Arial" w:cs="Arial"/>
          <w:b/>
        </w:rPr>
      </w:pPr>
    </w:p>
    <w:p w:rsidR="00A871AD" w:rsidRPr="00A871AD" w:rsidRDefault="00960BBD" w:rsidP="00A871AD">
      <w:pPr>
        <w:pStyle w:val="NoSpacing"/>
        <w:numPr>
          <w:ilvl w:val="0"/>
          <w:numId w:val="9"/>
        </w:numPr>
        <w:rPr>
          <w:rFonts w:ascii="Arial" w:hAnsi="Arial" w:cs="Arial"/>
          <w:b/>
        </w:rPr>
      </w:pPr>
      <w:hyperlink r:id="rId15" w:history="1">
        <w:r w:rsidR="00A871AD" w:rsidRPr="00A871AD">
          <w:rPr>
            <w:rStyle w:val="Hyperlink"/>
            <w:rFonts w:ascii="Arial" w:hAnsi="Arial" w:cs="Arial"/>
          </w:rPr>
          <w:t>Starting and Maintaining A Quality Internship Program</w:t>
        </w:r>
      </w:hyperlink>
      <w:r w:rsidR="00A871AD" w:rsidRPr="00A871AD">
        <w:rPr>
          <w:rFonts w:ascii="Arial" w:hAnsi="Arial" w:cs="Arial"/>
        </w:rPr>
        <w:t xml:space="preserve"> by Michael True</w:t>
      </w:r>
    </w:p>
    <w:p w:rsidR="00A871AD" w:rsidRPr="00A871AD" w:rsidRDefault="00A871AD" w:rsidP="00A871AD">
      <w:pPr>
        <w:pStyle w:val="NoSpacing"/>
        <w:numPr>
          <w:ilvl w:val="1"/>
          <w:numId w:val="9"/>
        </w:numPr>
        <w:rPr>
          <w:rFonts w:ascii="Arial" w:hAnsi="Arial" w:cs="Arial"/>
          <w:b/>
        </w:rPr>
      </w:pPr>
      <w:r w:rsidRPr="00A871AD">
        <w:rPr>
          <w:rFonts w:ascii="Arial" w:hAnsi="Arial" w:cs="Arial"/>
        </w:rPr>
        <w:t>A resource for employers creating an internship program</w:t>
      </w:r>
    </w:p>
    <w:p w:rsidR="00A871AD" w:rsidRPr="00A871AD" w:rsidRDefault="00A871AD" w:rsidP="00A871AD">
      <w:pPr>
        <w:pStyle w:val="NoSpacing"/>
        <w:ind w:left="720"/>
        <w:rPr>
          <w:rFonts w:ascii="Arial" w:hAnsi="Arial" w:cs="Arial"/>
          <w:b/>
        </w:rPr>
      </w:pPr>
    </w:p>
    <w:p w:rsidR="00A871AD" w:rsidRPr="00A871AD" w:rsidRDefault="00A871AD" w:rsidP="00A871AD">
      <w:pPr>
        <w:pStyle w:val="NoSpacing"/>
        <w:rPr>
          <w:rFonts w:ascii="Arial" w:hAnsi="Arial" w:cs="Arial"/>
          <w:b/>
        </w:rPr>
      </w:pPr>
    </w:p>
    <w:sectPr w:rsidR="00A871AD" w:rsidRPr="00A87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3E13"/>
    <w:multiLevelType w:val="hybridMultilevel"/>
    <w:tmpl w:val="C5305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5218B"/>
    <w:multiLevelType w:val="hybridMultilevel"/>
    <w:tmpl w:val="F5463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0684B"/>
    <w:multiLevelType w:val="hybridMultilevel"/>
    <w:tmpl w:val="DF4051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31D48"/>
    <w:multiLevelType w:val="hybridMultilevel"/>
    <w:tmpl w:val="23CA6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76B08"/>
    <w:multiLevelType w:val="hybridMultilevel"/>
    <w:tmpl w:val="AB3A83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CE725B"/>
    <w:multiLevelType w:val="hybridMultilevel"/>
    <w:tmpl w:val="BDF04B62"/>
    <w:lvl w:ilvl="0" w:tplc="5C686920">
      <w:start w:val="1"/>
      <w:numFmt w:val="bullet"/>
      <w:lvlText w:val=""/>
      <w:lvlJc w:val="left"/>
      <w:pPr>
        <w:ind w:left="720" w:hanging="360"/>
      </w:pPr>
      <w:rPr>
        <w:rFonts w:ascii="Symbol" w:hAnsi="Symbol" w:hint="default"/>
      </w:rPr>
    </w:lvl>
    <w:lvl w:ilvl="1" w:tplc="89306232">
      <w:start w:val="1"/>
      <w:numFmt w:val="bullet"/>
      <w:lvlText w:val="o"/>
      <w:lvlJc w:val="left"/>
      <w:pPr>
        <w:ind w:left="1440" w:hanging="360"/>
      </w:pPr>
      <w:rPr>
        <w:rFonts w:ascii="Courier New" w:hAnsi="Courier New" w:hint="default"/>
      </w:rPr>
    </w:lvl>
    <w:lvl w:ilvl="2" w:tplc="795E682C">
      <w:start w:val="1"/>
      <w:numFmt w:val="bullet"/>
      <w:lvlText w:val=""/>
      <w:lvlJc w:val="left"/>
      <w:pPr>
        <w:ind w:left="2160" w:hanging="360"/>
      </w:pPr>
      <w:rPr>
        <w:rFonts w:ascii="Wingdings" w:hAnsi="Wingdings" w:hint="default"/>
      </w:rPr>
    </w:lvl>
    <w:lvl w:ilvl="3" w:tplc="E654D91E">
      <w:start w:val="1"/>
      <w:numFmt w:val="bullet"/>
      <w:lvlText w:val=""/>
      <w:lvlJc w:val="left"/>
      <w:pPr>
        <w:ind w:left="2880" w:hanging="360"/>
      </w:pPr>
      <w:rPr>
        <w:rFonts w:ascii="Symbol" w:hAnsi="Symbol" w:hint="default"/>
      </w:rPr>
    </w:lvl>
    <w:lvl w:ilvl="4" w:tplc="F8CAF792">
      <w:start w:val="1"/>
      <w:numFmt w:val="bullet"/>
      <w:lvlText w:val="o"/>
      <w:lvlJc w:val="left"/>
      <w:pPr>
        <w:ind w:left="3600" w:hanging="360"/>
      </w:pPr>
      <w:rPr>
        <w:rFonts w:ascii="Courier New" w:hAnsi="Courier New" w:hint="default"/>
      </w:rPr>
    </w:lvl>
    <w:lvl w:ilvl="5" w:tplc="208C00C8">
      <w:start w:val="1"/>
      <w:numFmt w:val="bullet"/>
      <w:lvlText w:val=""/>
      <w:lvlJc w:val="left"/>
      <w:pPr>
        <w:ind w:left="4320" w:hanging="360"/>
      </w:pPr>
      <w:rPr>
        <w:rFonts w:ascii="Wingdings" w:hAnsi="Wingdings" w:hint="default"/>
      </w:rPr>
    </w:lvl>
    <w:lvl w:ilvl="6" w:tplc="5128C9A6">
      <w:start w:val="1"/>
      <w:numFmt w:val="bullet"/>
      <w:lvlText w:val=""/>
      <w:lvlJc w:val="left"/>
      <w:pPr>
        <w:ind w:left="5040" w:hanging="360"/>
      </w:pPr>
      <w:rPr>
        <w:rFonts w:ascii="Symbol" w:hAnsi="Symbol" w:hint="default"/>
      </w:rPr>
    </w:lvl>
    <w:lvl w:ilvl="7" w:tplc="7D9EA59E">
      <w:start w:val="1"/>
      <w:numFmt w:val="bullet"/>
      <w:lvlText w:val="o"/>
      <w:lvlJc w:val="left"/>
      <w:pPr>
        <w:ind w:left="5760" w:hanging="360"/>
      </w:pPr>
      <w:rPr>
        <w:rFonts w:ascii="Courier New" w:hAnsi="Courier New" w:hint="default"/>
      </w:rPr>
    </w:lvl>
    <w:lvl w:ilvl="8" w:tplc="20E8BE16">
      <w:start w:val="1"/>
      <w:numFmt w:val="bullet"/>
      <w:lvlText w:val=""/>
      <w:lvlJc w:val="left"/>
      <w:pPr>
        <w:ind w:left="6480" w:hanging="360"/>
      </w:pPr>
      <w:rPr>
        <w:rFonts w:ascii="Wingdings" w:hAnsi="Wingdings" w:hint="default"/>
      </w:rPr>
    </w:lvl>
  </w:abstractNum>
  <w:abstractNum w:abstractNumId="6" w15:restartNumberingAfterBreak="0">
    <w:nsid w:val="3393418F"/>
    <w:multiLevelType w:val="hybridMultilevel"/>
    <w:tmpl w:val="ED1AB75E"/>
    <w:lvl w:ilvl="0" w:tplc="84F074B6">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9A016C"/>
    <w:multiLevelType w:val="hybridMultilevel"/>
    <w:tmpl w:val="821E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535D4"/>
    <w:multiLevelType w:val="hybridMultilevel"/>
    <w:tmpl w:val="42B81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2"/>
  </w:num>
  <w:num w:numId="6">
    <w:abstractNumId w:val="4"/>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AD"/>
    <w:rsid w:val="00120293"/>
    <w:rsid w:val="00172345"/>
    <w:rsid w:val="001D5AA8"/>
    <w:rsid w:val="002D75ED"/>
    <w:rsid w:val="00507609"/>
    <w:rsid w:val="00584E9F"/>
    <w:rsid w:val="005F411D"/>
    <w:rsid w:val="0065634A"/>
    <w:rsid w:val="007344C1"/>
    <w:rsid w:val="00871271"/>
    <w:rsid w:val="00960BBD"/>
    <w:rsid w:val="00A871AD"/>
    <w:rsid w:val="00B51B08"/>
    <w:rsid w:val="00B9388B"/>
    <w:rsid w:val="00CA1833"/>
    <w:rsid w:val="00CA612B"/>
    <w:rsid w:val="00D01A05"/>
    <w:rsid w:val="00E211FA"/>
    <w:rsid w:val="00EE258A"/>
    <w:rsid w:val="00F14781"/>
    <w:rsid w:val="00FB363C"/>
    <w:rsid w:val="00FB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68DA7-F251-4804-87B0-36E34BCA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1AD"/>
    <w:pPr>
      <w:spacing w:after="0" w:line="240" w:lineRule="auto"/>
    </w:pPr>
    <w:rPr>
      <w:rFonts w:ascii="Times New Roman" w:eastAsia="Times New Roman" w:hAnsi="Times New Roman" w:cs="Times New Roman"/>
      <w:sz w:val="24"/>
      <w:szCs w:val="20"/>
    </w:rPr>
  </w:style>
  <w:style w:type="paragraph" w:styleId="Heading1">
    <w:name w:val="heading 1"/>
    <w:next w:val="Normal"/>
    <w:link w:val="Heading1Char"/>
    <w:uiPriority w:val="9"/>
    <w:qFormat/>
    <w:rsid w:val="00A871AD"/>
    <w:pPr>
      <w:keepNext/>
      <w:keepLines/>
      <w:spacing w:after="0" w:line="256" w:lineRule="auto"/>
      <w:ind w:left="1347"/>
      <w:jc w:val="right"/>
      <w:outlineLvl w:val="0"/>
    </w:pPr>
    <w:rPr>
      <w:rFonts w:ascii="Arial" w:eastAsia="Arial" w:hAnsi="Arial" w:cs="Arial"/>
      <w:color w:val="221E1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1AD"/>
    <w:rPr>
      <w:rFonts w:ascii="Arial" w:eastAsia="Arial" w:hAnsi="Arial" w:cs="Arial"/>
      <w:color w:val="221E1F"/>
      <w:sz w:val="40"/>
    </w:rPr>
  </w:style>
  <w:style w:type="paragraph" w:styleId="NoSpacing">
    <w:name w:val="No Spacing"/>
    <w:link w:val="NoSpacingChar"/>
    <w:uiPriority w:val="1"/>
    <w:qFormat/>
    <w:rsid w:val="00A871AD"/>
    <w:pPr>
      <w:spacing w:after="0" w:line="240" w:lineRule="auto"/>
    </w:pPr>
  </w:style>
  <w:style w:type="paragraph" w:styleId="ListParagraph">
    <w:name w:val="List Paragraph"/>
    <w:basedOn w:val="Normal"/>
    <w:uiPriority w:val="34"/>
    <w:qFormat/>
    <w:rsid w:val="00A871AD"/>
    <w:pPr>
      <w:ind w:left="720"/>
      <w:contextualSpacing/>
    </w:pPr>
  </w:style>
  <w:style w:type="paragraph" w:customStyle="1" w:styleId="Default">
    <w:name w:val="Default"/>
    <w:rsid w:val="00A871AD"/>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A871AD"/>
    <w:rPr>
      <w:color w:val="0000FF"/>
      <w:u w:val="single"/>
    </w:rPr>
  </w:style>
  <w:style w:type="paragraph" w:styleId="Title">
    <w:name w:val="Title"/>
    <w:basedOn w:val="Normal"/>
    <w:next w:val="Normal"/>
    <w:link w:val="TitleChar"/>
    <w:uiPriority w:val="10"/>
    <w:qFormat/>
    <w:rsid w:val="00A871A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871AD"/>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A871AD"/>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A871AD"/>
    <w:rPr>
      <w:rFonts w:asciiTheme="majorHAnsi" w:eastAsiaTheme="majorEastAsia" w:hAnsiTheme="majorHAnsi" w:cstheme="majorBidi"/>
      <w:i/>
      <w:iCs/>
      <w:color w:val="5B9BD5" w:themeColor="accent1"/>
      <w:spacing w:val="15"/>
      <w:sz w:val="24"/>
      <w:szCs w:val="24"/>
    </w:rPr>
  </w:style>
  <w:style w:type="character" w:styleId="SubtleReference">
    <w:name w:val="Subtle Reference"/>
    <w:basedOn w:val="DefaultParagraphFont"/>
    <w:uiPriority w:val="31"/>
    <w:qFormat/>
    <w:rsid w:val="00A871AD"/>
    <w:rPr>
      <w:smallCaps/>
      <w:color w:val="ED7D31" w:themeColor="accent2"/>
      <w:u w:val="single"/>
    </w:rPr>
  </w:style>
  <w:style w:type="character" w:styleId="IntenseEmphasis">
    <w:name w:val="Intense Emphasis"/>
    <w:basedOn w:val="DefaultParagraphFont"/>
    <w:uiPriority w:val="21"/>
    <w:qFormat/>
    <w:rsid w:val="00A871AD"/>
    <w:rPr>
      <w:b/>
      <w:bCs/>
      <w:i/>
      <w:iCs/>
      <w:color w:val="5B9BD5" w:themeColor="accent1"/>
    </w:rPr>
  </w:style>
  <w:style w:type="character" w:customStyle="1" w:styleId="NoSpacingChar">
    <w:name w:val="No Spacing Char"/>
    <w:basedOn w:val="DefaultParagraphFont"/>
    <w:link w:val="NoSpacing"/>
    <w:uiPriority w:val="1"/>
    <w:rsid w:val="00A871AD"/>
  </w:style>
  <w:style w:type="character" w:styleId="FollowedHyperlink">
    <w:name w:val="FollowedHyperlink"/>
    <w:basedOn w:val="DefaultParagraphFont"/>
    <w:uiPriority w:val="99"/>
    <w:semiHidden/>
    <w:unhideWhenUsed/>
    <w:rsid w:val="00A871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293">
      <w:bodyDiv w:val="1"/>
      <w:marLeft w:val="0"/>
      <w:marRight w:val="0"/>
      <w:marTop w:val="0"/>
      <w:marBottom w:val="0"/>
      <w:divBdr>
        <w:top w:val="none" w:sz="0" w:space="0" w:color="auto"/>
        <w:left w:val="none" w:sz="0" w:space="0" w:color="auto"/>
        <w:bottom w:val="none" w:sz="0" w:space="0" w:color="auto"/>
        <w:right w:val="none" w:sz="0" w:space="0" w:color="auto"/>
      </w:divBdr>
    </w:div>
    <w:div w:id="144713203">
      <w:bodyDiv w:val="1"/>
      <w:marLeft w:val="0"/>
      <w:marRight w:val="0"/>
      <w:marTop w:val="0"/>
      <w:marBottom w:val="0"/>
      <w:divBdr>
        <w:top w:val="none" w:sz="0" w:space="0" w:color="auto"/>
        <w:left w:val="none" w:sz="0" w:space="0" w:color="auto"/>
        <w:bottom w:val="none" w:sz="0" w:space="0" w:color="auto"/>
        <w:right w:val="none" w:sz="0" w:space="0" w:color="auto"/>
      </w:divBdr>
    </w:div>
    <w:div w:id="307635837">
      <w:bodyDiv w:val="1"/>
      <w:marLeft w:val="0"/>
      <w:marRight w:val="0"/>
      <w:marTop w:val="0"/>
      <w:marBottom w:val="0"/>
      <w:divBdr>
        <w:top w:val="none" w:sz="0" w:space="0" w:color="auto"/>
        <w:left w:val="none" w:sz="0" w:space="0" w:color="auto"/>
        <w:bottom w:val="none" w:sz="0" w:space="0" w:color="auto"/>
        <w:right w:val="none" w:sz="0" w:space="0" w:color="auto"/>
      </w:divBdr>
    </w:div>
    <w:div w:id="394745991">
      <w:bodyDiv w:val="1"/>
      <w:marLeft w:val="0"/>
      <w:marRight w:val="0"/>
      <w:marTop w:val="0"/>
      <w:marBottom w:val="0"/>
      <w:divBdr>
        <w:top w:val="none" w:sz="0" w:space="0" w:color="auto"/>
        <w:left w:val="none" w:sz="0" w:space="0" w:color="auto"/>
        <w:bottom w:val="none" w:sz="0" w:space="0" w:color="auto"/>
        <w:right w:val="none" w:sz="0" w:space="0" w:color="auto"/>
      </w:divBdr>
    </w:div>
    <w:div w:id="421217970">
      <w:bodyDiv w:val="1"/>
      <w:marLeft w:val="0"/>
      <w:marRight w:val="0"/>
      <w:marTop w:val="0"/>
      <w:marBottom w:val="0"/>
      <w:divBdr>
        <w:top w:val="none" w:sz="0" w:space="0" w:color="auto"/>
        <w:left w:val="none" w:sz="0" w:space="0" w:color="auto"/>
        <w:bottom w:val="none" w:sz="0" w:space="0" w:color="auto"/>
        <w:right w:val="none" w:sz="0" w:space="0" w:color="auto"/>
      </w:divBdr>
    </w:div>
    <w:div w:id="713504936">
      <w:bodyDiv w:val="1"/>
      <w:marLeft w:val="0"/>
      <w:marRight w:val="0"/>
      <w:marTop w:val="0"/>
      <w:marBottom w:val="0"/>
      <w:divBdr>
        <w:top w:val="none" w:sz="0" w:space="0" w:color="auto"/>
        <w:left w:val="none" w:sz="0" w:space="0" w:color="auto"/>
        <w:bottom w:val="none" w:sz="0" w:space="0" w:color="auto"/>
        <w:right w:val="none" w:sz="0" w:space="0" w:color="auto"/>
      </w:divBdr>
    </w:div>
    <w:div w:id="775250654">
      <w:bodyDiv w:val="1"/>
      <w:marLeft w:val="0"/>
      <w:marRight w:val="0"/>
      <w:marTop w:val="0"/>
      <w:marBottom w:val="0"/>
      <w:divBdr>
        <w:top w:val="none" w:sz="0" w:space="0" w:color="auto"/>
        <w:left w:val="none" w:sz="0" w:space="0" w:color="auto"/>
        <w:bottom w:val="none" w:sz="0" w:space="0" w:color="auto"/>
        <w:right w:val="none" w:sz="0" w:space="0" w:color="auto"/>
      </w:divBdr>
    </w:div>
    <w:div w:id="920485337">
      <w:bodyDiv w:val="1"/>
      <w:marLeft w:val="0"/>
      <w:marRight w:val="0"/>
      <w:marTop w:val="0"/>
      <w:marBottom w:val="0"/>
      <w:divBdr>
        <w:top w:val="none" w:sz="0" w:space="0" w:color="auto"/>
        <w:left w:val="none" w:sz="0" w:space="0" w:color="auto"/>
        <w:bottom w:val="none" w:sz="0" w:space="0" w:color="auto"/>
        <w:right w:val="none" w:sz="0" w:space="0" w:color="auto"/>
      </w:divBdr>
    </w:div>
    <w:div w:id="1019114935">
      <w:bodyDiv w:val="1"/>
      <w:marLeft w:val="0"/>
      <w:marRight w:val="0"/>
      <w:marTop w:val="0"/>
      <w:marBottom w:val="0"/>
      <w:divBdr>
        <w:top w:val="none" w:sz="0" w:space="0" w:color="auto"/>
        <w:left w:val="none" w:sz="0" w:space="0" w:color="auto"/>
        <w:bottom w:val="none" w:sz="0" w:space="0" w:color="auto"/>
        <w:right w:val="none" w:sz="0" w:space="0" w:color="auto"/>
      </w:divBdr>
    </w:div>
    <w:div w:id="1438407083">
      <w:bodyDiv w:val="1"/>
      <w:marLeft w:val="0"/>
      <w:marRight w:val="0"/>
      <w:marTop w:val="0"/>
      <w:marBottom w:val="0"/>
      <w:divBdr>
        <w:top w:val="none" w:sz="0" w:space="0" w:color="auto"/>
        <w:left w:val="none" w:sz="0" w:space="0" w:color="auto"/>
        <w:bottom w:val="none" w:sz="0" w:space="0" w:color="auto"/>
        <w:right w:val="none" w:sz="0" w:space="0" w:color="auto"/>
      </w:divBdr>
    </w:div>
    <w:div w:id="1446123198">
      <w:bodyDiv w:val="1"/>
      <w:marLeft w:val="0"/>
      <w:marRight w:val="0"/>
      <w:marTop w:val="0"/>
      <w:marBottom w:val="0"/>
      <w:divBdr>
        <w:top w:val="none" w:sz="0" w:space="0" w:color="auto"/>
        <w:left w:val="none" w:sz="0" w:space="0" w:color="auto"/>
        <w:bottom w:val="none" w:sz="0" w:space="0" w:color="auto"/>
        <w:right w:val="none" w:sz="0" w:space="0" w:color="auto"/>
      </w:divBdr>
    </w:div>
    <w:div w:id="1561481995">
      <w:bodyDiv w:val="1"/>
      <w:marLeft w:val="0"/>
      <w:marRight w:val="0"/>
      <w:marTop w:val="0"/>
      <w:marBottom w:val="0"/>
      <w:divBdr>
        <w:top w:val="none" w:sz="0" w:space="0" w:color="auto"/>
        <w:left w:val="none" w:sz="0" w:space="0" w:color="auto"/>
        <w:bottom w:val="none" w:sz="0" w:space="0" w:color="auto"/>
        <w:right w:val="none" w:sz="0" w:space="0" w:color="auto"/>
      </w:divBdr>
    </w:div>
    <w:div w:id="1835030923">
      <w:bodyDiv w:val="1"/>
      <w:marLeft w:val="0"/>
      <w:marRight w:val="0"/>
      <w:marTop w:val="0"/>
      <w:marBottom w:val="0"/>
      <w:divBdr>
        <w:top w:val="none" w:sz="0" w:space="0" w:color="auto"/>
        <w:left w:val="none" w:sz="0" w:space="0" w:color="auto"/>
        <w:bottom w:val="none" w:sz="0" w:space="0" w:color="auto"/>
        <w:right w:val="none" w:sz="0" w:space="0" w:color="auto"/>
      </w:divBdr>
    </w:div>
    <w:div w:id="1838382161">
      <w:bodyDiv w:val="1"/>
      <w:marLeft w:val="0"/>
      <w:marRight w:val="0"/>
      <w:marTop w:val="0"/>
      <w:marBottom w:val="0"/>
      <w:divBdr>
        <w:top w:val="none" w:sz="0" w:space="0" w:color="auto"/>
        <w:left w:val="none" w:sz="0" w:space="0" w:color="auto"/>
        <w:bottom w:val="none" w:sz="0" w:space="0" w:color="auto"/>
        <w:right w:val="none" w:sz="0" w:space="0" w:color="auto"/>
      </w:divBdr>
    </w:div>
    <w:div w:id="1913660480">
      <w:bodyDiv w:val="1"/>
      <w:marLeft w:val="0"/>
      <w:marRight w:val="0"/>
      <w:marTop w:val="0"/>
      <w:marBottom w:val="0"/>
      <w:divBdr>
        <w:top w:val="none" w:sz="0" w:space="0" w:color="auto"/>
        <w:left w:val="none" w:sz="0" w:space="0" w:color="auto"/>
        <w:bottom w:val="none" w:sz="0" w:space="0" w:color="auto"/>
        <w:right w:val="none" w:sz="0" w:space="0" w:color="auto"/>
      </w:divBdr>
    </w:div>
    <w:div w:id="1965039144">
      <w:bodyDiv w:val="1"/>
      <w:marLeft w:val="0"/>
      <w:marRight w:val="0"/>
      <w:marTop w:val="0"/>
      <w:marBottom w:val="0"/>
      <w:divBdr>
        <w:top w:val="none" w:sz="0" w:space="0" w:color="auto"/>
        <w:left w:val="none" w:sz="0" w:space="0" w:color="auto"/>
        <w:bottom w:val="none" w:sz="0" w:space="0" w:color="auto"/>
        <w:right w:val="none" w:sz="0" w:space="0" w:color="auto"/>
      </w:divBdr>
    </w:div>
    <w:div w:id="203831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middlesex.mass.edu/careerservices/internships/students.aspx" TargetMode="External"/><Relationship Id="rId3" Type="http://schemas.openxmlformats.org/officeDocument/2006/relationships/settings" Target="settings.xml"/><Relationship Id="rId7" Type="http://schemas.openxmlformats.org/officeDocument/2006/relationships/hyperlink" Target="https://www.middlesex.mass.edu/foundation/default.aspx" TargetMode="External"/><Relationship Id="rId12" Type="http://schemas.openxmlformats.org/officeDocument/2006/relationships/hyperlink" Target="https://www.careershift.com/?sc=Middlese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fo.parkerdewey.com/middlesex.mass" TargetMode="External"/><Relationship Id="rId11" Type="http://schemas.openxmlformats.org/officeDocument/2006/relationships/hyperlink" Target="https://www.middlesex.mass.edu/internationalstudents/support.aspx" TargetMode="External"/><Relationship Id="rId5" Type="http://schemas.openxmlformats.org/officeDocument/2006/relationships/image" Target="media/image1.jpeg"/><Relationship Id="rId15" Type="http://schemas.openxmlformats.org/officeDocument/2006/relationships/hyperlink" Target="https://www.energizeinc.com/sites/default/files/StartingAnInternshipProgram-4thEdition.pdf" TargetMode="External"/><Relationship Id="rId10" Type="http://schemas.openxmlformats.org/officeDocument/2006/relationships/hyperlink" Target="http://www.dol.gov/whd/regs/compliance/whdfs71.htm"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dol.gov/whd/regs/compliance/whdfs7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Middlesex Community College</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COSGROVEC</dc:creator>
  <cp:keywords/>
  <dc:description/>
  <cp:lastModifiedBy>FEINERJ</cp:lastModifiedBy>
  <cp:revision>4</cp:revision>
  <dcterms:created xsi:type="dcterms:W3CDTF">2020-06-29T13:31:00Z</dcterms:created>
  <dcterms:modified xsi:type="dcterms:W3CDTF">2020-06-29T13:31:00Z</dcterms:modified>
</cp:coreProperties>
</file>